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8872C" w14:textId="77777777" w:rsidR="000D6460" w:rsidRDefault="00714422" w:rsidP="00952BEF">
      <w:pPr>
        <w:pStyle w:val="BodyText"/>
        <w:spacing w:before="0"/>
      </w:pPr>
      <w:r>
        <w:rPr>
          <w:noProof/>
        </w:rPr>
        <w:drawing>
          <wp:anchor distT="0" distB="0" distL="114300" distR="114300" simplePos="0" relativeHeight="251662336" behindDoc="0" locked="0" layoutInCell="1" allowOverlap="1" wp14:anchorId="69DD7B4D" wp14:editId="2A618E7D">
            <wp:simplePos x="0" y="0"/>
            <wp:positionH relativeFrom="column">
              <wp:posOffset>163830</wp:posOffset>
            </wp:positionH>
            <wp:positionV relativeFrom="paragraph">
              <wp:posOffset>236855</wp:posOffset>
            </wp:positionV>
            <wp:extent cx="6732905" cy="3401060"/>
            <wp:effectExtent l="0" t="0" r="0" b="0"/>
            <wp:wrapNone/>
            <wp:docPr id="866848385" name="Picture 1" descr="Queensland Family &amp; Child Commission, Child Safe Organisations and Queensland Government's self-assessment tool for implementing the Universal Principle and Child Safe Standard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11614" name="Picture 1" descr="Queensland Family &amp; Child Commission, Child Safe Organisations and Queensland Government's self-assessment tool for implementing the Universal Principle and Child Safe Standards in Queensland."/>
                    <pic:cNvPicPr/>
                  </pic:nvPicPr>
                  <pic:blipFill>
                    <a:blip r:embed="rId11"/>
                    <a:stretch>
                      <a:fillRect/>
                    </a:stretch>
                  </pic:blipFill>
                  <pic:spPr>
                    <a:xfrm>
                      <a:off x="0" y="0"/>
                      <a:ext cx="6732905" cy="3401060"/>
                    </a:xfrm>
                    <a:prstGeom prst="rect">
                      <a:avLst/>
                    </a:prstGeom>
                  </pic:spPr>
                </pic:pic>
              </a:graphicData>
            </a:graphic>
          </wp:anchor>
        </w:drawing>
      </w:r>
      <w:r w:rsidR="00952BEF">
        <w:rPr>
          <w:noProof/>
        </w:rPr>
        <w:drawing>
          <wp:anchor distT="0" distB="0" distL="114300" distR="114300" simplePos="0" relativeHeight="251657216" behindDoc="1" locked="1" layoutInCell="1" allowOverlap="1" wp14:anchorId="7A0F7FFD" wp14:editId="3CDDF735">
            <wp:simplePos x="0" y="0"/>
            <wp:positionH relativeFrom="page">
              <wp:align>left</wp:align>
            </wp:positionH>
            <wp:positionV relativeFrom="page">
              <wp:align>top</wp:align>
            </wp:positionV>
            <wp:extent cx="10908000" cy="7779600"/>
            <wp:effectExtent l="0" t="0" r="8255" b="0"/>
            <wp:wrapNone/>
            <wp:docPr id="102278673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68643" name="Picture 3">
                      <a:extLst>
                        <a:ext uri="{C183D7F6-B498-43B3-948B-1728B52AA6E4}">
                          <adec:decorative xmlns:adec="http://schemas.microsoft.com/office/drawing/2017/decorative" val="1"/>
                        </a:ext>
                      </a:extLst>
                    </pic:cNvPr>
                    <pic:cNvPicPr/>
                  </pic:nvPicPr>
                  <pic:blipFill>
                    <a:blip r:embed="rId12"/>
                    <a:stretch>
                      <a:fillRect/>
                    </a:stretch>
                  </pic:blipFill>
                  <pic:spPr>
                    <a:xfrm>
                      <a:off x="0" y="0"/>
                      <a:ext cx="10908000" cy="7779600"/>
                    </a:xfrm>
                    <a:prstGeom prst="rect">
                      <a:avLst/>
                    </a:prstGeom>
                  </pic:spPr>
                </pic:pic>
              </a:graphicData>
            </a:graphic>
            <wp14:sizeRelH relativeFrom="page">
              <wp14:pctWidth>0</wp14:pctWidth>
            </wp14:sizeRelH>
            <wp14:sizeRelV relativeFrom="page">
              <wp14:pctHeight>0</wp14:pctHeight>
            </wp14:sizeRelV>
          </wp:anchor>
        </w:drawing>
      </w:r>
    </w:p>
    <w:p w14:paraId="12A656FD" w14:textId="77777777" w:rsidR="00952BEF" w:rsidRDefault="00952BEF" w:rsidP="00952BEF">
      <w:pPr>
        <w:pStyle w:val="BodyText"/>
        <w:sectPr w:rsidR="00952BEF" w:rsidSect="00386C9D">
          <w:headerReference w:type="even" r:id="rId13"/>
          <w:footerReference w:type="even" r:id="rId14"/>
          <w:footerReference w:type="default" r:id="rId15"/>
          <w:footerReference w:type="first" r:id="rId16"/>
          <w:pgSz w:w="16840" w:h="11907" w:orient="landscape" w:code="9"/>
          <w:pgMar w:top="227" w:right="5670" w:bottom="794" w:left="567" w:header="113" w:footer="170" w:gutter="0"/>
          <w:cols w:space="708"/>
          <w:titlePg/>
          <w:docGrid w:linePitch="360"/>
        </w:sectPr>
      </w:pPr>
    </w:p>
    <w:p w14:paraId="1263DDA3" w14:textId="77777777" w:rsidR="00952BEF" w:rsidRDefault="00714422" w:rsidP="7C754491">
      <w:pPr>
        <w:pStyle w:val="Heading1"/>
        <w:numPr>
          <w:ilvl w:val="0"/>
          <w:numId w:val="0"/>
        </w:numPr>
        <w:spacing w:before="120" w:after="120"/>
        <w:rPr>
          <w:sz w:val="20"/>
        </w:rPr>
      </w:pPr>
      <w:r w:rsidRPr="7C754491">
        <w:rPr>
          <w:caps/>
          <w:sz w:val="20"/>
        </w:rPr>
        <w:lastRenderedPageBreak/>
        <w:t xml:space="preserve">About this </w:t>
      </w:r>
      <w:r w:rsidR="007746D6">
        <w:rPr>
          <w:caps/>
          <w:sz w:val="20"/>
        </w:rPr>
        <w:t xml:space="preserve">DOCUMENT </w:t>
      </w:r>
    </w:p>
    <w:p w14:paraId="1C3A72C2" w14:textId="77777777" w:rsidR="000D6460" w:rsidRDefault="00714422" w:rsidP="008D7731">
      <w:pPr>
        <w:pStyle w:val="BodyText"/>
      </w:pPr>
      <w:r w:rsidRPr="00C8063A">
        <w:t xml:space="preserve">The Queensland Family and Child Commission (QFCC) is a statutory body of the Queensland Government. </w:t>
      </w:r>
      <w:r>
        <w:br/>
      </w:r>
      <w:r w:rsidRPr="00C8063A">
        <w:t xml:space="preserve">Its purpose is to influence change that improves the safety and wellbeing of Queensland’s children and their families. Under the </w:t>
      </w:r>
      <w:r w:rsidRPr="00D018DB">
        <w:rPr>
          <w:i/>
          <w:iCs/>
        </w:rPr>
        <w:t>Child Safe Organisations Act 2024</w:t>
      </w:r>
      <w:r w:rsidRPr="00C8063A">
        <w:t>, the QFCC has been tasked by the Queensland Government to oversee the implementation of the Child Safe Organisations system and designated as the regulator.</w:t>
      </w:r>
    </w:p>
    <w:p w14:paraId="09514D54" w14:textId="77777777" w:rsidR="008D7731" w:rsidRDefault="008D7731" w:rsidP="00314720">
      <w:pPr>
        <w:pStyle w:val="LineAboveNavy"/>
        <w:spacing w:after="100"/>
      </w:pPr>
    </w:p>
    <w:p w14:paraId="0F10429F" w14:textId="77777777" w:rsidR="00C8063A" w:rsidRDefault="00C8063A" w:rsidP="00C8063A">
      <w:pPr>
        <w:pStyle w:val="Heading2"/>
        <w:numPr>
          <w:ilvl w:val="0"/>
          <w:numId w:val="0"/>
        </w:numPr>
        <w:rPr>
          <w:rFonts w:asciiTheme="majorHAnsi" w:hAnsiTheme="majorHAnsi"/>
          <w:sz w:val="20"/>
        </w:rPr>
        <w:sectPr w:rsidR="00C8063A" w:rsidSect="00B272CF">
          <w:headerReference w:type="first" r:id="rId17"/>
          <w:pgSz w:w="16840" w:h="11907" w:orient="landscape" w:code="9"/>
          <w:pgMar w:top="510" w:right="5670" w:bottom="794" w:left="567" w:header="198" w:footer="170" w:gutter="0"/>
          <w:cols w:space="708"/>
          <w:titlePg/>
          <w:docGrid w:linePitch="360"/>
        </w:sectPr>
      </w:pPr>
    </w:p>
    <w:p w14:paraId="7DD87C97" w14:textId="77777777" w:rsidR="00C8063A" w:rsidRPr="00C8063A" w:rsidRDefault="00714422" w:rsidP="00C8063A">
      <w:pPr>
        <w:pStyle w:val="Heading2"/>
        <w:numPr>
          <w:ilvl w:val="0"/>
          <w:numId w:val="0"/>
        </w:numPr>
        <w:spacing w:before="0"/>
        <w:rPr>
          <w:rFonts w:asciiTheme="majorHAnsi" w:hAnsiTheme="majorHAnsi"/>
          <w:sz w:val="20"/>
        </w:rPr>
      </w:pPr>
      <w:r w:rsidRPr="00C8063A">
        <w:rPr>
          <w:rFonts w:asciiTheme="majorHAnsi" w:hAnsiTheme="majorHAnsi"/>
          <w:sz w:val="20"/>
        </w:rPr>
        <w:t>Accessibility</w:t>
      </w:r>
    </w:p>
    <w:p w14:paraId="75309AD9" w14:textId="77777777" w:rsidR="00C8063A" w:rsidRDefault="00714422" w:rsidP="00C8063A">
      <w:pPr>
        <w:ind w:right="170"/>
      </w:pPr>
      <w:r>
        <w:t>The Queensland Government is committed to providing accessible services to Queenslanders from all culturally and linguistically diverse backgrounds. If you have difficulty understanding this report, you can contact Translating and Interpreting Service National on 13 14 50 to arrange for an interpreter to effectively explain it to you. Local call charges apply if calling within Australia; higher rates apply from mobile phones and payphones.</w:t>
      </w:r>
    </w:p>
    <w:p w14:paraId="64B1698C" w14:textId="77777777" w:rsidR="009B4A39" w:rsidRDefault="00714422" w:rsidP="00C8063A">
      <w:pPr>
        <w:ind w:right="170"/>
      </w:pPr>
      <w:r>
        <w:rPr>
          <w:noProof/>
        </w:rPr>
        <w:drawing>
          <wp:inline distT="0" distB="0" distL="0" distR="0" wp14:anchorId="131764D6" wp14:editId="03842AD5">
            <wp:extent cx="511257" cy="344995"/>
            <wp:effectExtent l="0" t="0" r="3175" b="0"/>
            <wp:docPr id="876895366" name="Picture 2" descr="accessi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6516" name="Picture 2" descr="accessibility logo."/>
                    <pic:cNvPicPr/>
                  </pic:nvPicPr>
                  <pic:blipFill>
                    <a:blip r:embed="rId18"/>
                    <a:stretch>
                      <a:fillRect/>
                    </a:stretch>
                  </pic:blipFill>
                  <pic:spPr>
                    <a:xfrm>
                      <a:off x="0" y="0"/>
                      <a:ext cx="511257" cy="344995"/>
                    </a:xfrm>
                    <a:prstGeom prst="rect">
                      <a:avLst/>
                    </a:prstGeom>
                  </pic:spPr>
                </pic:pic>
              </a:graphicData>
            </a:graphic>
          </wp:inline>
        </w:drawing>
      </w:r>
    </w:p>
    <w:p w14:paraId="052AFD4D" w14:textId="77777777" w:rsidR="00C8063A" w:rsidRPr="00C8063A" w:rsidRDefault="00714422" w:rsidP="009B4A39">
      <w:pPr>
        <w:pStyle w:val="Heading2"/>
        <w:numPr>
          <w:ilvl w:val="0"/>
          <w:numId w:val="0"/>
        </w:numPr>
        <w:spacing w:before="180" w:after="120"/>
        <w:rPr>
          <w:rFonts w:asciiTheme="majorHAnsi" w:hAnsiTheme="majorHAnsi"/>
          <w:sz w:val="20"/>
        </w:rPr>
      </w:pPr>
      <w:r w:rsidRPr="00C8063A">
        <w:rPr>
          <w:rFonts w:asciiTheme="majorHAnsi" w:hAnsiTheme="majorHAnsi"/>
          <w:sz w:val="20"/>
        </w:rPr>
        <w:t>Contact for enquiries</w:t>
      </w:r>
    </w:p>
    <w:p w14:paraId="5D44137D" w14:textId="77777777" w:rsidR="00C8063A" w:rsidRDefault="00714422" w:rsidP="00C8063A">
      <w:pPr>
        <w:pStyle w:val="NoSpacing"/>
      </w:pPr>
      <w:r>
        <w:t>Queensland Family and Child Commission</w:t>
      </w:r>
    </w:p>
    <w:p w14:paraId="17AC9C2C" w14:textId="77777777" w:rsidR="00C8063A" w:rsidRDefault="00714422" w:rsidP="00C8063A">
      <w:pPr>
        <w:pStyle w:val="NoSpacing"/>
      </w:pPr>
      <w:r>
        <w:t>Level 8, 63 George Street, Brisbane</w:t>
      </w:r>
    </w:p>
    <w:p w14:paraId="53EFFDD4" w14:textId="77777777" w:rsidR="00C8063A" w:rsidRDefault="00714422" w:rsidP="00C8063A">
      <w:pPr>
        <w:pStyle w:val="NoSpacing"/>
        <w:spacing w:after="120"/>
      </w:pPr>
      <w:r>
        <w:t>PO Box 15217, Brisbane City East QLD 4002</w:t>
      </w:r>
    </w:p>
    <w:p w14:paraId="38E9908C" w14:textId="77777777" w:rsidR="00C8063A" w:rsidRDefault="00714422" w:rsidP="000D6460">
      <w:pPr>
        <w:pStyle w:val="NoSpacing"/>
        <w:tabs>
          <w:tab w:val="left" w:pos="340"/>
        </w:tabs>
        <w:spacing w:after="40"/>
        <w:ind w:left="340" w:hanging="312"/>
      </w:pPr>
      <w:r>
        <w:rPr>
          <w:noProof/>
        </w:rPr>
        <w:drawing>
          <wp:inline distT="0" distB="0" distL="0" distR="0" wp14:anchorId="006BCCA1" wp14:editId="4295E626">
            <wp:extent cx="109738" cy="109738"/>
            <wp:effectExtent l="0" t="0" r="5080" b="5080"/>
            <wp:docPr id="449476428" name="Picture 4"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78532" name="Picture 4" descr="Phone"/>
                    <pic:cNvPicPr/>
                  </pic:nvPicPr>
                  <pic:blipFill>
                    <a:blip r:embed="rId19"/>
                    <a:stretch>
                      <a:fillRect/>
                    </a:stretch>
                  </pic:blipFill>
                  <pic:spPr>
                    <a:xfrm>
                      <a:off x="0" y="0"/>
                      <a:ext cx="109738" cy="109738"/>
                    </a:xfrm>
                    <a:prstGeom prst="rect">
                      <a:avLst/>
                    </a:prstGeom>
                  </pic:spPr>
                </pic:pic>
              </a:graphicData>
            </a:graphic>
          </wp:inline>
        </w:drawing>
      </w:r>
      <w:r>
        <w:tab/>
      </w:r>
      <w:r w:rsidRPr="00C8063A">
        <w:rPr>
          <w:b/>
          <w:bCs/>
        </w:rPr>
        <w:t>(07) 3900 6000</w:t>
      </w:r>
      <w:r>
        <w:t xml:space="preserve"> – select Child Safe Organisations</w:t>
      </w:r>
      <w:r w:rsidR="000D6460">
        <w:t xml:space="preserve"> </w:t>
      </w:r>
      <w:r>
        <w:t>from the available options</w:t>
      </w:r>
    </w:p>
    <w:p w14:paraId="735B1F3A" w14:textId="77777777" w:rsidR="00C8063A" w:rsidRDefault="00714422" w:rsidP="00C8063A">
      <w:pPr>
        <w:pStyle w:val="NoSpacing"/>
        <w:tabs>
          <w:tab w:val="left" w:pos="340"/>
        </w:tabs>
        <w:spacing w:after="40"/>
        <w:ind w:left="340" w:hanging="340"/>
        <w:rPr>
          <w:noProof/>
        </w:rPr>
      </w:pPr>
      <w:r>
        <w:rPr>
          <w:noProof/>
        </w:rPr>
        <w:drawing>
          <wp:inline distT="0" distB="0" distL="0" distR="0" wp14:anchorId="0BAB1959" wp14:editId="3DF82C98">
            <wp:extent cx="128027" cy="94988"/>
            <wp:effectExtent l="0" t="0" r="5715" b="635"/>
            <wp:docPr id="1018951995" name="Picture 5"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66627" name="Picture 5" descr="Email"/>
                    <pic:cNvPicPr/>
                  </pic:nvPicPr>
                  <pic:blipFill>
                    <a:blip r:embed="rId20"/>
                    <a:stretch>
                      <a:fillRect/>
                    </a:stretch>
                  </pic:blipFill>
                  <pic:spPr>
                    <a:xfrm>
                      <a:off x="0" y="0"/>
                      <a:ext cx="128027" cy="94988"/>
                    </a:xfrm>
                    <a:prstGeom prst="rect">
                      <a:avLst/>
                    </a:prstGeom>
                  </pic:spPr>
                </pic:pic>
              </a:graphicData>
            </a:graphic>
          </wp:inline>
        </w:drawing>
      </w:r>
      <w:r>
        <w:tab/>
      </w:r>
      <w:hyperlink r:id="rId21" w:history="1">
        <w:r w:rsidR="00C8063A" w:rsidRPr="000D6460">
          <w:rPr>
            <w:b/>
            <w:bCs/>
          </w:rPr>
          <w:t>cso@qfcc.qld.gov.au</w:t>
        </w:r>
      </w:hyperlink>
    </w:p>
    <w:p w14:paraId="09C9E225" w14:textId="77777777" w:rsidR="00C8063A" w:rsidRDefault="00714422" w:rsidP="000D6460">
      <w:pPr>
        <w:pStyle w:val="NoSpacing"/>
        <w:tabs>
          <w:tab w:val="left" w:pos="340"/>
        </w:tabs>
        <w:spacing w:after="40"/>
        <w:ind w:left="368" w:hanging="340"/>
        <w:rPr>
          <w:noProof/>
        </w:rPr>
      </w:pPr>
      <w:r>
        <w:rPr>
          <w:noProof/>
        </w:rPr>
        <w:drawing>
          <wp:inline distT="0" distB="0" distL="0" distR="0" wp14:anchorId="74D3A512" wp14:editId="7670AC48">
            <wp:extent cx="77223" cy="109738"/>
            <wp:effectExtent l="0" t="0" r="0" b="5080"/>
            <wp:docPr id="1972891711" name="Picture 6"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14090" name="Picture 6" descr="Web"/>
                    <pic:cNvPicPr/>
                  </pic:nvPicPr>
                  <pic:blipFill>
                    <a:blip r:embed="rId22"/>
                    <a:stretch>
                      <a:fillRect/>
                    </a:stretch>
                  </pic:blipFill>
                  <pic:spPr>
                    <a:xfrm>
                      <a:off x="0" y="0"/>
                      <a:ext cx="77223" cy="109738"/>
                    </a:xfrm>
                    <a:prstGeom prst="rect">
                      <a:avLst/>
                    </a:prstGeom>
                  </pic:spPr>
                </pic:pic>
              </a:graphicData>
            </a:graphic>
          </wp:inline>
        </w:drawing>
      </w:r>
      <w:r>
        <w:rPr>
          <w:noProof/>
        </w:rPr>
        <w:tab/>
      </w:r>
      <w:hyperlink r:id="rId23" w:tooltip="Queensland Family and Child Commission website" w:history="1">
        <w:r w:rsidR="00C8063A" w:rsidRPr="000D6460">
          <w:rPr>
            <w:b/>
            <w:bCs/>
          </w:rPr>
          <w:t>www.qfcc.qld.gov.au</w:t>
        </w:r>
      </w:hyperlink>
    </w:p>
    <w:p w14:paraId="20F5527A" w14:textId="77777777" w:rsidR="00C8063A" w:rsidRPr="00C8063A" w:rsidRDefault="00714422" w:rsidP="00C8063A">
      <w:pPr>
        <w:spacing w:before="0"/>
        <w:rPr>
          <w:rFonts w:asciiTheme="majorHAnsi" w:hAnsiTheme="majorHAnsi"/>
        </w:rPr>
      </w:pPr>
      <w:r>
        <w:br w:type="column"/>
      </w:r>
      <w:r w:rsidRPr="00C8063A">
        <w:rPr>
          <w:rFonts w:asciiTheme="majorHAnsi" w:hAnsiTheme="majorHAnsi"/>
        </w:rPr>
        <w:t>Copyright</w:t>
      </w:r>
    </w:p>
    <w:p w14:paraId="7E69CC29" w14:textId="77777777" w:rsidR="00C8063A" w:rsidRDefault="00714422" w:rsidP="00C8063A">
      <w:r>
        <w:t>Copyright © The State of Queensland (Queensland Family and Child Commission) 2025.</w:t>
      </w:r>
    </w:p>
    <w:p w14:paraId="3BCA49CA" w14:textId="77777777" w:rsidR="00C8063A" w:rsidRPr="00C8063A" w:rsidRDefault="00714422" w:rsidP="00C8063A">
      <w:pPr>
        <w:pStyle w:val="Heading2"/>
        <w:numPr>
          <w:ilvl w:val="0"/>
          <w:numId w:val="0"/>
        </w:numPr>
        <w:spacing w:before="370" w:after="120"/>
        <w:rPr>
          <w:rFonts w:asciiTheme="majorHAnsi" w:hAnsiTheme="majorHAnsi"/>
          <w:sz w:val="20"/>
        </w:rPr>
      </w:pPr>
      <w:r w:rsidRPr="00C8063A">
        <w:rPr>
          <w:rFonts w:asciiTheme="majorHAnsi" w:hAnsiTheme="majorHAnsi"/>
          <w:sz w:val="20"/>
        </w:rPr>
        <w:t>Licence</w:t>
      </w:r>
    </w:p>
    <w:p w14:paraId="5A7D9ED3" w14:textId="77777777" w:rsidR="000D6460" w:rsidRDefault="00714422" w:rsidP="00C8063A">
      <w:pPr>
        <w:ind w:right="397"/>
      </w:pPr>
      <w:r>
        <w:t>This Self-Assessment Tool is licen</w:t>
      </w:r>
      <w:r w:rsidR="007746D6">
        <w:t>s</w:t>
      </w:r>
      <w:r>
        <w:t xml:space="preserve">ed by the State of Queensland (Queensland Family and Child Commission) under a Creative Commons Attribution (CC BY) 4.0 International licence. You are free to copy, communicate and adapt this Self-Assessment Tool, </w:t>
      </w:r>
      <w:proofErr w:type="gramStart"/>
      <w:r>
        <w:t>as long as</w:t>
      </w:r>
      <w:proofErr w:type="gramEnd"/>
      <w:r>
        <w:t xml:space="preserve"> you attribute the work to the State of Queensland (Queensland Family and Child Commission). To view a copy of this licence visit </w:t>
      </w:r>
      <w:hyperlink r:id="rId24" w:tooltip="Creative Commons Licences website" w:history="1">
        <w:r w:rsidR="000D6460" w:rsidRPr="009B4A39">
          <w:t>http://creativecommons.org/licenses/by/4.0/</w:t>
        </w:r>
      </w:hyperlink>
      <w:r w:rsidRPr="009B4A39">
        <w:t>.</w:t>
      </w:r>
      <w:r>
        <w:t xml:space="preserve"> Content from this Self</w:t>
      </w:r>
      <w:r>
        <w:rPr>
          <w:rFonts w:ascii="Cambria Math" w:hAnsi="Cambria Math" w:cs="Cambria Math"/>
        </w:rPr>
        <w:t>‑</w:t>
      </w:r>
      <w:r>
        <w:t xml:space="preserve">Assessment Tool should be attributed as: The State of Queensland (Queensland Family and Child Commission) </w:t>
      </w:r>
      <w:r w:rsidRPr="000D6460">
        <w:rPr>
          <w:i/>
          <w:iCs/>
        </w:rPr>
        <w:t>Self-Assessment Tool</w:t>
      </w:r>
      <w:r w:rsidRPr="000D6460">
        <w:rPr>
          <w:rFonts w:ascii="Arial" w:hAnsi="Arial" w:cs="Arial"/>
          <w:i/>
          <w:iCs/>
        </w:rPr>
        <w:t> </w:t>
      </w:r>
      <w:r w:rsidRPr="000D6460">
        <w:rPr>
          <w:i/>
          <w:iCs/>
        </w:rPr>
        <w:t>for implementing the Universal Principle and Child</w:t>
      </w:r>
      <w:r w:rsidRPr="000D6460">
        <w:rPr>
          <w:rFonts w:ascii="Arial" w:hAnsi="Arial" w:cs="Arial"/>
          <w:i/>
          <w:iCs/>
        </w:rPr>
        <w:t> </w:t>
      </w:r>
      <w:r w:rsidRPr="000D6460">
        <w:rPr>
          <w:i/>
          <w:iCs/>
        </w:rPr>
        <w:t>Safe Standards in</w:t>
      </w:r>
      <w:r w:rsidRPr="000D6460">
        <w:rPr>
          <w:rFonts w:ascii="Arial" w:hAnsi="Arial" w:cs="Arial"/>
          <w:i/>
          <w:iCs/>
        </w:rPr>
        <w:t> </w:t>
      </w:r>
      <w:r w:rsidRPr="000D6460">
        <w:rPr>
          <w:i/>
          <w:iCs/>
        </w:rPr>
        <w:t>Queensland.</w:t>
      </w:r>
    </w:p>
    <w:p w14:paraId="2042F9B1" w14:textId="77777777" w:rsidR="00952BEF" w:rsidRDefault="00714422" w:rsidP="009B4A39">
      <w:pPr>
        <w:spacing w:before="180"/>
      </w:pPr>
      <w:r>
        <w:rPr>
          <w:noProof/>
        </w:rPr>
        <w:drawing>
          <wp:inline distT="0" distB="0" distL="0" distR="0" wp14:anchorId="5B8E3307" wp14:editId="79486A88">
            <wp:extent cx="1039141" cy="361621"/>
            <wp:effectExtent l="0" t="0" r="8890" b="635"/>
            <wp:docPr id="1557023667"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64075" name="Picture 3" descr="Creative Commons logo."/>
                    <pic:cNvPicPr/>
                  </pic:nvPicPr>
                  <pic:blipFill>
                    <a:blip r:embed="rId25"/>
                    <a:stretch>
                      <a:fillRect/>
                    </a:stretch>
                  </pic:blipFill>
                  <pic:spPr>
                    <a:xfrm>
                      <a:off x="0" y="0"/>
                      <a:ext cx="1039141" cy="361621"/>
                    </a:xfrm>
                    <a:prstGeom prst="rect">
                      <a:avLst/>
                    </a:prstGeom>
                  </pic:spPr>
                </pic:pic>
              </a:graphicData>
            </a:graphic>
          </wp:inline>
        </w:drawing>
      </w:r>
    </w:p>
    <w:p w14:paraId="4471CA80" w14:textId="77777777" w:rsidR="009B4A39" w:rsidRDefault="009B4A39" w:rsidP="00952BEF">
      <w:pPr>
        <w:sectPr w:rsidR="009B4A39" w:rsidSect="001F693F">
          <w:type w:val="continuous"/>
          <w:pgSz w:w="16840" w:h="11907" w:orient="landscape" w:code="9"/>
          <w:pgMar w:top="510" w:right="1389" w:bottom="794" w:left="567" w:header="198" w:footer="170" w:gutter="0"/>
          <w:cols w:num="2" w:space="454"/>
          <w:titlePg/>
          <w:docGrid w:linePitch="360"/>
        </w:sectPr>
      </w:pPr>
    </w:p>
    <w:p w14:paraId="5C726A1D" w14:textId="77777777" w:rsidR="00960C4B" w:rsidRDefault="00714422" w:rsidP="7C754491">
      <w:pPr>
        <w:pStyle w:val="Heading1"/>
        <w:numPr>
          <w:ilvl w:val="0"/>
          <w:numId w:val="0"/>
        </w:numPr>
      </w:pPr>
      <w:r>
        <w:lastRenderedPageBreak/>
        <w:t>Background information and instructions</w:t>
      </w:r>
    </w:p>
    <w:p w14:paraId="2C5DBDAB" w14:textId="77777777" w:rsidR="00960C4B" w:rsidRDefault="00960C4B" w:rsidP="00960C4B">
      <w:pPr>
        <w:pStyle w:val="NoSpacing"/>
        <w:spacing w:after="60"/>
      </w:pPr>
    </w:p>
    <w:p w14:paraId="23420883" w14:textId="77777777" w:rsidR="00960C4B" w:rsidRPr="00960C4B" w:rsidRDefault="00960C4B" w:rsidP="00960C4B">
      <w:pPr>
        <w:pStyle w:val="BodyText"/>
        <w:sectPr w:rsidR="00960C4B" w:rsidRPr="00960C4B" w:rsidSect="00960C4B">
          <w:headerReference w:type="first" r:id="rId26"/>
          <w:pgSz w:w="16840" w:h="11907" w:orient="landscape" w:code="9"/>
          <w:pgMar w:top="510" w:right="2665" w:bottom="794" w:left="567" w:header="198" w:footer="170" w:gutter="0"/>
          <w:cols w:space="708"/>
          <w:titlePg/>
          <w:docGrid w:linePitch="360"/>
        </w:sectPr>
      </w:pPr>
    </w:p>
    <w:p w14:paraId="374D56B1" w14:textId="77777777" w:rsidR="000D6460" w:rsidRPr="00960C4B" w:rsidRDefault="00714422" w:rsidP="00960C4B">
      <w:pPr>
        <w:pStyle w:val="Heading2"/>
        <w:numPr>
          <w:ilvl w:val="0"/>
          <w:numId w:val="0"/>
        </w:numPr>
        <w:spacing w:before="0" w:after="200" w:line="320" w:lineRule="atLeast"/>
        <w:rPr>
          <w:b/>
          <w:bCs/>
          <w:sz w:val="28"/>
          <w:szCs w:val="28"/>
        </w:rPr>
      </w:pPr>
      <w:r w:rsidRPr="00960C4B">
        <w:rPr>
          <w:b/>
          <w:bCs/>
          <w:sz w:val="28"/>
          <w:szCs w:val="28"/>
        </w:rPr>
        <w:t>What is the Self-Assessment Tool for implementing the Universal Principle and Child Safe Standards in Queensland?</w:t>
      </w:r>
    </w:p>
    <w:p w14:paraId="2D039A9F" w14:textId="2DC5136E" w:rsidR="000356F4" w:rsidRDefault="00714422" w:rsidP="00960C4B">
      <w:pPr>
        <w:pStyle w:val="BodyText"/>
        <w:spacing w:after="240"/>
      </w:pPr>
      <w:r>
        <w:t>This Self-Assessment Tool is for any organisation working with children. It supports staff, managers and directors to consider child safe</w:t>
      </w:r>
      <w:r w:rsidR="009B1FDC">
        <w:t>guarding</w:t>
      </w:r>
      <w:r>
        <w:t xml:space="preserve"> within their organisation. </w:t>
      </w:r>
    </w:p>
    <w:p w14:paraId="7E4F82D3" w14:textId="77777777" w:rsidR="000D6460" w:rsidRDefault="00714422" w:rsidP="00960C4B">
      <w:pPr>
        <w:pStyle w:val="BodyText"/>
        <w:spacing w:after="240"/>
      </w:pPr>
      <w:r>
        <w:t xml:space="preserve">The </w:t>
      </w:r>
      <w:r w:rsidR="00346A54">
        <w:t>T</w:t>
      </w:r>
      <w:r>
        <w:t>ool enables organisations to reflect on:</w:t>
      </w:r>
    </w:p>
    <w:p w14:paraId="4B5ADA47" w14:textId="7151D9F3" w:rsidR="000D6460" w:rsidRDefault="00FF212F" w:rsidP="00960C4B">
      <w:pPr>
        <w:pStyle w:val="ListBullet"/>
        <w:ind w:left="227" w:right="567"/>
      </w:pPr>
      <w:r>
        <w:t>h</w:t>
      </w:r>
      <w:r w:rsidR="00714422">
        <w:t>ow the Child Safe Standards and Universal Principal are currently being implemented</w:t>
      </w:r>
    </w:p>
    <w:p w14:paraId="7774B8EC" w14:textId="19548392" w:rsidR="000D6460" w:rsidRDefault="00FF212F" w:rsidP="00960C4B">
      <w:pPr>
        <w:pStyle w:val="ListBullet"/>
        <w:ind w:left="227" w:right="567"/>
      </w:pPr>
      <w:r>
        <w:t>w</w:t>
      </w:r>
      <w:r w:rsidR="00714422">
        <w:t>here work is required</w:t>
      </w:r>
    </w:p>
    <w:p w14:paraId="53E71B7C" w14:textId="6ABAB50C" w:rsidR="000D6460" w:rsidRDefault="00FF212F" w:rsidP="00960C4B">
      <w:pPr>
        <w:pStyle w:val="ListBullet"/>
        <w:ind w:left="227" w:right="567"/>
      </w:pPr>
      <w:r>
        <w:t>t</w:t>
      </w:r>
      <w:r w:rsidR="00714422">
        <w:t>he actions that need to be taken to plan for improving child safe practices.</w:t>
      </w:r>
    </w:p>
    <w:p w14:paraId="641657A9" w14:textId="77777777" w:rsidR="00346A54" w:rsidRDefault="00346A54" w:rsidP="00346A54">
      <w:pPr>
        <w:pStyle w:val="ListBullet"/>
        <w:numPr>
          <w:ilvl w:val="0"/>
          <w:numId w:val="0"/>
        </w:numPr>
        <w:ind w:left="113"/>
      </w:pPr>
    </w:p>
    <w:p w14:paraId="482DD2A6" w14:textId="77777777" w:rsidR="00346A54" w:rsidRDefault="00714422" w:rsidP="000E1678">
      <w:pPr>
        <w:pStyle w:val="ListBullet"/>
        <w:numPr>
          <w:ilvl w:val="0"/>
          <w:numId w:val="0"/>
        </w:numPr>
        <w:ind w:left="113"/>
      </w:pPr>
      <w:r>
        <w:t xml:space="preserve">For further information about the Child Safe Standards and Universal Principle refer to the </w:t>
      </w:r>
      <w:r w:rsidRPr="00960C4B">
        <w:t>‘</w:t>
      </w:r>
      <w:r w:rsidRPr="00960C4B">
        <w:rPr>
          <w:b/>
          <w:bCs/>
        </w:rPr>
        <w:t>Guidelines for implementing the Universal Principle and Child Safe Standards in Queensland</w:t>
      </w:r>
      <w:r w:rsidRPr="00960C4B">
        <w:t>’</w:t>
      </w:r>
      <w:r>
        <w:t xml:space="preserve"> (the </w:t>
      </w:r>
      <w:r w:rsidRPr="00960C4B">
        <w:rPr>
          <w:b/>
          <w:bCs/>
        </w:rPr>
        <w:t>Guidelines</w:t>
      </w:r>
      <w:r>
        <w:t>).</w:t>
      </w:r>
    </w:p>
    <w:p w14:paraId="20F7057F" w14:textId="77777777" w:rsidR="00346A54" w:rsidRDefault="00346A54" w:rsidP="00346A54">
      <w:pPr>
        <w:pStyle w:val="ListBullet"/>
        <w:numPr>
          <w:ilvl w:val="0"/>
          <w:numId w:val="0"/>
        </w:numPr>
        <w:ind w:left="340" w:hanging="227"/>
      </w:pPr>
    </w:p>
    <w:p w14:paraId="3F9A8EC9" w14:textId="41E186D6" w:rsidR="000D6460" w:rsidRDefault="00714422" w:rsidP="000E1678">
      <w:pPr>
        <w:pStyle w:val="ListBullet"/>
        <w:numPr>
          <w:ilvl w:val="0"/>
          <w:numId w:val="0"/>
        </w:numPr>
        <w:ind w:left="90" w:firstLine="23"/>
      </w:pPr>
      <w:r>
        <w:t xml:space="preserve">When complete, the </w:t>
      </w:r>
      <w:r w:rsidR="00346A54">
        <w:t>T</w:t>
      </w:r>
      <w:r>
        <w:t>ool gives</w:t>
      </w:r>
      <w:r w:rsidR="00A50DF6">
        <w:t xml:space="preserve"> you</w:t>
      </w:r>
      <w:r>
        <w:t xml:space="preserve"> an assessment of </w:t>
      </w:r>
      <w:r w:rsidR="00A50DF6">
        <w:t xml:space="preserve">your </w:t>
      </w:r>
      <w:r>
        <w:t xml:space="preserve">current child safe practices, and the work required to improve. An </w:t>
      </w:r>
      <w:r w:rsidRPr="00346A54">
        <w:rPr>
          <w:b/>
          <w:bCs/>
        </w:rPr>
        <w:t>Action Plan template</w:t>
      </w:r>
      <w:r>
        <w:t xml:space="preserve"> is availab</w:t>
      </w:r>
      <w:r w:rsidRPr="00BD5186">
        <w:t xml:space="preserve">le in </w:t>
      </w:r>
      <w:r w:rsidR="00BD5186" w:rsidRPr="00346A54">
        <w:rPr>
          <w:b/>
          <w:bCs/>
        </w:rPr>
        <w:fldChar w:fldCharType="begin"/>
      </w:r>
      <w:r w:rsidR="00BD5186" w:rsidRPr="00346A54">
        <w:rPr>
          <w:b/>
          <w:bCs/>
        </w:rPr>
        <w:instrText xml:space="preserve"> REF _Ref194595237 \h  \* MERGEFORMAT </w:instrText>
      </w:r>
      <w:r w:rsidR="00BD5186" w:rsidRPr="00346A54">
        <w:rPr>
          <w:b/>
          <w:bCs/>
        </w:rPr>
      </w:r>
      <w:r w:rsidR="00BD5186" w:rsidRPr="00346A54">
        <w:rPr>
          <w:b/>
          <w:bCs/>
        </w:rPr>
        <w:fldChar w:fldCharType="separate"/>
      </w:r>
      <w:r w:rsidR="00D10E44" w:rsidRPr="00D10E44">
        <w:rPr>
          <w:b/>
          <w:bCs/>
        </w:rPr>
        <w:t>Appendix 1</w:t>
      </w:r>
      <w:r w:rsidR="00BD5186" w:rsidRPr="00346A54">
        <w:rPr>
          <w:b/>
          <w:bCs/>
        </w:rPr>
        <w:fldChar w:fldCharType="end"/>
      </w:r>
      <w:r w:rsidR="00BD5186" w:rsidRPr="00BD5186">
        <w:t xml:space="preserve"> </w:t>
      </w:r>
      <w:r w:rsidRPr="00BD5186">
        <w:t xml:space="preserve">so </w:t>
      </w:r>
      <w:r w:rsidR="00A50DF6">
        <w:t>you can</w:t>
      </w:r>
      <w:r>
        <w:t xml:space="preserve"> begin to plan </w:t>
      </w:r>
      <w:r w:rsidR="00A50DF6">
        <w:t>your</w:t>
      </w:r>
      <w:r>
        <w:t xml:space="preserve"> next steps in a systematic way.</w:t>
      </w:r>
    </w:p>
    <w:p w14:paraId="491FC0B6" w14:textId="77777777" w:rsidR="004F630F" w:rsidRDefault="004F630F" w:rsidP="000E1678">
      <w:pPr>
        <w:pStyle w:val="ListBullet"/>
        <w:numPr>
          <w:ilvl w:val="0"/>
          <w:numId w:val="0"/>
        </w:numPr>
        <w:ind w:left="90" w:firstLine="23"/>
      </w:pPr>
    </w:p>
    <w:p w14:paraId="276490F5" w14:textId="14C06659" w:rsidR="000D6460" w:rsidRDefault="00714422" w:rsidP="004F630F">
      <w:pPr>
        <w:pStyle w:val="ListBullet"/>
        <w:numPr>
          <w:ilvl w:val="0"/>
          <w:numId w:val="0"/>
        </w:numPr>
        <w:ind w:left="113"/>
      </w:pPr>
      <w:r>
        <w:t>The Action Plan will help your organisation demonstrate how you are building, strengthening or elevating your practices to become a Child Safe Organisation.</w:t>
      </w:r>
      <w:r w:rsidR="00563C26">
        <w:br/>
      </w:r>
      <w:r w:rsidR="00563C26">
        <w:br/>
      </w:r>
      <w:r w:rsidR="00563C26">
        <w:br/>
      </w:r>
      <w:r w:rsidR="00563C26">
        <w:br/>
      </w:r>
    </w:p>
    <w:p w14:paraId="231BDE5F" w14:textId="77777777" w:rsidR="00563C26" w:rsidRDefault="00563C26" w:rsidP="00960C4B">
      <w:pPr>
        <w:pStyle w:val="BodyText11ptabove"/>
      </w:pPr>
    </w:p>
    <w:p w14:paraId="7318B88B" w14:textId="6CFEAB7F" w:rsidR="000D6460" w:rsidRPr="00960C4B" w:rsidRDefault="00714422" w:rsidP="00751543">
      <w:pPr>
        <w:pStyle w:val="Heading2"/>
        <w:numPr>
          <w:ilvl w:val="0"/>
          <w:numId w:val="0"/>
        </w:numPr>
        <w:spacing w:before="0" w:after="200" w:line="320" w:lineRule="atLeast"/>
        <w:rPr>
          <w:b/>
          <w:bCs/>
          <w:sz w:val="28"/>
          <w:szCs w:val="28"/>
        </w:rPr>
      </w:pPr>
      <w:r w:rsidRPr="00960C4B">
        <w:rPr>
          <w:b/>
          <w:bCs/>
          <w:sz w:val="28"/>
          <w:szCs w:val="28"/>
        </w:rPr>
        <w:t>How do I use the Self-Assessment Tool?</w:t>
      </w:r>
    </w:p>
    <w:p w14:paraId="166CAB94" w14:textId="46D41CDD" w:rsidR="000D6460" w:rsidRPr="0085274E" w:rsidRDefault="00714422" w:rsidP="00751543">
      <w:pPr>
        <w:pStyle w:val="BodyText"/>
        <w:keepNext/>
        <w:rPr>
          <w:b/>
          <w:bCs/>
        </w:rPr>
      </w:pPr>
      <w:r>
        <w:t xml:space="preserve">The Tool is structured into two parts: </w:t>
      </w:r>
      <w:r w:rsidRPr="000E1678">
        <w:rPr>
          <w:b/>
          <w:bCs/>
        </w:rPr>
        <w:t>part</w:t>
      </w:r>
      <w:r>
        <w:t xml:space="preserve"> </w:t>
      </w:r>
      <w:r w:rsidRPr="00960C4B">
        <w:rPr>
          <w:b/>
          <w:bCs/>
        </w:rPr>
        <w:t xml:space="preserve">1 </w:t>
      </w:r>
      <w:r w:rsidR="0085274E">
        <w:rPr>
          <w:b/>
          <w:bCs/>
        </w:rPr>
        <w:t>–</w:t>
      </w:r>
      <w:r w:rsidRPr="00960C4B">
        <w:rPr>
          <w:b/>
          <w:bCs/>
        </w:rPr>
        <w:t xml:space="preserve"> Reflecting on your organisation</w:t>
      </w:r>
      <w:r>
        <w:t xml:space="preserve">, and </w:t>
      </w:r>
      <w:r w:rsidRPr="00960C4B">
        <w:rPr>
          <w:b/>
          <w:bCs/>
        </w:rPr>
        <w:t xml:space="preserve">part 2 </w:t>
      </w:r>
      <w:r w:rsidR="0085274E">
        <w:rPr>
          <w:b/>
          <w:bCs/>
        </w:rPr>
        <w:t>–</w:t>
      </w:r>
      <w:r w:rsidRPr="00960C4B">
        <w:rPr>
          <w:b/>
          <w:bCs/>
        </w:rPr>
        <w:t xml:space="preserve"> Analysing your organisation</w:t>
      </w:r>
      <w:r>
        <w:t>.</w:t>
      </w:r>
    </w:p>
    <w:p w14:paraId="61FF02A3" w14:textId="213B2C70" w:rsidR="000D6460" w:rsidRDefault="00714422" w:rsidP="00751543">
      <w:pPr>
        <w:pStyle w:val="BodyText11ptabove"/>
        <w:spacing w:before="120"/>
        <w:ind w:right="113"/>
      </w:pPr>
      <w:r>
        <w:t xml:space="preserve">The </w:t>
      </w:r>
      <w:r w:rsidRPr="00960C4B">
        <w:rPr>
          <w:b/>
          <w:bCs/>
        </w:rPr>
        <w:t>Reflection</w:t>
      </w:r>
      <w:r>
        <w:t xml:space="preserve"> part provides an opportunity to review your perceptions of your organisation’s </w:t>
      </w:r>
      <w:r w:rsidR="00346A54">
        <w:t xml:space="preserve">current </w:t>
      </w:r>
      <w:r>
        <w:t>approach to child</w:t>
      </w:r>
      <w:r w:rsidR="000E5B36">
        <w:t>ren’s</w:t>
      </w:r>
      <w:r>
        <w:t xml:space="preserve"> safety and wellbeing generally and provide an initial assessment of your organisation’s strengths and development areas.</w:t>
      </w:r>
    </w:p>
    <w:p w14:paraId="0F15180F" w14:textId="1A3421B0" w:rsidR="000D6460" w:rsidRDefault="00714422" w:rsidP="00751543">
      <w:pPr>
        <w:pStyle w:val="BodyText"/>
      </w:pPr>
      <w:r>
        <w:t xml:space="preserve">The </w:t>
      </w:r>
      <w:r w:rsidRPr="00960C4B">
        <w:rPr>
          <w:b/>
          <w:bCs/>
        </w:rPr>
        <w:t>Analysis</w:t>
      </w:r>
      <w:r>
        <w:t xml:space="preserve"> part is arranged around the 10 Child Safe Standards and </w:t>
      </w:r>
      <w:r w:rsidR="000E5B36">
        <w:t xml:space="preserve">the </w:t>
      </w:r>
      <w:r>
        <w:t xml:space="preserve">Universal Principle. Each Standard consists of key action areas and associated compliance indicators, which demonstrate that the Standard is </w:t>
      </w:r>
      <w:r w:rsidR="008E6114">
        <w:t xml:space="preserve">being </w:t>
      </w:r>
      <w:r>
        <w:t>upheld within your organisation.</w:t>
      </w:r>
    </w:p>
    <w:p w14:paraId="3748C00E" w14:textId="22777033" w:rsidR="000D6460" w:rsidRDefault="00714422" w:rsidP="00734B7F">
      <w:pPr>
        <w:pStyle w:val="AlternateListNumber1"/>
      </w:pPr>
      <w:r>
        <w:t xml:space="preserve">Complete part 1 </w:t>
      </w:r>
      <w:r w:rsidR="00734B7F">
        <w:t>–</w:t>
      </w:r>
      <w:r>
        <w:t xml:space="preserve"> </w:t>
      </w:r>
      <w:r w:rsidRPr="00734B7F">
        <w:rPr>
          <w:b/>
          <w:bCs/>
        </w:rPr>
        <w:t>Reflecting on your organisation</w:t>
      </w:r>
      <w:r>
        <w:t>. Don’t spend too long on this section. The idea is for it to be an initial reflection of what your organisation does well and what it can improve on from a safety and wellbeing perspective. The reflection exercise could be undertaken by all staff and volunteers within the organisation to gauge a broad perspective of current experiences and perceptions of how child safe your organisation is.</w:t>
      </w:r>
    </w:p>
    <w:p w14:paraId="7CFCB34C" w14:textId="2A3524A4" w:rsidR="000D6460" w:rsidRDefault="00714422" w:rsidP="00734B7F">
      <w:pPr>
        <w:pStyle w:val="AlternateListNumber1"/>
      </w:pPr>
      <w:r>
        <w:t xml:space="preserve">Next, move on to part 2 </w:t>
      </w:r>
      <w:r w:rsidR="00734B7F">
        <w:t>–</w:t>
      </w:r>
      <w:r>
        <w:t xml:space="preserve"> </w:t>
      </w:r>
      <w:r w:rsidRPr="00734B7F">
        <w:rPr>
          <w:b/>
          <w:bCs/>
        </w:rPr>
        <w:t>Analysing your organisation</w:t>
      </w:r>
      <w:r>
        <w:t xml:space="preserve">.  </w:t>
      </w:r>
    </w:p>
    <w:p w14:paraId="05775F20" w14:textId="77777777" w:rsidR="000D6460" w:rsidRDefault="00714422" w:rsidP="00751543">
      <w:pPr>
        <w:pStyle w:val="AlternateListNumber2"/>
      </w:pPr>
      <w:r>
        <w:t xml:space="preserve">Read the Child Safe Standard description and Universal </w:t>
      </w:r>
      <w:proofErr w:type="gramStart"/>
      <w:r>
        <w:t>Principle</w:t>
      </w:r>
      <w:proofErr w:type="gramEnd"/>
      <w:r>
        <w:t xml:space="preserve"> statement.</w:t>
      </w:r>
    </w:p>
    <w:p w14:paraId="4F89137C" w14:textId="77777777" w:rsidR="0000668E" w:rsidRDefault="00714422" w:rsidP="0000668E">
      <w:pPr>
        <w:pStyle w:val="AlternateListNumber2"/>
        <w:spacing w:after="20"/>
        <w:ind w:left="567" w:right="283"/>
        <w:contextualSpacing/>
      </w:pPr>
      <w:r>
        <w:t xml:space="preserve">For each key action area, in the ‘result’ column, identify whether the statement is </w:t>
      </w:r>
      <w:r w:rsidRPr="0000668E">
        <w:rPr>
          <w:b/>
          <w:bCs/>
        </w:rPr>
        <w:t>Not Met</w:t>
      </w:r>
      <w:r>
        <w:t xml:space="preserve">, </w:t>
      </w:r>
      <w:r w:rsidRPr="0000668E">
        <w:rPr>
          <w:b/>
          <w:bCs/>
        </w:rPr>
        <w:t>Partially Met</w:t>
      </w:r>
      <w:r>
        <w:t xml:space="preserve">, or </w:t>
      </w:r>
      <w:r w:rsidRPr="0000668E">
        <w:rPr>
          <w:b/>
          <w:bCs/>
        </w:rPr>
        <w:t>Met</w:t>
      </w:r>
      <w:r>
        <w:t xml:space="preserve">. Make a note of any supporting evidence or comments alongside each item. </w:t>
      </w:r>
      <w:r>
        <w:br/>
        <w:t>Determine your response by using the following definitions:</w:t>
      </w:r>
    </w:p>
    <w:p w14:paraId="58BD531D" w14:textId="278F4FF3" w:rsidR="000D6460" w:rsidRDefault="00714422" w:rsidP="00751543">
      <w:pPr>
        <w:pStyle w:val="NoSpacing"/>
        <w:spacing w:after="60" w:line="260" w:lineRule="atLeast"/>
        <w:ind w:left="567"/>
      </w:pPr>
      <w:r w:rsidRPr="0000668E">
        <w:rPr>
          <w:b/>
          <w:bCs/>
        </w:rPr>
        <w:t>Not Met</w:t>
      </w:r>
      <w:r>
        <w:t xml:space="preserve"> – </w:t>
      </w:r>
      <w:r w:rsidR="0052582B">
        <w:t>l</w:t>
      </w:r>
      <w:r>
        <w:t xml:space="preserve">ittle or no progress made </w:t>
      </w:r>
      <w:r w:rsidR="0000668E">
        <w:br/>
      </w:r>
      <w:r w:rsidRPr="0000668E">
        <w:rPr>
          <w:b/>
          <w:bCs/>
        </w:rPr>
        <w:t>Partially Met</w:t>
      </w:r>
      <w:r>
        <w:t xml:space="preserve"> – </w:t>
      </w:r>
      <w:r w:rsidR="0052582B">
        <w:t>s</w:t>
      </w:r>
      <w:r>
        <w:t>ome progress has been made</w:t>
      </w:r>
      <w:r w:rsidR="0000668E">
        <w:br/>
      </w:r>
      <w:r w:rsidRPr="0000668E">
        <w:rPr>
          <w:b/>
          <w:bCs/>
        </w:rPr>
        <w:t>Met</w:t>
      </w:r>
      <w:r>
        <w:t xml:space="preserve"> – </w:t>
      </w:r>
      <w:r w:rsidR="0052582B">
        <w:t>g</w:t>
      </w:r>
      <w:r>
        <w:t>ood progress has been made</w:t>
      </w:r>
      <w:r w:rsidR="001B7513">
        <w:t>.</w:t>
      </w:r>
    </w:p>
    <w:p w14:paraId="722A5BEB" w14:textId="0B8565F2" w:rsidR="00960C4B" w:rsidRDefault="00714422" w:rsidP="00751543">
      <w:pPr>
        <w:pStyle w:val="AlternateListNumber2"/>
        <w:keepNext/>
        <w:keepLines/>
        <w:spacing w:line="220" w:lineRule="atLeast"/>
      </w:pPr>
      <w:r>
        <w:t xml:space="preserve">Read each </w:t>
      </w:r>
      <w:r w:rsidRPr="0000668E">
        <w:rPr>
          <w:b/>
          <w:bCs/>
        </w:rPr>
        <w:t>Standard indicator</w:t>
      </w:r>
      <w:r>
        <w:t xml:space="preserve">. You will see that many indicators reference a specific document or policy that should be in place, such as a ‘Code of Conduct’ or ‘Child Safety and Wellbeing Policy’. </w:t>
      </w:r>
      <w:r w:rsidR="00E9756D" w:rsidRPr="00E9756D">
        <w:rPr>
          <w:b/>
          <w:bCs/>
        </w:rPr>
        <w:fldChar w:fldCharType="begin"/>
      </w:r>
      <w:r w:rsidR="00E9756D" w:rsidRPr="00E9756D">
        <w:rPr>
          <w:b/>
          <w:bCs/>
        </w:rPr>
        <w:instrText xml:space="preserve"> REF _Ref194596042 \h </w:instrText>
      </w:r>
      <w:r w:rsidR="00E9756D">
        <w:rPr>
          <w:b/>
          <w:bCs/>
        </w:rPr>
        <w:instrText xml:space="preserve"> \* MERGEFORMAT </w:instrText>
      </w:r>
      <w:r w:rsidR="00E9756D" w:rsidRPr="00E9756D">
        <w:rPr>
          <w:b/>
          <w:bCs/>
        </w:rPr>
      </w:r>
      <w:r w:rsidR="00E9756D" w:rsidRPr="00E9756D">
        <w:rPr>
          <w:b/>
          <w:bCs/>
        </w:rPr>
        <w:fldChar w:fldCharType="separate"/>
      </w:r>
      <w:r w:rsidR="00D10E44" w:rsidRPr="00D10E44">
        <w:rPr>
          <w:b/>
          <w:bCs/>
        </w:rPr>
        <w:t xml:space="preserve">Appendix </w:t>
      </w:r>
      <w:r w:rsidR="00E9756D" w:rsidRPr="00E9756D">
        <w:rPr>
          <w:b/>
          <w:bCs/>
        </w:rPr>
        <w:fldChar w:fldCharType="end"/>
      </w:r>
      <w:r w:rsidR="00751543">
        <w:rPr>
          <w:b/>
          <w:bCs/>
        </w:rPr>
        <w:t xml:space="preserve"> </w:t>
      </w:r>
      <w:r>
        <w:t xml:space="preserve">in the </w:t>
      </w:r>
      <w:r w:rsidRPr="0000668E">
        <w:rPr>
          <w:b/>
          <w:bCs/>
        </w:rPr>
        <w:t>Guidelines</w:t>
      </w:r>
      <w:r>
        <w:t xml:space="preserve"> describes baseline requirements for </w:t>
      </w:r>
      <w:r w:rsidR="0038325F">
        <w:t xml:space="preserve">these </w:t>
      </w:r>
      <w:r>
        <w:t>foundation documents.</w:t>
      </w:r>
    </w:p>
    <w:p w14:paraId="5E154526" w14:textId="6B73DCB4" w:rsidR="00960C4B" w:rsidRDefault="00714422" w:rsidP="00751543">
      <w:pPr>
        <w:pStyle w:val="AlternateListNumber2"/>
        <w:spacing w:line="220" w:lineRule="atLeast"/>
        <w:ind w:right="-57"/>
      </w:pPr>
      <w:r>
        <w:t xml:space="preserve">If you have an example of the indicator in place and it aligns with the Standard, place a </w:t>
      </w:r>
      <w:r w:rsidR="0038325F">
        <w:t>Yes</w:t>
      </w:r>
      <w:r w:rsidR="005460EE">
        <w:t xml:space="preserve"> </w:t>
      </w:r>
      <w:r>
        <w:t xml:space="preserve">in the corresponding box. Consider </w:t>
      </w:r>
      <w:r w:rsidR="0000668E">
        <w:br/>
      </w:r>
      <w:r>
        <w:t xml:space="preserve">how your organisation demonstrates the Standard within systems, </w:t>
      </w:r>
      <w:r>
        <w:lastRenderedPageBreak/>
        <w:t xml:space="preserve">processes, roles and culture. If you do not think that your organisation has a Child Safe example of this indicator in place, mark a </w:t>
      </w:r>
      <w:r w:rsidR="0038325F">
        <w:t>No</w:t>
      </w:r>
      <w:r>
        <w:t xml:space="preserve"> in the corresponding box. Record any comments about required improvements in the box alongside. For practical examples of how each Standard can be implemented within your organisation, refer to the ‘</w:t>
      </w:r>
      <w:r w:rsidRPr="0000668E">
        <w:rPr>
          <w:b/>
          <w:bCs/>
        </w:rPr>
        <w:t>What does this look like in practice?</w:t>
      </w:r>
      <w:r>
        <w:t xml:space="preserve">’ section within each Standard in the </w:t>
      </w:r>
      <w:r w:rsidRPr="0000668E">
        <w:rPr>
          <w:b/>
          <w:bCs/>
        </w:rPr>
        <w:t>Guidelines</w:t>
      </w:r>
      <w:r>
        <w:t>. For reference, an example of a completed ‘Analysing your organisation’ for Child Safe Standard 1 is included in</w:t>
      </w:r>
      <w:r w:rsidR="00E9756D">
        <w:t xml:space="preserve"> </w:t>
      </w:r>
      <w:r w:rsidR="00E9756D" w:rsidRPr="00E9756D">
        <w:rPr>
          <w:b/>
          <w:bCs/>
        </w:rPr>
        <w:fldChar w:fldCharType="begin"/>
      </w:r>
      <w:r w:rsidR="00E9756D" w:rsidRPr="00E9756D">
        <w:rPr>
          <w:b/>
          <w:bCs/>
        </w:rPr>
        <w:instrText xml:space="preserve"> REF _Ref194596042 \h </w:instrText>
      </w:r>
      <w:r w:rsidR="00E9756D">
        <w:rPr>
          <w:b/>
          <w:bCs/>
        </w:rPr>
        <w:instrText xml:space="preserve"> \* MERGEFORMAT </w:instrText>
      </w:r>
      <w:r w:rsidR="00E9756D" w:rsidRPr="00E9756D">
        <w:rPr>
          <w:b/>
          <w:bCs/>
        </w:rPr>
      </w:r>
      <w:r w:rsidR="00E9756D" w:rsidRPr="00E9756D">
        <w:rPr>
          <w:b/>
          <w:bCs/>
        </w:rPr>
        <w:fldChar w:fldCharType="separate"/>
      </w:r>
      <w:r w:rsidR="00D10E44" w:rsidRPr="00D10E44">
        <w:rPr>
          <w:b/>
          <w:bCs/>
        </w:rPr>
        <w:t xml:space="preserve">Appendix </w:t>
      </w:r>
      <w:r w:rsidR="00E9756D" w:rsidRPr="00E9756D">
        <w:rPr>
          <w:b/>
          <w:bCs/>
        </w:rPr>
        <w:fldChar w:fldCharType="end"/>
      </w:r>
      <w:r>
        <w:t>.</w:t>
      </w:r>
    </w:p>
    <w:p w14:paraId="4116A15F" w14:textId="5E8EC798" w:rsidR="00960C4B" w:rsidRDefault="00714422" w:rsidP="00751543">
      <w:pPr>
        <w:pStyle w:val="AlternateListNumber2"/>
        <w:spacing w:line="220" w:lineRule="atLeast"/>
      </w:pPr>
      <w:r>
        <w:t xml:space="preserve">Repeat </w:t>
      </w:r>
      <w:r w:rsidR="00081FB8">
        <w:t xml:space="preserve">these </w:t>
      </w:r>
      <w:r>
        <w:t xml:space="preserve">steps for every Child Safe Standard. </w:t>
      </w:r>
    </w:p>
    <w:p w14:paraId="1C3980C5" w14:textId="77777777" w:rsidR="00960C4B" w:rsidRDefault="00714422" w:rsidP="00751543">
      <w:pPr>
        <w:pStyle w:val="AlternateListNumber1"/>
        <w:spacing w:line="220" w:lineRule="atLeast"/>
      </w:pPr>
      <w:r>
        <w:t xml:space="preserve">Once complete, determine your organisation’s </w:t>
      </w:r>
      <w:r w:rsidRPr="00377B69">
        <w:rPr>
          <w:b/>
          <w:bCs/>
        </w:rPr>
        <w:t>level of maturity</w:t>
      </w:r>
      <w:r>
        <w:t xml:space="preserve"> in relation to each Child Safe Standard. This will help you to identify where your organisational strengths exist, what your development areas are, and to prioritise your actions.</w:t>
      </w:r>
    </w:p>
    <w:p w14:paraId="650DD570" w14:textId="77777777" w:rsidR="00960C4B" w:rsidRPr="00344A8D" w:rsidRDefault="00714422" w:rsidP="00751543">
      <w:pPr>
        <w:pStyle w:val="AlternateListContinute"/>
        <w:spacing w:line="220" w:lineRule="atLeast"/>
      </w:pPr>
      <w:r>
        <w:t>To</w:t>
      </w:r>
      <w:r w:rsidRPr="0000668E">
        <w:t xml:space="preserve"> calculate maturit</w:t>
      </w:r>
      <w:r w:rsidR="0017091F">
        <w:t>y,</w:t>
      </w:r>
      <w:r w:rsidRPr="0000668E">
        <w:t xml:space="preserve"> you will need to review your responses to each </w:t>
      </w:r>
      <w:r w:rsidRPr="000E1678">
        <w:t>Key Action</w:t>
      </w:r>
      <w:r w:rsidRPr="00344A8D">
        <w:t xml:space="preserve"> area. Allocate: </w:t>
      </w:r>
    </w:p>
    <w:p w14:paraId="5EC21BA7" w14:textId="4CEE0538" w:rsidR="00960C4B" w:rsidRPr="0000668E" w:rsidRDefault="00714422" w:rsidP="000E1678">
      <w:pPr>
        <w:pStyle w:val="AlternativeListNumber3"/>
        <w:numPr>
          <w:ilvl w:val="3"/>
          <w:numId w:val="40"/>
        </w:numPr>
      </w:pPr>
      <w:r w:rsidRPr="00377B69">
        <w:rPr>
          <w:b/>
          <w:bCs/>
        </w:rPr>
        <w:t>0</w:t>
      </w:r>
      <w:r w:rsidRPr="0000668E">
        <w:t xml:space="preserve"> points where you have </w:t>
      </w:r>
      <w:r w:rsidRPr="00377B69">
        <w:rPr>
          <w:b/>
          <w:bCs/>
        </w:rPr>
        <w:t>Not Met</w:t>
      </w:r>
      <w:r w:rsidRPr="0000668E">
        <w:t xml:space="preserve"> that Action</w:t>
      </w:r>
    </w:p>
    <w:p w14:paraId="57ABBA12" w14:textId="624B188C" w:rsidR="00960C4B" w:rsidRPr="0000668E" w:rsidRDefault="00714422" w:rsidP="000E1678">
      <w:pPr>
        <w:pStyle w:val="AlternativeListNumber3"/>
        <w:numPr>
          <w:ilvl w:val="3"/>
          <w:numId w:val="40"/>
        </w:numPr>
      </w:pPr>
      <w:r w:rsidRPr="00377B69">
        <w:rPr>
          <w:b/>
          <w:bCs/>
        </w:rPr>
        <w:t>1</w:t>
      </w:r>
      <w:r w:rsidRPr="0000668E">
        <w:t xml:space="preserve"> point where you have </w:t>
      </w:r>
      <w:r w:rsidRPr="00377B69">
        <w:rPr>
          <w:b/>
          <w:bCs/>
        </w:rPr>
        <w:t>Partially Met</w:t>
      </w:r>
      <w:r w:rsidRPr="0000668E">
        <w:t xml:space="preserve"> that Action</w:t>
      </w:r>
    </w:p>
    <w:p w14:paraId="720E2DA9" w14:textId="77777777" w:rsidR="00960C4B" w:rsidRPr="0000668E" w:rsidRDefault="00714422" w:rsidP="000E1678">
      <w:pPr>
        <w:pStyle w:val="AlternativeListNumber3"/>
        <w:numPr>
          <w:ilvl w:val="3"/>
          <w:numId w:val="40"/>
        </w:numPr>
      </w:pPr>
      <w:r w:rsidRPr="00377B69">
        <w:rPr>
          <w:b/>
          <w:bCs/>
        </w:rPr>
        <w:t>2</w:t>
      </w:r>
      <w:r w:rsidRPr="0000668E">
        <w:t xml:space="preserve"> points to Actions where you have </w:t>
      </w:r>
      <w:r w:rsidRPr="00377B69">
        <w:rPr>
          <w:b/>
          <w:bCs/>
        </w:rPr>
        <w:t>Met</w:t>
      </w:r>
      <w:r w:rsidRPr="0000668E">
        <w:t xml:space="preserve"> </w:t>
      </w:r>
      <w:proofErr w:type="gramStart"/>
      <w:r w:rsidRPr="0000668E">
        <w:t>that</w:t>
      </w:r>
      <w:proofErr w:type="gramEnd"/>
      <w:r w:rsidRPr="0000668E">
        <w:t xml:space="preserve"> Action</w:t>
      </w:r>
      <w:r w:rsidR="0017091F">
        <w:t>.</w:t>
      </w:r>
      <w:r w:rsidRPr="0000668E">
        <w:t xml:space="preserve"> </w:t>
      </w:r>
    </w:p>
    <w:p w14:paraId="356BE9C5" w14:textId="74EC720D" w:rsidR="00CD5687" w:rsidRDefault="00714422" w:rsidP="00CD5687">
      <w:pPr>
        <w:pStyle w:val="AlternateListContinute"/>
        <w:spacing w:after="60" w:line="220" w:lineRule="atLeast"/>
        <w:ind w:left="284"/>
      </w:pPr>
      <w:r w:rsidRPr="0000668E">
        <w:t xml:space="preserve">Once you have done this for each Action area, add up the total points for </w:t>
      </w:r>
      <w:r w:rsidR="00690D9E">
        <w:t>the</w:t>
      </w:r>
      <w:r w:rsidRPr="0000668E">
        <w:t xml:space="preserve"> Standard and refer to the </w:t>
      </w:r>
      <w:r w:rsidRPr="000E1678">
        <w:t>Maturity Index</w:t>
      </w:r>
      <w:r w:rsidRPr="0000668E">
        <w:t xml:space="preserve"> alongside (note this is different for each Standard). This will give you an </w:t>
      </w:r>
      <w:r w:rsidRPr="00377B69">
        <w:rPr>
          <w:b/>
          <w:bCs/>
        </w:rPr>
        <w:t>Overall</w:t>
      </w:r>
      <w:r w:rsidRPr="0000668E">
        <w:t xml:space="preserve"> </w:t>
      </w:r>
      <w:r w:rsidRPr="00377B69">
        <w:rPr>
          <w:b/>
          <w:bCs/>
        </w:rPr>
        <w:t>Maturity Score</w:t>
      </w:r>
      <w:r w:rsidRPr="0000668E">
        <w:t xml:space="preserve"> for that Standard.</w:t>
      </w:r>
    </w:p>
    <w:p w14:paraId="18345555" w14:textId="7EF1F7D9" w:rsidR="003D0AFF" w:rsidRDefault="003D0AFF" w:rsidP="003D0AFF">
      <w:pPr>
        <w:pStyle w:val="AlternateListNumber1"/>
        <w:numPr>
          <w:ilvl w:val="0"/>
          <w:numId w:val="0"/>
        </w:numPr>
        <w:ind w:left="284"/>
      </w:pPr>
      <w:r w:rsidRPr="0000668E">
        <w:t>The Maturity Index will assist you in determining whether your organisational response to each Standard is:</w:t>
      </w:r>
    </w:p>
    <w:p w14:paraId="3F2C56C9" w14:textId="7D8A5DFD" w:rsidR="00D10E44" w:rsidRDefault="00D10E44" w:rsidP="003D0AFF">
      <w:pPr>
        <w:pStyle w:val="AlternateListNumber1"/>
        <w:numPr>
          <w:ilvl w:val="0"/>
          <w:numId w:val="0"/>
        </w:numPr>
        <w:ind w:left="284"/>
      </w:pPr>
      <w:r>
        <w:rPr>
          <w:b/>
          <w:bCs/>
          <w:noProof/>
        </w:rPr>
        <mc:AlternateContent>
          <mc:Choice Requires="wpg">
            <w:drawing>
              <wp:anchor distT="0" distB="0" distL="114300" distR="114300" simplePos="0" relativeHeight="251664384" behindDoc="0" locked="0" layoutInCell="1" allowOverlap="1" wp14:anchorId="40993786" wp14:editId="4CF7AD1B">
                <wp:simplePos x="0" y="0"/>
                <wp:positionH relativeFrom="column">
                  <wp:posOffset>211754</wp:posOffset>
                </wp:positionH>
                <wp:positionV relativeFrom="paragraph">
                  <wp:posOffset>205613</wp:posOffset>
                </wp:positionV>
                <wp:extent cx="381356" cy="1844396"/>
                <wp:effectExtent l="0" t="0" r="0" b="3810"/>
                <wp:wrapTight wrapText="bothSides">
                  <wp:wrapPolygon edited="0">
                    <wp:start x="3240" y="0"/>
                    <wp:lineTo x="0" y="669"/>
                    <wp:lineTo x="0" y="8702"/>
                    <wp:lineTo x="6480" y="10711"/>
                    <wp:lineTo x="10800" y="10711"/>
                    <wp:lineTo x="2160" y="12273"/>
                    <wp:lineTo x="0" y="12942"/>
                    <wp:lineTo x="0" y="20529"/>
                    <wp:lineTo x="4320" y="21421"/>
                    <wp:lineTo x="4320" y="21421"/>
                    <wp:lineTo x="17280" y="21421"/>
                    <wp:lineTo x="20520" y="20529"/>
                    <wp:lineTo x="20520" y="12496"/>
                    <wp:lineTo x="10800" y="10711"/>
                    <wp:lineTo x="20520" y="9149"/>
                    <wp:lineTo x="20520" y="893"/>
                    <wp:lineTo x="16200" y="0"/>
                    <wp:lineTo x="3240" y="0"/>
                  </wp:wrapPolygon>
                </wp:wrapTight>
                <wp:docPr id="1217233687" name="Group 15"/>
                <wp:cNvGraphicFramePr/>
                <a:graphic xmlns:a="http://schemas.openxmlformats.org/drawingml/2006/main">
                  <a:graphicData uri="http://schemas.microsoft.com/office/word/2010/wordprocessingGroup">
                    <wpg:wgp>
                      <wpg:cNvGrpSpPr/>
                      <wpg:grpSpPr>
                        <a:xfrm>
                          <a:off x="0" y="0"/>
                          <a:ext cx="381356" cy="1844396"/>
                          <a:chOff x="0" y="0"/>
                          <a:chExt cx="381356" cy="1844396"/>
                        </a:xfrm>
                      </wpg:grpSpPr>
                      <pic:pic xmlns:pic="http://schemas.openxmlformats.org/drawingml/2006/picture">
                        <pic:nvPicPr>
                          <pic:cNvPr id="1001538635" name="Picture 4">
                            <a:extLst>
                              <a:ext uri="{C183D7F6-B498-43B3-948B-1728B52AA6E4}">
                                <adec:decorative xmlns:adec="http://schemas.microsoft.com/office/drawing/2017/decorative" val="1"/>
                              </a:ext>
                            </a:extLst>
                          </pic:cNvPr>
                          <pic:cNvPicPr>
                            <a:picLocks noChangeAspect="1"/>
                          </pic:cNvPicPr>
                        </pic:nvPicPr>
                        <pic:blipFill>
                          <a:blip r:embed="rId27"/>
                          <a:stretch>
                            <a:fillRect/>
                          </a:stretch>
                        </pic:blipFill>
                        <pic:spPr>
                          <a:xfrm>
                            <a:off x="21946" y="497434"/>
                            <a:ext cx="359410" cy="359410"/>
                          </a:xfrm>
                          <a:prstGeom prst="rect">
                            <a:avLst/>
                          </a:prstGeom>
                        </pic:spPr>
                      </pic:pic>
                      <pic:pic xmlns:pic="http://schemas.openxmlformats.org/drawingml/2006/picture">
                        <pic:nvPicPr>
                          <pic:cNvPr id="243807838" name="Picture 4">
                            <a:extLst>
                              <a:ext uri="{C183D7F6-B498-43B3-948B-1728B52AA6E4}">
                                <adec:decorative xmlns:adec="http://schemas.microsoft.com/office/drawing/2017/decorative" val="1"/>
                              </a:ext>
                            </a:extLst>
                          </pic:cNvPr>
                          <pic:cNvPicPr>
                            <a:picLocks noChangeAspect="1"/>
                          </pic:cNvPicPr>
                        </pic:nvPicPr>
                        <pic:blipFill>
                          <a:blip r:embed="rId28"/>
                          <a:stretch>
                            <a:fillRect/>
                          </a:stretch>
                        </pic:blipFill>
                        <pic:spPr>
                          <a:xfrm>
                            <a:off x="14630" y="1002183"/>
                            <a:ext cx="359410" cy="359410"/>
                          </a:xfrm>
                          <a:prstGeom prst="rect">
                            <a:avLst/>
                          </a:prstGeom>
                        </pic:spPr>
                      </pic:pic>
                      <pic:pic xmlns:pic="http://schemas.openxmlformats.org/drawingml/2006/picture">
                        <pic:nvPicPr>
                          <pic:cNvPr id="1509416695" name="Picture 4">
                            <a:extLst>
                              <a:ext uri="{C183D7F6-B498-43B3-948B-1728B52AA6E4}">
                                <adec:decorative xmlns:adec="http://schemas.microsoft.com/office/drawing/2017/decorative" val="1"/>
                              </a:ext>
                            </a:extLst>
                          </pic:cNvPr>
                          <pic:cNvPicPr>
                            <a:picLocks noChangeAspect="1"/>
                          </pic:cNvPicPr>
                        </pic:nvPicPr>
                        <pic:blipFill>
                          <a:blip r:embed="rId29"/>
                          <a:stretch>
                            <a:fillRect/>
                          </a:stretch>
                        </pic:blipFill>
                        <pic:spPr>
                          <a:xfrm>
                            <a:off x="21946" y="1484986"/>
                            <a:ext cx="359410" cy="359410"/>
                          </a:xfrm>
                          <a:prstGeom prst="rect">
                            <a:avLst/>
                          </a:prstGeom>
                        </pic:spPr>
                      </pic:pic>
                      <pic:pic xmlns:pic="http://schemas.openxmlformats.org/drawingml/2006/picture">
                        <pic:nvPicPr>
                          <pic:cNvPr id="1167760797" name="Picture 4">
                            <a:extLst>
                              <a:ext uri="{C183D7F6-B498-43B3-948B-1728B52AA6E4}">
                                <adec:decorative xmlns:adec="http://schemas.microsoft.com/office/drawing/2017/decorative" val="1"/>
                              </a:ext>
                            </a:extLst>
                          </pic:cNvPr>
                          <pic:cNvPicPr>
                            <a:picLocks noChangeAspect="1"/>
                          </pic:cNvPicPr>
                        </pic:nvPicPr>
                        <pic:blipFill>
                          <a:blip r:embed="rId30"/>
                          <a:stretch>
                            <a:fillRect/>
                          </a:stretch>
                        </pic:blipFill>
                        <pic:spPr>
                          <a:xfrm>
                            <a:off x="0" y="0"/>
                            <a:ext cx="359410" cy="359410"/>
                          </a:xfrm>
                          <a:prstGeom prst="rect">
                            <a:avLst/>
                          </a:prstGeom>
                        </pic:spPr>
                      </pic:pic>
                    </wpg:wgp>
                  </a:graphicData>
                </a:graphic>
              </wp:anchor>
            </w:drawing>
          </mc:Choice>
          <mc:Fallback>
            <w:pict>
              <v:group w14:anchorId="480A72A4" id="Group 15" o:spid="_x0000_s1026" style="position:absolute;margin-left:16.65pt;margin-top:16.2pt;width:30.05pt;height:145.25pt;z-index:251664384" coordsize="3813,18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quot;&quot;" style="position:absolute;left:219;top:4974;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">
                  <v:imagedata r:id="rId31" o:title=""/>
                </v:shape>
                <v:shape id="Picture 4" o:spid="_x0000_s1028" type="#_x0000_t75" alt="&quot;&quot;" style="position:absolute;left:146;top:10021;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">
                  <v:imagedata r:id="rId32" o:title=""/>
                </v:shape>
                <v:shape id="Picture 4" o:spid="_x0000_s1029" type="#_x0000_t75" alt="&quot;&quot;" style="position:absolute;left:219;top:1484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">
                  <v:imagedata r:id="rId33" o:title=""/>
                </v:shape>
                <v:shape id="Picture 4" o:spid="_x0000_s1030" type="#_x0000_t75" alt="&quot;&quot;" style="position:absolute;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">
                  <v:imagedata r:id="rId34" o:title=""/>
                </v:shape>
                <w10:wrap type="tight"/>
              </v:group>
            </w:pict>
          </mc:Fallback>
        </mc:AlternateContent>
      </w:r>
    </w:p>
    <w:p w14:paraId="24376DB8" w14:textId="13DF6DF7" w:rsidR="00391DD4" w:rsidRPr="00D10E44" w:rsidRDefault="00391DD4" w:rsidP="00D10E44">
      <w:pPr>
        <w:pStyle w:val="AlternateListNumber1"/>
        <w:numPr>
          <w:ilvl w:val="0"/>
          <w:numId w:val="0"/>
        </w:numPr>
        <w:ind w:left="284"/>
      </w:pPr>
      <w:r w:rsidRPr="00D10E44">
        <w:rPr>
          <w:b/>
          <w:bCs/>
        </w:rPr>
        <w:t>Emerging</w:t>
      </w:r>
      <w:r w:rsidRPr="00D10E44">
        <w:t xml:space="preserve"> – beginning to develop knowledge and skills.</w:t>
      </w:r>
    </w:p>
    <w:p w14:paraId="0E9D4D57" w14:textId="77777777" w:rsidR="00391DD4" w:rsidRDefault="00391DD4" w:rsidP="00D10E44">
      <w:pPr>
        <w:pStyle w:val="AlternateListNumber1"/>
        <w:numPr>
          <w:ilvl w:val="0"/>
          <w:numId w:val="0"/>
        </w:numPr>
        <w:ind w:left="284"/>
      </w:pPr>
    </w:p>
    <w:p w14:paraId="39F64D28" w14:textId="77777777" w:rsidR="008159AD" w:rsidRDefault="00391DD4" w:rsidP="00D10E44">
      <w:pPr>
        <w:pStyle w:val="AlternateListNumber1"/>
        <w:numPr>
          <w:ilvl w:val="0"/>
          <w:numId w:val="0"/>
        </w:numPr>
        <w:ind w:left="284"/>
      </w:pPr>
      <w:r w:rsidRPr="00D10E44">
        <w:rPr>
          <w:b/>
          <w:bCs/>
        </w:rPr>
        <w:t>Developing</w:t>
      </w:r>
      <w:r w:rsidRPr="0000668E">
        <w:t xml:space="preserve"> – gaining con</w:t>
      </w:r>
      <w:r>
        <w:t>fidence and consistency but further work is needed.</w:t>
      </w:r>
    </w:p>
    <w:p w14:paraId="7C876158" w14:textId="77777777" w:rsidR="008159AD" w:rsidRPr="00D10E44" w:rsidRDefault="008159AD" w:rsidP="00D10E44">
      <w:pPr>
        <w:pStyle w:val="AlternateListNumber1"/>
        <w:numPr>
          <w:ilvl w:val="0"/>
          <w:numId w:val="0"/>
        </w:numPr>
        <w:ind w:left="284"/>
      </w:pPr>
    </w:p>
    <w:p w14:paraId="0107473B" w14:textId="1ACE6F0F" w:rsidR="00391DD4" w:rsidRDefault="00391DD4" w:rsidP="00D10E44">
      <w:pPr>
        <w:pStyle w:val="AlternateListNumber1"/>
        <w:numPr>
          <w:ilvl w:val="0"/>
          <w:numId w:val="0"/>
        </w:numPr>
        <w:ind w:left="284"/>
      </w:pPr>
      <w:r w:rsidRPr="00D10E44">
        <w:rPr>
          <w:b/>
          <w:bCs/>
        </w:rPr>
        <w:t>Embedding</w:t>
      </w:r>
      <w:r>
        <w:t xml:space="preserve"> – consistently applying and somewhat integrated</w:t>
      </w:r>
    </w:p>
    <w:p w14:paraId="637EBDA1" w14:textId="77777777" w:rsidR="008159AD" w:rsidRDefault="008159AD" w:rsidP="00D10E44">
      <w:pPr>
        <w:pStyle w:val="AlternateListNumber1"/>
        <w:numPr>
          <w:ilvl w:val="0"/>
          <w:numId w:val="0"/>
        </w:numPr>
        <w:ind w:left="284"/>
      </w:pPr>
    </w:p>
    <w:p w14:paraId="6D8D6565" w14:textId="47A21530" w:rsidR="003D0AFF" w:rsidRDefault="00391DD4" w:rsidP="00D10E44">
      <w:pPr>
        <w:pStyle w:val="AlternateListNumber1"/>
        <w:numPr>
          <w:ilvl w:val="0"/>
          <w:numId w:val="0"/>
        </w:numPr>
        <w:ind w:left="284"/>
      </w:pPr>
      <w:r w:rsidRPr="00D10E44">
        <w:rPr>
          <w:b/>
          <w:bCs/>
        </w:rPr>
        <w:t>Influencing</w:t>
      </w:r>
      <w:r>
        <w:t xml:space="preserve"> – not only applying but supporting others and sharing best practice.</w:t>
      </w:r>
      <w:r w:rsidR="006A6B24">
        <w:br/>
      </w:r>
      <w:r w:rsidR="006A6B24">
        <w:br/>
      </w:r>
      <w:r w:rsidR="006A6B24">
        <w:br/>
      </w:r>
      <w:r w:rsidR="006A6B24">
        <w:br/>
      </w:r>
    </w:p>
    <w:p w14:paraId="3A326073" w14:textId="4582DA1E" w:rsidR="00960C4B" w:rsidRDefault="00714422" w:rsidP="0068420C">
      <w:pPr>
        <w:pStyle w:val="AlternateListNumber1"/>
      </w:pPr>
      <w:r>
        <w:t xml:space="preserve">Following completion of the </w:t>
      </w:r>
      <w:r w:rsidRPr="00B23DC3">
        <w:rPr>
          <w:b/>
          <w:bCs/>
        </w:rPr>
        <w:t>Analysis</w:t>
      </w:r>
      <w:r>
        <w:t xml:space="preserve"> section, move onto completing your </w:t>
      </w:r>
      <w:r w:rsidRPr="00B23DC3">
        <w:rPr>
          <w:b/>
          <w:bCs/>
        </w:rPr>
        <w:t>Action Plan</w:t>
      </w:r>
      <w:r>
        <w:t xml:space="preserve"> (</w:t>
      </w:r>
      <w:r w:rsidR="00BD5186" w:rsidRPr="00BD5186">
        <w:rPr>
          <w:b/>
          <w:bCs/>
          <w:highlight w:val="yellow"/>
        </w:rPr>
        <w:fldChar w:fldCharType="begin"/>
      </w:r>
      <w:r w:rsidR="00BD5186" w:rsidRPr="00BD5186">
        <w:rPr>
          <w:b/>
          <w:bCs/>
        </w:rPr>
        <w:instrText xml:space="preserve"> REF _Ref194595237 \h </w:instrText>
      </w:r>
      <w:r w:rsidR="00BD5186">
        <w:rPr>
          <w:b/>
          <w:bCs/>
          <w:highlight w:val="yellow"/>
        </w:rPr>
        <w:instrText xml:space="preserve"> \* MERGEFORMAT </w:instrText>
      </w:r>
      <w:r w:rsidR="00BD5186" w:rsidRPr="00BD5186">
        <w:rPr>
          <w:b/>
          <w:bCs/>
          <w:highlight w:val="yellow"/>
        </w:rPr>
      </w:r>
      <w:r w:rsidR="00BD5186" w:rsidRPr="00BD5186">
        <w:rPr>
          <w:b/>
          <w:bCs/>
          <w:highlight w:val="yellow"/>
        </w:rPr>
        <w:fldChar w:fldCharType="separate"/>
      </w:r>
      <w:r w:rsidR="00D10E44" w:rsidRPr="00D10E44">
        <w:rPr>
          <w:b/>
          <w:bCs/>
        </w:rPr>
        <w:t>Appendix 1</w:t>
      </w:r>
      <w:r w:rsidR="00BD5186" w:rsidRPr="00BD5186">
        <w:rPr>
          <w:b/>
          <w:bCs/>
          <w:highlight w:val="yellow"/>
        </w:rPr>
        <w:fldChar w:fldCharType="end"/>
      </w:r>
      <w:r>
        <w:t>). Your Action Plan will help you to:</w:t>
      </w:r>
    </w:p>
    <w:p w14:paraId="39AAF684" w14:textId="4796402F" w:rsidR="00960C4B" w:rsidRPr="00CD5687" w:rsidRDefault="00CD5687" w:rsidP="00CD5687">
      <w:pPr>
        <w:pStyle w:val="AlternativeListNumber3"/>
        <w:numPr>
          <w:ilvl w:val="3"/>
          <w:numId w:val="40"/>
        </w:numPr>
      </w:pPr>
      <w:r>
        <w:t>d</w:t>
      </w:r>
      <w:r w:rsidR="00714422" w:rsidRPr="00CD5687">
        <w:t>ecide on your priorities</w:t>
      </w:r>
    </w:p>
    <w:p w14:paraId="6EBFFE84" w14:textId="72A1AEE4" w:rsidR="00960C4B" w:rsidRPr="00CD5687" w:rsidRDefault="00CD5687" w:rsidP="00CD5687">
      <w:pPr>
        <w:pStyle w:val="AlternativeListNumber3"/>
        <w:numPr>
          <w:ilvl w:val="3"/>
          <w:numId w:val="40"/>
        </w:numPr>
      </w:pPr>
      <w:r>
        <w:t>d</w:t>
      </w:r>
      <w:r w:rsidR="00714422" w:rsidRPr="00CD5687">
        <w:t>etermine if one action is dependent on another being completed</w:t>
      </w:r>
    </w:p>
    <w:p w14:paraId="5694029E" w14:textId="7083F5AE" w:rsidR="00960C4B" w:rsidRPr="00CD5687" w:rsidRDefault="00CD5687" w:rsidP="00CD5687">
      <w:pPr>
        <w:pStyle w:val="AlternativeListNumber3"/>
        <w:numPr>
          <w:ilvl w:val="3"/>
          <w:numId w:val="40"/>
        </w:numPr>
      </w:pPr>
      <w:r>
        <w:t>a</w:t>
      </w:r>
      <w:r w:rsidR="00714422" w:rsidRPr="00CD5687">
        <w:t xml:space="preserve">ssign responsibility to relevant areas of the organisation </w:t>
      </w:r>
    </w:p>
    <w:p w14:paraId="741A7438" w14:textId="39D12DC6" w:rsidR="0098564A" w:rsidRDefault="00CD5687" w:rsidP="00B91689">
      <w:pPr>
        <w:pStyle w:val="AlternativeListNumber3"/>
        <w:numPr>
          <w:ilvl w:val="3"/>
          <w:numId w:val="40"/>
        </w:numPr>
        <w:spacing w:before="0"/>
      </w:pPr>
      <w:r>
        <w:t>d</w:t>
      </w:r>
      <w:r w:rsidR="00714422" w:rsidRPr="00CD5687">
        <w:t>etermine your timeframes for delivery.</w:t>
      </w:r>
      <w:r w:rsidR="00714422">
        <w:br w:type="page"/>
      </w:r>
    </w:p>
    <w:p w14:paraId="35E987B9" w14:textId="77777777" w:rsidR="00047321" w:rsidRPr="000A68B2" w:rsidRDefault="00047321" w:rsidP="000A68B2">
      <w:pPr>
        <w:pStyle w:val="Caption"/>
        <w:sectPr w:rsidR="00047321" w:rsidRPr="000A68B2" w:rsidSect="00751543">
          <w:type w:val="continuous"/>
          <w:pgSz w:w="16840" w:h="11907" w:orient="landscape" w:code="9"/>
          <w:pgMar w:top="510" w:right="1701" w:bottom="794" w:left="567" w:header="198" w:footer="170" w:gutter="0"/>
          <w:cols w:num="2" w:space="397"/>
          <w:docGrid w:linePitch="360"/>
        </w:sectPr>
      </w:pPr>
    </w:p>
    <w:p w14:paraId="4883DC03" w14:textId="7547E6D4" w:rsidR="00196301" w:rsidRDefault="00714422" w:rsidP="009D2BDC">
      <w:pPr>
        <w:pStyle w:val="Heading1"/>
        <w:numPr>
          <w:ilvl w:val="0"/>
          <w:numId w:val="0"/>
        </w:numPr>
        <w:ind w:left="720" w:hanging="720"/>
      </w:pPr>
      <w:r>
        <w:lastRenderedPageBreak/>
        <w:t>Self-</w:t>
      </w:r>
      <w:r w:rsidR="009D2BDC">
        <w:t>A</w:t>
      </w:r>
      <w:r>
        <w:t xml:space="preserve">ssessment </w:t>
      </w:r>
      <w:r w:rsidR="009D2BDC">
        <w:t>T</w:t>
      </w:r>
      <w:r>
        <w:t>ool</w:t>
      </w:r>
    </w:p>
    <w:p w14:paraId="059C2E85" w14:textId="77777777" w:rsidR="00862A5B" w:rsidRPr="00862A5B" w:rsidRDefault="00714422" w:rsidP="0009403C">
      <w:pPr>
        <w:pStyle w:val="BlockText"/>
        <w:pBdr>
          <w:top w:val="single" w:sz="2" w:space="5" w:color="002447" w:themeColor="text1"/>
          <w:left w:val="single" w:sz="2" w:space="5" w:color="002447" w:themeColor="text1"/>
          <w:bottom w:val="single" w:sz="2" w:space="5" w:color="002447" w:themeColor="text1"/>
          <w:right w:val="single" w:sz="2" w:space="5" w:color="002447" w:themeColor="text1"/>
        </w:pBdr>
        <w:tabs>
          <w:tab w:val="left" w:pos="2127"/>
        </w:tabs>
        <w:spacing w:after="0"/>
        <w:ind w:left="170" w:right="170"/>
      </w:pPr>
      <w:r w:rsidRPr="00862A5B">
        <w:rPr>
          <w:b/>
          <w:bCs/>
          <w:sz w:val="24"/>
          <w:szCs w:val="24"/>
        </w:rPr>
        <w:t>Organisation name:</w:t>
      </w:r>
      <w:r w:rsidRPr="00862A5B">
        <w:tab/>
      </w:r>
    </w:p>
    <w:p w14:paraId="53B1461C" w14:textId="77777777" w:rsidR="00862A5B" w:rsidRDefault="00862A5B" w:rsidP="0009403C">
      <w:pPr>
        <w:pStyle w:val="NoSpacing"/>
        <w:tabs>
          <w:tab w:val="left" w:pos="2127"/>
        </w:tabs>
        <w:spacing w:line="160" w:lineRule="exact"/>
      </w:pPr>
    </w:p>
    <w:p w14:paraId="52DB76F0" w14:textId="77777777" w:rsidR="00862A5B" w:rsidRPr="00862A5B" w:rsidRDefault="00714422" w:rsidP="0009403C">
      <w:pPr>
        <w:pStyle w:val="BlockText"/>
        <w:pBdr>
          <w:top w:val="single" w:sz="2" w:space="5" w:color="002447" w:themeColor="text1"/>
          <w:left w:val="single" w:sz="2" w:space="5" w:color="002447" w:themeColor="text1"/>
          <w:bottom w:val="single" w:sz="2" w:space="5" w:color="002447" w:themeColor="text1"/>
          <w:right w:val="single" w:sz="2" w:space="5" w:color="002447" w:themeColor="text1"/>
        </w:pBdr>
        <w:tabs>
          <w:tab w:val="left" w:pos="2127"/>
        </w:tabs>
        <w:spacing w:before="0"/>
        <w:ind w:left="170" w:right="170"/>
      </w:pPr>
      <w:r w:rsidRPr="00862A5B">
        <w:rPr>
          <w:b/>
          <w:bCs/>
          <w:sz w:val="24"/>
          <w:szCs w:val="24"/>
        </w:rPr>
        <w:t>Date of Completion:</w:t>
      </w:r>
      <w:r w:rsidRPr="00862A5B">
        <w:tab/>
      </w:r>
    </w:p>
    <w:p w14:paraId="486EBC10" w14:textId="77777777" w:rsidR="00C54044" w:rsidRDefault="00714422" w:rsidP="00F2645A">
      <w:pPr>
        <w:pStyle w:val="Heading2"/>
      </w:pPr>
      <w:r>
        <w:t xml:space="preserve"> </w:t>
      </w:r>
      <w:r w:rsidR="00461B6D">
        <w:t>Reflecting on your organisation</w:t>
      </w:r>
      <w:r>
        <w:rPr>
          <w:rStyle w:val="FootnoteReference"/>
        </w:rPr>
        <w:footnoteReference w:id="2"/>
      </w:r>
    </w:p>
    <w:p w14:paraId="5B319AB6" w14:textId="77658292" w:rsidR="00B6657A" w:rsidRDefault="00F23979" w:rsidP="00BF758A">
      <w:pPr>
        <w:pStyle w:val="ListNumber"/>
      </w:pPr>
      <w:r>
        <w:t>List all the ways your organisation interacts with children.</w:t>
      </w:r>
      <w:r w:rsidR="00714422">
        <w:t xml:space="preserve"> </w:t>
      </w:r>
      <w:r w:rsidR="00BF758A">
        <w:t xml:space="preserve"> </w:t>
      </w:r>
    </w:p>
    <w:p w14:paraId="27A09C35" w14:textId="77777777" w:rsidR="00B23DC3" w:rsidRDefault="00B23DC3" w:rsidP="00B23DC3">
      <w:pPr>
        <w:pStyle w:val="BlockText"/>
      </w:pPr>
    </w:p>
    <w:p w14:paraId="57956ACE" w14:textId="77777777" w:rsidR="00BC6BAF" w:rsidRDefault="00BC6BAF" w:rsidP="00F54FB6">
      <w:pPr>
        <w:pStyle w:val="BlockText"/>
        <w:spacing w:after="0"/>
      </w:pPr>
    </w:p>
    <w:p w14:paraId="1A2F3A9A" w14:textId="77777777" w:rsidR="00BC6BAF" w:rsidRDefault="00BC6BAF" w:rsidP="00F54FB6">
      <w:pPr>
        <w:pStyle w:val="BlockText"/>
        <w:spacing w:after="0"/>
      </w:pPr>
    </w:p>
    <w:p w14:paraId="20E7F0A7" w14:textId="13C9132D" w:rsidR="00904909" w:rsidRDefault="00F23979" w:rsidP="00EE455B">
      <w:pPr>
        <w:pStyle w:val="ListNumber"/>
      </w:pPr>
      <w:r w:rsidRPr="00904909">
        <w:t xml:space="preserve">How would you describe your organisation’s approach to being child safe? </w:t>
      </w:r>
    </w:p>
    <w:p w14:paraId="7D07EDD0" w14:textId="77777777" w:rsidR="00B6657A" w:rsidRPr="00136BA5" w:rsidRDefault="00714422" w:rsidP="002F408B">
      <w:pPr>
        <w:pStyle w:val="PullText"/>
      </w:pPr>
      <w:r w:rsidRPr="00FD33D3">
        <w:t>You could consider:</w:t>
      </w:r>
    </w:p>
    <w:p w14:paraId="72BE716E" w14:textId="75AFC388" w:rsidR="00F23979" w:rsidRDefault="00DF2F74" w:rsidP="002F408B">
      <w:pPr>
        <w:pStyle w:val="PullTextbullet"/>
      </w:pPr>
      <w:r>
        <w:t>h</w:t>
      </w:r>
      <w:r w:rsidR="00F23979">
        <w:t xml:space="preserve">ow </w:t>
      </w:r>
      <w:r w:rsidR="0062309D">
        <w:t xml:space="preserve">your organisation prioritises </w:t>
      </w:r>
      <w:r w:rsidR="00F23979">
        <w:t>children’s safety and wellbeing</w:t>
      </w:r>
    </w:p>
    <w:p w14:paraId="343B38C7" w14:textId="0837ECB8" w:rsidR="00B6657A" w:rsidRPr="00B6657A" w:rsidRDefault="00DF2F74" w:rsidP="002F408B">
      <w:pPr>
        <w:pStyle w:val="PullTextbullet"/>
      </w:pPr>
      <w:r>
        <w:t>h</w:t>
      </w:r>
      <w:r w:rsidR="00714422" w:rsidRPr="00B6657A">
        <w:t xml:space="preserve">ow </w:t>
      </w:r>
      <w:r w:rsidR="0062309D">
        <w:t xml:space="preserve">your </w:t>
      </w:r>
      <w:r w:rsidR="00714422" w:rsidRPr="00B6657A">
        <w:t xml:space="preserve">leaders demonstrate commitment </w:t>
      </w:r>
      <w:r w:rsidR="00F23979">
        <w:t xml:space="preserve">to children’s safety and wellbeing </w:t>
      </w:r>
      <w:r w:rsidR="00714422" w:rsidRPr="00B6657A">
        <w:t xml:space="preserve">and </w:t>
      </w:r>
      <w:r w:rsidR="00D018DB" w:rsidRPr="00B6657A">
        <w:t>influence</w:t>
      </w:r>
      <w:r w:rsidR="00714422" w:rsidRPr="00B6657A">
        <w:t xml:space="preserve"> organisational culture</w:t>
      </w:r>
    </w:p>
    <w:p w14:paraId="5EFDF9A4" w14:textId="4960B600" w:rsidR="00B6657A" w:rsidRPr="00B6657A" w:rsidRDefault="00DF2F74" w:rsidP="002F408B">
      <w:pPr>
        <w:pStyle w:val="PullTextbullet"/>
      </w:pPr>
      <w:r>
        <w:t>t</w:t>
      </w:r>
      <w:r w:rsidR="0062309D">
        <w:t xml:space="preserve">he </w:t>
      </w:r>
      <w:r w:rsidR="00714422" w:rsidRPr="00B6657A">
        <w:t xml:space="preserve">governance mechanisms (policies and procedures) </w:t>
      </w:r>
      <w:r w:rsidR="0062309D">
        <w:t>in place</w:t>
      </w:r>
    </w:p>
    <w:p w14:paraId="652EFCE0" w14:textId="031B9718" w:rsidR="00B6657A" w:rsidRPr="00B6657A" w:rsidRDefault="00DF2F74" w:rsidP="002F408B">
      <w:pPr>
        <w:pStyle w:val="PullTextbullet"/>
      </w:pPr>
      <w:r>
        <w:t>y</w:t>
      </w:r>
      <w:r w:rsidR="0062309D">
        <w:t xml:space="preserve">our </w:t>
      </w:r>
      <w:r w:rsidR="00714422" w:rsidRPr="00B6657A">
        <w:t>physical and online environments</w:t>
      </w:r>
      <w:r w:rsidR="00236312">
        <w:t xml:space="preserve"> </w:t>
      </w:r>
      <w:r w:rsidR="0062309D">
        <w:t xml:space="preserve">and how they </w:t>
      </w:r>
      <w:r w:rsidR="00236312">
        <w:t>ensure safety and wellbeing</w:t>
      </w:r>
    </w:p>
    <w:p w14:paraId="56A803E0" w14:textId="71360050" w:rsidR="000D6460" w:rsidRDefault="00DF2F74" w:rsidP="002F408B">
      <w:pPr>
        <w:pStyle w:val="PullTextbullet"/>
      </w:pPr>
      <w:r>
        <w:t>h</w:t>
      </w:r>
      <w:r w:rsidR="00236312">
        <w:t>ow you</w:t>
      </w:r>
      <w:r w:rsidR="0062309D">
        <w:t>r organisation</w:t>
      </w:r>
      <w:r w:rsidR="00236312">
        <w:t xml:space="preserve"> enable</w:t>
      </w:r>
      <w:r w:rsidR="0062309D">
        <w:t>s</w:t>
      </w:r>
      <w:r w:rsidR="00236312">
        <w:t xml:space="preserve"> children to participate in decisions</w:t>
      </w:r>
      <w:r w:rsidR="0062309D">
        <w:t>.</w:t>
      </w:r>
    </w:p>
    <w:p w14:paraId="06A994CD" w14:textId="77777777" w:rsidR="00B23DC3" w:rsidRDefault="00B23DC3" w:rsidP="00B23DC3">
      <w:pPr>
        <w:pStyle w:val="BlockText"/>
      </w:pPr>
    </w:p>
    <w:p w14:paraId="32BE2995" w14:textId="77777777" w:rsidR="00B00D2C" w:rsidRDefault="00B00D2C" w:rsidP="00F54FB6">
      <w:pPr>
        <w:pStyle w:val="BlockText"/>
        <w:spacing w:after="0"/>
      </w:pPr>
    </w:p>
    <w:p w14:paraId="444DF9F1" w14:textId="77777777" w:rsidR="00F54FB6" w:rsidRDefault="00F54FB6" w:rsidP="00F54FB6">
      <w:pPr>
        <w:pStyle w:val="BlockText"/>
        <w:spacing w:after="0"/>
      </w:pPr>
    </w:p>
    <w:p w14:paraId="7E7A70F5" w14:textId="77777777" w:rsidR="00136BA5" w:rsidRDefault="00714422" w:rsidP="00EE455B">
      <w:pPr>
        <w:pStyle w:val="ListNumber"/>
      </w:pPr>
      <w:r w:rsidRPr="00C45C30">
        <w:lastRenderedPageBreak/>
        <w:t>Identify the challenges and/or barriers your organisation faces in embedding child safe practices</w:t>
      </w:r>
      <w:r w:rsidR="005E6359">
        <w:t>.</w:t>
      </w:r>
    </w:p>
    <w:p w14:paraId="3A4C621D" w14:textId="77777777" w:rsidR="00C45C30" w:rsidRDefault="00714422" w:rsidP="002F408B">
      <w:pPr>
        <w:pStyle w:val="PullText"/>
      </w:pPr>
      <w:r w:rsidRPr="00FD33D3">
        <w:t>You could consider:</w:t>
      </w:r>
    </w:p>
    <w:p w14:paraId="1F5CB6CC" w14:textId="3B21D50A" w:rsidR="00C45C30" w:rsidRDefault="00DF2F74" w:rsidP="002F408B">
      <w:pPr>
        <w:pStyle w:val="PullTextbullet"/>
      </w:pPr>
      <w:r>
        <w:t>l</w:t>
      </w:r>
      <w:r w:rsidR="00714422">
        <w:t>imitations in staff training</w:t>
      </w:r>
    </w:p>
    <w:p w14:paraId="42DD75CB" w14:textId="1D280712" w:rsidR="00C45C30" w:rsidRDefault="00DF2F74" w:rsidP="002F408B">
      <w:pPr>
        <w:pStyle w:val="PullTextbullet"/>
      </w:pPr>
      <w:r>
        <w:t>g</w:t>
      </w:r>
      <w:r w:rsidR="00714422">
        <w:t>aps in leadership or governance</w:t>
      </w:r>
    </w:p>
    <w:p w14:paraId="44FCC3BD" w14:textId="2DE66E47" w:rsidR="00C45C30" w:rsidRDefault="00DF2F74" w:rsidP="002F408B">
      <w:pPr>
        <w:pStyle w:val="PullTextbullet"/>
      </w:pPr>
      <w:r>
        <w:t>w</w:t>
      </w:r>
      <w:r w:rsidR="00714422">
        <w:t>ays of addressing complaints</w:t>
      </w:r>
    </w:p>
    <w:p w14:paraId="2FEDFF14" w14:textId="619261A7" w:rsidR="000D6460" w:rsidRDefault="00DF2F74" w:rsidP="002F408B">
      <w:pPr>
        <w:pStyle w:val="PullTextbullet"/>
      </w:pPr>
      <w:r>
        <w:t>c</w:t>
      </w:r>
      <w:r w:rsidR="00714422">
        <w:t>hallenges with engagement</w:t>
      </w:r>
      <w:r w:rsidR="00EF4C73">
        <w:t>.</w:t>
      </w:r>
    </w:p>
    <w:p w14:paraId="585F7ECD" w14:textId="77777777" w:rsidR="00B23DC3" w:rsidRDefault="00B23DC3" w:rsidP="00B23DC3">
      <w:pPr>
        <w:pStyle w:val="BlockText"/>
      </w:pPr>
    </w:p>
    <w:p w14:paraId="629064D3" w14:textId="77777777" w:rsidR="008432DF" w:rsidRDefault="008432DF" w:rsidP="00B23DC3">
      <w:pPr>
        <w:pStyle w:val="BlockText"/>
      </w:pPr>
    </w:p>
    <w:p w14:paraId="5878D123" w14:textId="77777777" w:rsidR="008432DF" w:rsidRDefault="008432DF" w:rsidP="00B23DC3">
      <w:pPr>
        <w:pStyle w:val="BlockText"/>
      </w:pPr>
    </w:p>
    <w:p w14:paraId="70E10E92" w14:textId="77777777" w:rsidR="00B23DC3" w:rsidRDefault="00B23DC3" w:rsidP="00B23DC3">
      <w:pPr>
        <w:pStyle w:val="BodyText"/>
      </w:pPr>
    </w:p>
    <w:p w14:paraId="04F8F9CB" w14:textId="77777777" w:rsidR="00B272CF" w:rsidRDefault="00B272CF" w:rsidP="008B5686">
      <w:pPr>
        <w:pStyle w:val="BodyText"/>
        <w:sectPr w:rsidR="00B272CF" w:rsidSect="00D21A16">
          <w:headerReference w:type="default" r:id="rId35"/>
          <w:pgSz w:w="16840" w:h="11907" w:orient="landscape" w:code="9"/>
          <w:pgMar w:top="510" w:right="1531" w:bottom="794" w:left="567" w:header="198" w:footer="170" w:gutter="0"/>
          <w:cols w:space="708"/>
          <w:titlePg/>
          <w:docGrid w:linePitch="360"/>
        </w:sectPr>
      </w:pPr>
    </w:p>
    <w:p w14:paraId="5E9392DF" w14:textId="77777777" w:rsidR="000D6460" w:rsidRDefault="00714422" w:rsidP="00F2645A">
      <w:pPr>
        <w:pStyle w:val="Heading2"/>
        <w:spacing w:before="0"/>
      </w:pPr>
      <w:r>
        <w:lastRenderedPageBreak/>
        <w:t xml:space="preserve"> </w:t>
      </w:r>
      <w:r w:rsidR="008B5686">
        <w:t>Analysing your organisation</w:t>
      </w:r>
    </w:p>
    <w:p w14:paraId="5E7662B5" w14:textId="77777777" w:rsidR="00377B69" w:rsidRPr="00377B69" w:rsidRDefault="00377B69" w:rsidP="00314720">
      <w:pPr>
        <w:pStyle w:val="LineAboveNavy"/>
      </w:pPr>
    </w:p>
    <w:p w14:paraId="7EB59098" w14:textId="77777777" w:rsidR="0071732D" w:rsidRDefault="0071732D" w:rsidP="0071732D">
      <w:pPr>
        <w:pStyle w:val="NoSpacing"/>
        <w:sectPr w:rsidR="0071732D" w:rsidSect="002F37A4">
          <w:headerReference w:type="default" r:id="rId36"/>
          <w:headerReference w:type="first" r:id="rId37"/>
          <w:pgSz w:w="16840" w:h="11907" w:orient="landscape" w:code="9"/>
          <w:pgMar w:top="510" w:right="1559" w:bottom="794" w:left="567" w:header="198" w:footer="170" w:gutter="0"/>
          <w:cols w:space="708"/>
          <w:titlePg/>
          <w:docGrid w:linePitch="360"/>
        </w:sectPr>
      </w:pPr>
    </w:p>
    <w:p w14:paraId="16790511" w14:textId="77777777" w:rsidR="0071732D" w:rsidRDefault="00714422" w:rsidP="0009403C">
      <w:pPr>
        <w:pStyle w:val="Heading3"/>
        <w:ind w:right="-510"/>
      </w:pPr>
      <w:r>
        <w:t>Standard 1</w:t>
      </w:r>
      <w:r w:rsidR="0009403C">
        <w:t xml:space="preserve"> </w:t>
      </w:r>
      <w:r w:rsidR="006C50B6">
        <w:rPr>
          <w:caps w:val="0"/>
        </w:rPr>
        <w:t>Leadership &amp; Culture</w:t>
      </w:r>
    </w:p>
    <w:p w14:paraId="23C764F3" w14:textId="06328F3E" w:rsidR="0071732D" w:rsidRDefault="00714422" w:rsidP="00485F3D">
      <w:pPr>
        <w:pStyle w:val="IntroText"/>
        <w:sectPr w:rsidR="0071732D" w:rsidSect="00485F3D">
          <w:type w:val="continuous"/>
          <w:pgSz w:w="16840" w:h="11907" w:orient="landscape" w:code="9"/>
          <w:pgMar w:top="510" w:right="1559" w:bottom="794" w:left="567" w:header="198" w:footer="170" w:gutter="0"/>
          <w:cols w:space="567"/>
          <w:docGrid w:linePitch="360"/>
        </w:sectPr>
      </w:pPr>
      <w:r w:rsidRPr="00036DB7">
        <w:t>Child</w:t>
      </w:r>
      <w:r w:rsidR="00485F3D">
        <w:t>ren’s</w:t>
      </w:r>
      <w:r w:rsidRPr="00036DB7">
        <w:t xml:space="preserve"> safety and wellbeing is embedded in the entity’s organisational leadership, governance, and culture.</w:t>
      </w:r>
    </w:p>
    <w:p w14:paraId="33787A99" w14:textId="77777777" w:rsidR="0062005D" w:rsidRPr="0062005D" w:rsidRDefault="0062005D" w:rsidP="00D62F0C">
      <w:pPr>
        <w:pStyle w:val="LineBelowNavy"/>
      </w:pPr>
    </w:p>
    <w:p w14:paraId="3003FB87" w14:textId="77777777" w:rsidR="0071732D" w:rsidRDefault="00714422" w:rsidP="00141ADA">
      <w:pPr>
        <w:pStyle w:val="BoldPara"/>
      </w:pPr>
      <w:r w:rsidRPr="0071732D">
        <w:t>Assess each key action area to determine your level of child safe maturity.</w:t>
      </w:r>
    </w:p>
    <w:tbl>
      <w:tblPr>
        <w:tblStyle w:val="TableGrid"/>
        <w:tblW w:w="14745" w:type="dxa"/>
        <w:tblInd w:w="-3" w:type="dxa"/>
        <w:tblLayout w:type="fixed"/>
        <w:tblLook w:val="01E0" w:firstRow="1" w:lastRow="1" w:firstColumn="1" w:lastColumn="1" w:noHBand="0" w:noVBand="0"/>
      </w:tblPr>
      <w:tblGrid>
        <w:gridCol w:w="569"/>
        <w:gridCol w:w="7372"/>
        <w:gridCol w:w="1418"/>
        <w:gridCol w:w="5386"/>
      </w:tblGrid>
      <w:tr w:rsidR="000B0031" w14:paraId="20A5C62B" w14:textId="77777777" w:rsidTr="001075D5">
        <w:trPr>
          <w:cnfStyle w:val="100000000000" w:firstRow="1" w:lastRow="0" w:firstColumn="0" w:lastColumn="0" w:oddVBand="0" w:evenVBand="0" w:oddHBand="0" w:evenHBand="0" w:firstRowFirstColumn="0" w:firstRowLastColumn="0" w:lastRowFirstColumn="0" w:lastRowLastColumn="0"/>
          <w:trHeight w:val="374"/>
          <w:tblHeader/>
        </w:trPr>
        <w:tc>
          <w:tcPr>
            <w:tcW w:w="569" w:type="dxa"/>
            <w:tcBorders>
              <w:bottom w:val="single" w:sz="2" w:space="0" w:color="046EEC" w:themeColor="text2"/>
            </w:tcBorders>
          </w:tcPr>
          <w:p w14:paraId="23D52982" w14:textId="77777777" w:rsidR="000B0031" w:rsidRPr="00321A22" w:rsidRDefault="000B0031" w:rsidP="003A3A3E">
            <w:pPr>
              <w:ind w:right="-57"/>
            </w:pPr>
            <w:r>
              <w:t>No.</w:t>
            </w:r>
          </w:p>
        </w:tc>
        <w:tc>
          <w:tcPr>
            <w:tcW w:w="7372" w:type="dxa"/>
            <w:tcBorders>
              <w:bottom w:val="single" w:sz="2" w:space="0" w:color="046EEC" w:themeColor="text2"/>
            </w:tcBorders>
          </w:tcPr>
          <w:p w14:paraId="43A6344C" w14:textId="77777777" w:rsidR="000B0031" w:rsidRPr="00321A22" w:rsidRDefault="000B0031" w:rsidP="005B53BB">
            <w:r w:rsidRPr="00321A22">
              <w:t>Key action area</w:t>
            </w:r>
          </w:p>
        </w:tc>
        <w:tc>
          <w:tcPr>
            <w:tcW w:w="1418" w:type="dxa"/>
            <w:tcBorders>
              <w:bottom w:val="single" w:sz="2" w:space="0" w:color="046EEC" w:themeColor="text2"/>
            </w:tcBorders>
          </w:tcPr>
          <w:p w14:paraId="5A3119CE" w14:textId="60DD5C84" w:rsidR="000B0031" w:rsidRPr="00321A22" w:rsidRDefault="000B0031" w:rsidP="005B53BB">
            <w:r>
              <w:t>Score</w:t>
            </w:r>
          </w:p>
        </w:tc>
        <w:tc>
          <w:tcPr>
            <w:tcW w:w="5386" w:type="dxa"/>
            <w:tcBorders>
              <w:bottom w:val="single" w:sz="2" w:space="0" w:color="046EEC" w:themeColor="text2"/>
            </w:tcBorders>
          </w:tcPr>
          <w:p w14:paraId="2FD88652" w14:textId="77777777" w:rsidR="000B0031" w:rsidRPr="00321A22" w:rsidRDefault="000B0031" w:rsidP="005B53BB">
            <w:r w:rsidRPr="00321A22">
              <w:t>Evidence/Comments</w:t>
            </w:r>
          </w:p>
        </w:tc>
      </w:tr>
      <w:tr w:rsidR="000B0031" w14:paraId="3B957956" w14:textId="77777777" w:rsidTr="00E64E8A">
        <w:trPr>
          <w:cnfStyle w:val="100000000000" w:firstRow="1" w:lastRow="0" w:firstColumn="0" w:lastColumn="0" w:oddVBand="0" w:evenVBand="0" w:oddHBand="0" w:evenHBand="0" w:firstRowFirstColumn="0" w:firstRowLastColumn="0" w:lastRowFirstColumn="0" w:lastRowLastColumn="0"/>
          <w:trHeight w:val="440"/>
          <w:tblHeader/>
        </w:trPr>
        <w:tc>
          <w:tcPr>
            <w:tcW w:w="569" w:type="dxa"/>
            <w:tcBorders>
              <w:top w:val="single" w:sz="2" w:space="0" w:color="046EEC" w:themeColor="text2"/>
              <w:bottom w:val="single" w:sz="2" w:space="0" w:color="002447" w:themeColor="text1"/>
            </w:tcBorders>
            <w:shd w:val="clear" w:color="auto" w:fill="E6F1FD" w:themeFill="background1"/>
            <w:vAlign w:val="top"/>
          </w:tcPr>
          <w:p w14:paraId="12B012F3" w14:textId="77777777" w:rsidR="000B0031" w:rsidRPr="00D62F0C" w:rsidRDefault="000B0031" w:rsidP="00D62F0C">
            <w:pPr>
              <w:pStyle w:val="BodyText8pt"/>
              <w:rPr>
                <w:rFonts w:cstheme="minorHAnsi"/>
              </w:rPr>
            </w:pPr>
          </w:p>
        </w:tc>
        <w:tc>
          <w:tcPr>
            <w:tcW w:w="7372" w:type="dxa"/>
            <w:tcBorders>
              <w:top w:val="single" w:sz="2" w:space="0" w:color="046EEC" w:themeColor="text2"/>
              <w:bottom w:val="single" w:sz="2" w:space="0" w:color="002447" w:themeColor="text1"/>
            </w:tcBorders>
            <w:shd w:val="clear" w:color="auto" w:fill="E6F1FD" w:themeFill="background1"/>
            <w:vAlign w:val="top"/>
          </w:tcPr>
          <w:p w14:paraId="07D3B804" w14:textId="77777777" w:rsidR="000B0031" w:rsidRPr="00D62F0C" w:rsidRDefault="000B0031" w:rsidP="00D62F0C">
            <w:pPr>
              <w:pStyle w:val="BodyText8pt"/>
              <w:rPr>
                <w:rFonts w:cstheme="minorHAnsi"/>
              </w:rPr>
            </w:pPr>
          </w:p>
        </w:tc>
        <w:tc>
          <w:tcPr>
            <w:tcW w:w="1418" w:type="dxa"/>
            <w:tcBorders>
              <w:top w:val="single" w:sz="2" w:space="0" w:color="046EEC" w:themeColor="text2"/>
              <w:bottom w:val="single" w:sz="2" w:space="0" w:color="002447" w:themeColor="text1"/>
            </w:tcBorders>
            <w:shd w:val="clear" w:color="auto" w:fill="E6F1FD" w:themeFill="background1"/>
            <w:vAlign w:val="top"/>
          </w:tcPr>
          <w:p w14:paraId="60472CB8" w14:textId="01D843E8" w:rsidR="000B0031" w:rsidRPr="00D62F0C" w:rsidRDefault="000B0031" w:rsidP="00D62F0C">
            <w:pPr>
              <w:pStyle w:val="BodyText8pt"/>
              <w:rPr>
                <w:rFonts w:cstheme="minorHAnsi"/>
              </w:rPr>
            </w:pPr>
            <w:r w:rsidRPr="00D62F0C">
              <w:rPr>
                <w:rFonts w:asciiTheme="minorHAnsi" w:hAnsiTheme="minorHAnsi" w:cstheme="minorHAnsi"/>
                <w:color w:val="002447" w:themeColor="text1"/>
              </w:rPr>
              <w:t>Not met = 0 Partially met = 1 Met = 2</w:t>
            </w:r>
          </w:p>
        </w:tc>
        <w:tc>
          <w:tcPr>
            <w:tcW w:w="5386" w:type="dxa"/>
            <w:tcBorders>
              <w:top w:val="single" w:sz="2" w:space="0" w:color="046EEC" w:themeColor="text2"/>
              <w:bottom w:val="single" w:sz="2" w:space="0" w:color="002447" w:themeColor="text1"/>
            </w:tcBorders>
            <w:shd w:val="clear" w:color="auto" w:fill="E6F1FD" w:themeFill="background1"/>
            <w:vAlign w:val="top"/>
          </w:tcPr>
          <w:p w14:paraId="7421465E" w14:textId="77777777" w:rsidR="000B0031" w:rsidRPr="00D62F0C" w:rsidRDefault="000B0031" w:rsidP="00D62F0C">
            <w:pPr>
              <w:pStyle w:val="BodyText8pt"/>
              <w:rPr>
                <w:rFonts w:cstheme="minorHAnsi"/>
              </w:rPr>
            </w:pPr>
          </w:p>
        </w:tc>
      </w:tr>
      <w:tr w:rsidR="000B0031" w14:paraId="4D665EBC" w14:textId="77777777" w:rsidTr="001075D5">
        <w:trPr>
          <w:trHeight w:val="289"/>
        </w:trPr>
        <w:tc>
          <w:tcPr>
            <w:tcW w:w="569" w:type="dxa"/>
            <w:tcBorders>
              <w:top w:val="single" w:sz="2" w:space="0" w:color="002447" w:themeColor="text1"/>
            </w:tcBorders>
          </w:tcPr>
          <w:p w14:paraId="705CB560" w14:textId="77777777" w:rsidR="000B0031" w:rsidRPr="00321A22" w:rsidRDefault="000B0031" w:rsidP="003A3A3E">
            <w:r>
              <w:t>1.1</w:t>
            </w:r>
          </w:p>
        </w:tc>
        <w:tc>
          <w:tcPr>
            <w:tcW w:w="7372" w:type="dxa"/>
            <w:tcBorders>
              <w:top w:val="single" w:sz="2" w:space="0" w:color="002447" w:themeColor="text1"/>
            </w:tcBorders>
          </w:tcPr>
          <w:p w14:paraId="2FA71B9D" w14:textId="519FA327" w:rsidR="00CD1BB8" w:rsidRPr="00321A22" w:rsidRDefault="000B0031" w:rsidP="003A3A3E">
            <w:r w:rsidRPr="002D74D7">
              <w:t xml:space="preserve">The </w:t>
            </w:r>
            <w:r>
              <w:t xml:space="preserve">organisation </w:t>
            </w:r>
            <w:r w:rsidRPr="002D74D7">
              <w:t>has a public commitment to children’s safety and wellbeing</w:t>
            </w:r>
            <w:r w:rsidRPr="009B0601">
              <w:t>.</w:t>
            </w:r>
          </w:p>
        </w:tc>
        <w:tc>
          <w:tcPr>
            <w:tcW w:w="1418" w:type="dxa"/>
            <w:tcBorders>
              <w:top w:val="single" w:sz="2" w:space="0" w:color="002447" w:themeColor="text1"/>
            </w:tcBorders>
          </w:tcPr>
          <w:p w14:paraId="38DB13B4" w14:textId="77777777" w:rsidR="000B0031" w:rsidRPr="00321A22" w:rsidRDefault="000B0031" w:rsidP="003A3A3E"/>
        </w:tc>
        <w:tc>
          <w:tcPr>
            <w:tcW w:w="5386" w:type="dxa"/>
            <w:tcBorders>
              <w:top w:val="single" w:sz="2" w:space="0" w:color="002447" w:themeColor="text1"/>
            </w:tcBorders>
          </w:tcPr>
          <w:p w14:paraId="6CF9FCDB" w14:textId="77777777" w:rsidR="000B0031" w:rsidRPr="00321A22" w:rsidRDefault="000B0031" w:rsidP="003A3A3E"/>
        </w:tc>
      </w:tr>
      <w:tr w:rsidR="000B0031" w14:paraId="47F602B4" w14:textId="77777777" w:rsidTr="001075D5">
        <w:trPr>
          <w:trHeight w:val="509"/>
        </w:trPr>
        <w:tc>
          <w:tcPr>
            <w:tcW w:w="569" w:type="dxa"/>
          </w:tcPr>
          <w:p w14:paraId="6B4D31D4" w14:textId="77777777" w:rsidR="000B0031" w:rsidRPr="00321A22" w:rsidRDefault="000B0031" w:rsidP="003A3A3E">
            <w:r w:rsidRPr="00321A22">
              <w:t>1.2</w:t>
            </w:r>
          </w:p>
        </w:tc>
        <w:tc>
          <w:tcPr>
            <w:tcW w:w="7372" w:type="dxa"/>
          </w:tcPr>
          <w:p w14:paraId="0B7D8290" w14:textId="77777777" w:rsidR="000B0031" w:rsidRPr="00321A22" w:rsidRDefault="000B0031" w:rsidP="003A3A3E">
            <w:r w:rsidRPr="002D74D7">
              <w:t>A child safe culture is championed and modelled at all levels of the organisation, from the top down to the bottom</w:t>
            </w:r>
            <w:r w:rsidRPr="00321A22">
              <w:t xml:space="preserve"> up.</w:t>
            </w:r>
          </w:p>
        </w:tc>
        <w:tc>
          <w:tcPr>
            <w:tcW w:w="1418" w:type="dxa"/>
          </w:tcPr>
          <w:p w14:paraId="69067B31" w14:textId="77777777" w:rsidR="000B0031" w:rsidRPr="00321A22" w:rsidRDefault="000B0031" w:rsidP="003A3A3E"/>
        </w:tc>
        <w:tc>
          <w:tcPr>
            <w:tcW w:w="5386" w:type="dxa"/>
          </w:tcPr>
          <w:p w14:paraId="79443018" w14:textId="77777777" w:rsidR="000B0031" w:rsidRPr="00321A22" w:rsidRDefault="000B0031" w:rsidP="003A3A3E"/>
        </w:tc>
      </w:tr>
      <w:tr w:rsidR="000B0031" w14:paraId="61DBD0B8" w14:textId="77777777" w:rsidTr="001075D5">
        <w:trPr>
          <w:trHeight w:val="66"/>
        </w:trPr>
        <w:tc>
          <w:tcPr>
            <w:tcW w:w="569" w:type="dxa"/>
          </w:tcPr>
          <w:p w14:paraId="1D16FC5A" w14:textId="22E04C8E" w:rsidR="000B0031" w:rsidRPr="00321A22" w:rsidRDefault="000B0031" w:rsidP="003A3A3E">
            <w:r>
              <w:t>1.3</w:t>
            </w:r>
          </w:p>
        </w:tc>
        <w:tc>
          <w:tcPr>
            <w:tcW w:w="7372" w:type="dxa"/>
          </w:tcPr>
          <w:p w14:paraId="15DBD700" w14:textId="2F3B52BB" w:rsidR="000B0031" w:rsidRPr="00321A22" w:rsidRDefault="000B0031" w:rsidP="002D74D7">
            <w:r w:rsidRPr="002D74D7">
              <w:t>Governance arrangements facilitate implementation of the</w:t>
            </w:r>
            <w:r w:rsidR="0055581F">
              <w:t xml:space="preserve"> organisation’s</w:t>
            </w:r>
            <w:r w:rsidRPr="002D74D7">
              <w:t xml:space="preserve"> </w:t>
            </w:r>
            <w:r>
              <w:t>C</w:t>
            </w:r>
            <w:r w:rsidRPr="002D74D7">
              <w:t xml:space="preserve">hild </w:t>
            </w:r>
            <w:r>
              <w:t>S</w:t>
            </w:r>
            <w:r w:rsidRPr="002D74D7">
              <w:t xml:space="preserve">afety and </w:t>
            </w:r>
            <w:r>
              <w:t>W</w:t>
            </w:r>
            <w:r w:rsidRPr="002D74D7">
              <w:t xml:space="preserve">ellbeing </w:t>
            </w:r>
            <w:r>
              <w:t>P</w:t>
            </w:r>
            <w:r w:rsidRPr="002D74D7">
              <w:t>olicy at all levels</w:t>
            </w:r>
            <w:r w:rsidR="0055581F">
              <w:t xml:space="preserve"> and ensures cultural safety</w:t>
            </w:r>
            <w:r w:rsidRPr="002D74D7">
              <w:t>.</w:t>
            </w:r>
          </w:p>
        </w:tc>
        <w:tc>
          <w:tcPr>
            <w:tcW w:w="1418" w:type="dxa"/>
          </w:tcPr>
          <w:p w14:paraId="2DD3C75C" w14:textId="77777777" w:rsidR="000B0031" w:rsidRPr="00321A22" w:rsidRDefault="000B0031" w:rsidP="003A3A3E"/>
        </w:tc>
        <w:tc>
          <w:tcPr>
            <w:tcW w:w="5386" w:type="dxa"/>
          </w:tcPr>
          <w:p w14:paraId="3376710D" w14:textId="77777777" w:rsidR="000B0031" w:rsidRPr="00321A22" w:rsidRDefault="000B0031" w:rsidP="003A3A3E"/>
        </w:tc>
      </w:tr>
      <w:tr w:rsidR="000B0031" w14:paraId="674FB514" w14:textId="77777777" w:rsidTr="001075D5">
        <w:trPr>
          <w:trHeight w:val="519"/>
        </w:trPr>
        <w:tc>
          <w:tcPr>
            <w:tcW w:w="569" w:type="dxa"/>
          </w:tcPr>
          <w:p w14:paraId="48E30A3F" w14:textId="0315C1D9" w:rsidR="000B0031" w:rsidRPr="00321A22" w:rsidRDefault="000B0031" w:rsidP="003A3A3E">
            <w:r>
              <w:t>1.4</w:t>
            </w:r>
          </w:p>
        </w:tc>
        <w:tc>
          <w:tcPr>
            <w:tcW w:w="7372" w:type="dxa"/>
          </w:tcPr>
          <w:p w14:paraId="490CDFD6" w14:textId="0179C867" w:rsidR="000B0031" w:rsidRDefault="000B0031" w:rsidP="00C9279A">
            <w:r w:rsidRPr="00C9279A">
              <w:t xml:space="preserve">A Code of Conduct </w:t>
            </w:r>
            <w:r w:rsidR="00E87CF5">
              <w:t xml:space="preserve">is in place that </w:t>
            </w:r>
            <w:r w:rsidRPr="00C9279A">
              <w:t>provides guidelines for staff and volunteers on expected behavioural standards and responsibilities</w:t>
            </w:r>
            <w:r w:rsidR="00E87CF5">
              <w:t>.</w:t>
            </w:r>
          </w:p>
        </w:tc>
        <w:tc>
          <w:tcPr>
            <w:tcW w:w="1418" w:type="dxa"/>
          </w:tcPr>
          <w:p w14:paraId="0DF4037D" w14:textId="77777777" w:rsidR="000B0031" w:rsidRPr="00321A22" w:rsidRDefault="000B0031" w:rsidP="003A3A3E"/>
        </w:tc>
        <w:tc>
          <w:tcPr>
            <w:tcW w:w="5386" w:type="dxa"/>
          </w:tcPr>
          <w:p w14:paraId="7A67485B" w14:textId="77777777" w:rsidR="000B0031" w:rsidRPr="00321A22" w:rsidRDefault="000B0031" w:rsidP="003A3A3E"/>
        </w:tc>
      </w:tr>
      <w:tr w:rsidR="000B0031" w14:paraId="1499C720" w14:textId="77777777" w:rsidTr="001075D5">
        <w:trPr>
          <w:trHeight w:val="547"/>
        </w:trPr>
        <w:tc>
          <w:tcPr>
            <w:tcW w:w="569" w:type="dxa"/>
          </w:tcPr>
          <w:p w14:paraId="77E2C15D" w14:textId="645CF41A" w:rsidR="000B0031" w:rsidRPr="00321A22" w:rsidRDefault="000B0031" w:rsidP="003A3A3E">
            <w:r>
              <w:t>1.5</w:t>
            </w:r>
          </w:p>
        </w:tc>
        <w:tc>
          <w:tcPr>
            <w:tcW w:w="7372" w:type="dxa"/>
          </w:tcPr>
          <w:p w14:paraId="51210BB7" w14:textId="4D0C9C4B" w:rsidR="000B0031" w:rsidRDefault="000B0031" w:rsidP="00C9279A">
            <w:r w:rsidRPr="00C9279A">
              <w:t xml:space="preserve">Governance frameworks </w:t>
            </w:r>
            <w:r>
              <w:t xml:space="preserve">enable </w:t>
            </w:r>
            <w:r w:rsidRPr="00C9279A">
              <w:t xml:space="preserve">Aboriginal and Torres Strait Islander Peoples </w:t>
            </w:r>
            <w:r>
              <w:t xml:space="preserve">to hold </w:t>
            </w:r>
            <w:r w:rsidRPr="00C9279A">
              <w:t>leadership positions and have decision-making authority</w:t>
            </w:r>
            <w:r>
              <w:t>.</w:t>
            </w:r>
          </w:p>
        </w:tc>
        <w:tc>
          <w:tcPr>
            <w:tcW w:w="1418" w:type="dxa"/>
          </w:tcPr>
          <w:p w14:paraId="7BCB39ED" w14:textId="77777777" w:rsidR="000B0031" w:rsidRPr="00321A22" w:rsidRDefault="000B0031" w:rsidP="003A3A3E"/>
        </w:tc>
        <w:tc>
          <w:tcPr>
            <w:tcW w:w="5386" w:type="dxa"/>
          </w:tcPr>
          <w:p w14:paraId="72FAA506" w14:textId="77777777" w:rsidR="000B0031" w:rsidRPr="00321A22" w:rsidRDefault="000B0031" w:rsidP="003A3A3E"/>
        </w:tc>
      </w:tr>
      <w:tr w:rsidR="000B0031" w14:paraId="67F8551C" w14:textId="77777777" w:rsidTr="001075D5">
        <w:trPr>
          <w:trHeight w:val="671"/>
        </w:trPr>
        <w:tc>
          <w:tcPr>
            <w:tcW w:w="569" w:type="dxa"/>
          </w:tcPr>
          <w:p w14:paraId="6A78D87C" w14:textId="077E5EC2" w:rsidR="000B0031" w:rsidRPr="00321A22" w:rsidRDefault="000B0031" w:rsidP="003A3A3E">
            <w:r>
              <w:t>1.6</w:t>
            </w:r>
          </w:p>
        </w:tc>
        <w:tc>
          <w:tcPr>
            <w:tcW w:w="7372" w:type="dxa"/>
          </w:tcPr>
          <w:p w14:paraId="3916004A" w14:textId="67CBDEE7" w:rsidR="000B0031" w:rsidRDefault="000B0031" w:rsidP="00C9279A">
            <w:r w:rsidRPr="00C9279A">
              <w:t>Risk management strategies focus on preventing, identifying, and mitigating risks to children</w:t>
            </w:r>
            <w:r w:rsidR="00AD3288">
              <w:t>.</w:t>
            </w:r>
          </w:p>
        </w:tc>
        <w:tc>
          <w:tcPr>
            <w:tcW w:w="1418" w:type="dxa"/>
          </w:tcPr>
          <w:p w14:paraId="1C15D84C" w14:textId="77777777" w:rsidR="000B0031" w:rsidRPr="00321A22" w:rsidRDefault="000B0031" w:rsidP="003A3A3E"/>
        </w:tc>
        <w:tc>
          <w:tcPr>
            <w:tcW w:w="5386" w:type="dxa"/>
          </w:tcPr>
          <w:p w14:paraId="5F234AC5" w14:textId="77777777" w:rsidR="000B0031" w:rsidRPr="00321A22" w:rsidRDefault="000B0031" w:rsidP="003A3A3E"/>
        </w:tc>
      </w:tr>
      <w:tr w:rsidR="000B0031" w14:paraId="444C4927" w14:textId="77777777" w:rsidTr="001075D5">
        <w:trPr>
          <w:trHeight w:val="680"/>
        </w:trPr>
        <w:tc>
          <w:tcPr>
            <w:tcW w:w="569" w:type="dxa"/>
            <w:tcBorders>
              <w:top w:val="single" w:sz="12" w:space="0" w:color="002447" w:themeColor="text1"/>
              <w:left w:val="nil"/>
              <w:bottom w:val="nil"/>
              <w:right w:val="nil"/>
            </w:tcBorders>
          </w:tcPr>
          <w:p w14:paraId="35589412" w14:textId="77777777" w:rsidR="000B0031" w:rsidRDefault="000B0031" w:rsidP="003A3A3E"/>
        </w:tc>
        <w:tc>
          <w:tcPr>
            <w:tcW w:w="7372" w:type="dxa"/>
            <w:tcBorders>
              <w:top w:val="single" w:sz="12" w:space="0" w:color="002447" w:themeColor="text1"/>
              <w:left w:val="nil"/>
              <w:bottom w:val="nil"/>
              <w:right w:val="nil"/>
            </w:tcBorders>
          </w:tcPr>
          <w:p w14:paraId="22353BED" w14:textId="77777777" w:rsidR="000B0031" w:rsidRDefault="000B0031" w:rsidP="00052E40"/>
        </w:tc>
        <w:tc>
          <w:tcPr>
            <w:tcW w:w="1418" w:type="dxa"/>
            <w:tcBorders>
              <w:top w:val="single" w:sz="12" w:space="0" w:color="002447" w:themeColor="text1"/>
              <w:left w:val="nil"/>
              <w:bottom w:val="single" w:sz="12" w:space="0" w:color="002447" w:themeColor="text1"/>
            </w:tcBorders>
          </w:tcPr>
          <w:p w14:paraId="6F48AE37" w14:textId="77777777" w:rsidR="000B0031" w:rsidRPr="00052E40" w:rsidRDefault="000B0031" w:rsidP="00862A5B">
            <w:pPr>
              <w:pStyle w:val="NoSpacing"/>
              <w:rPr>
                <w:rStyle w:val="ArialBlack"/>
              </w:rPr>
            </w:pPr>
            <w:r w:rsidRPr="00052E40">
              <w:rPr>
                <w:rStyle w:val="ArialBlack"/>
              </w:rPr>
              <w:t xml:space="preserve">Total </w:t>
            </w:r>
            <w:r w:rsidRPr="00052E40">
              <w:rPr>
                <w:rStyle w:val="ArialBlack"/>
              </w:rPr>
              <w:br/>
              <w:t>Score</w:t>
            </w:r>
          </w:p>
        </w:tc>
        <w:tc>
          <w:tcPr>
            <w:tcW w:w="5386" w:type="dxa"/>
            <w:tcBorders>
              <w:top w:val="single" w:sz="12" w:space="0" w:color="002447" w:themeColor="text1"/>
              <w:bottom w:val="single" w:sz="12" w:space="0" w:color="002447" w:themeColor="text1"/>
            </w:tcBorders>
          </w:tcPr>
          <w:p w14:paraId="6F950E23" w14:textId="77777777" w:rsidR="000B0031" w:rsidRPr="00321A22" w:rsidRDefault="000B0031" w:rsidP="00862A5B">
            <w:pPr>
              <w:pStyle w:val="NoSpacing"/>
            </w:pPr>
          </w:p>
        </w:tc>
      </w:tr>
      <w:tr w:rsidR="000B0031" w14:paraId="698BDFCD" w14:textId="77777777" w:rsidTr="001075D5">
        <w:trPr>
          <w:trHeight w:val="680"/>
        </w:trPr>
        <w:tc>
          <w:tcPr>
            <w:tcW w:w="569" w:type="dxa"/>
            <w:tcBorders>
              <w:top w:val="nil"/>
              <w:left w:val="nil"/>
              <w:bottom w:val="nil"/>
              <w:right w:val="nil"/>
            </w:tcBorders>
          </w:tcPr>
          <w:p w14:paraId="3D9F417F" w14:textId="77777777" w:rsidR="000B0031" w:rsidRDefault="000B0031" w:rsidP="003A3A3E"/>
        </w:tc>
        <w:tc>
          <w:tcPr>
            <w:tcW w:w="7372" w:type="dxa"/>
            <w:tcBorders>
              <w:top w:val="nil"/>
              <w:left w:val="nil"/>
              <w:bottom w:val="nil"/>
              <w:right w:val="nil"/>
            </w:tcBorders>
          </w:tcPr>
          <w:p w14:paraId="21A0874C" w14:textId="77777777" w:rsidR="000B0031" w:rsidRDefault="000B0031" w:rsidP="00052E40"/>
        </w:tc>
        <w:tc>
          <w:tcPr>
            <w:tcW w:w="1418" w:type="dxa"/>
            <w:tcBorders>
              <w:top w:val="single" w:sz="12" w:space="0" w:color="002447" w:themeColor="text1"/>
              <w:left w:val="nil"/>
              <w:bottom w:val="single" w:sz="12" w:space="0" w:color="002447" w:themeColor="text1"/>
            </w:tcBorders>
          </w:tcPr>
          <w:p w14:paraId="26732024" w14:textId="77777777" w:rsidR="000B0031" w:rsidRPr="00052E40" w:rsidRDefault="000B0031" w:rsidP="00862A5B">
            <w:pPr>
              <w:pStyle w:val="NoSpacing"/>
              <w:rPr>
                <w:rStyle w:val="ArialBlack"/>
              </w:rPr>
            </w:pPr>
            <w:r w:rsidRPr="00052E40">
              <w:rPr>
                <w:rStyle w:val="ArialBlack"/>
              </w:rPr>
              <w:t>Maturity</w:t>
            </w:r>
            <w:r w:rsidRPr="00052E40">
              <w:rPr>
                <w:rStyle w:val="ArialBlack"/>
              </w:rPr>
              <w:br/>
              <w:t>Index</w:t>
            </w:r>
          </w:p>
        </w:tc>
        <w:tc>
          <w:tcPr>
            <w:tcW w:w="5386" w:type="dxa"/>
            <w:tcBorders>
              <w:top w:val="single" w:sz="12" w:space="0" w:color="002447" w:themeColor="text1"/>
              <w:bottom w:val="single" w:sz="12" w:space="0" w:color="002447" w:themeColor="text1"/>
            </w:tcBorders>
          </w:tcPr>
          <w:p w14:paraId="2FA7CCFE" w14:textId="34BD91B4" w:rsidR="000B0031" w:rsidRDefault="000B0031" w:rsidP="00D62F0C">
            <w:pPr>
              <w:pStyle w:val="NoSpacing"/>
              <w:spacing w:before="40" w:after="40"/>
              <w:contextualSpacing/>
            </w:pPr>
            <w:r>
              <w:t>Emerging = Total score 0–3</w:t>
            </w:r>
          </w:p>
          <w:p w14:paraId="536FF0C2" w14:textId="3138F9D9" w:rsidR="000B0031" w:rsidRDefault="000B0031" w:rsidP="00D62F0C">
            <w:pPr>
              <w:pStyle w:val="NoSpacing"/>
              <w:spacing w:before="40" w:after="40"/>
              <w:contextualSpacing/>
            </w:pPr>
            <w:r>
              <w:t>Developing = Total score 4–7</w:t>
            </w:r>
          </w:p>
          <w:p w14:paraId="08741D12" w14:textId="17BE8241" w:rsidR="000B0031" w:rsidRPr="00321A22" w:rsidRDefault="000B0031" w:rsidP="00D62F0C">
            <w:pPr>
              <w:pStyle w:val="NoSpacing"/>
              <w:spacing w:before="40" w:after="40"/>
              <w:contextualSpacing/>
            </w:pPr>
            <w:r>
              <w:t>Embedding = Total score 8–11</w:t>
            </w:r>
            <w:r>
              <w:br/>
              <w:t>Influencing = Total score 12</w:t>
            </w:r>
          </w:p>
        </w:tc>
      </w:tr>
    </w:tbl>
    <w:p w14:paraId="3615B861" w14:textId="77777777" w:rsidR="00052E40" w:rsidRPr="00036DB7" w:rsidRDefault="00714422" w:rsidP="00036DB7">
      <w:r w:rsidRPr="00036DB7">
        <w:br w:type="page"/>
      </w:r>
    </w:p>
    <w:p w14:paraId="7A4F3335" w14:textId="77777777" w:rsidR="002F37A4" w:rsidRPr="002F37A4" w:rsidRDefault="00714422" w:rsidP="006C50B6">
      <w:pPr>
        <w:pStyle w:val="Heading4"/>
      </w:pPr>
      <w:r w:rsidRPr="002F37A4">
        <w:lastRenderedPageBreak/>
        <w:t>What does this look like in practice?</w:t>
      </w:r>
    </w:p>
    <w:p w14:paraId="4B6C6D84" w14:textId="16662F45" w:rsidR="0071732D" w:rsidRDefault="00714422" w:rsidP="002F37A4">
      <w:pPr>
        <w:pStyle w:val="NoSpacing"/>
        <w:spacing w:after="240"/>
      </w:pPr>
      <w:r w:rsidRPr="002F37A4">
        <w:t>Refer to</w:t>
      </w:r>
      <w:r w:rsidR="00735773">
        <w:t xml:space="preserve"> the</w:t>
      </w:r>
      <w:r w:rsidRPr="002F37A4">
        <w:rPr>
          <w:b/>
          <w:bCs/>
        </w:rPr>
        <w:t xml:space="preserve"> Guidelines </w:t>
      </w:r>
      <w:r w:rsidRPr="002F37A4">
        <w:t>for practical examples of embedding this Standard within your organisation.</w:t>
      </w:r>
    </w:p>
    <w:p w14:paraId="19B24523" w14:textId="77777777" w:rsidR="002F37A4" w:rsidRDefault="00714422" w:rsidP="00314720">
      <w:pPr>
        <w:pStyle w:val="Heading5"/>
      </w:pPr>
      <w:r>
        <w:t>Standard Indicator</w:t>
      </w:r>
    </w:p>
    <w:tbl>
      <w:tblPr>
        <w:tblStyle w:val="TableGridStyle2"/>
        <w:tblW w:w="14740" w:type="dxa"/>
        <w:tblLayout w:type="fixed"/>
        <w:tblLook w:val="01E0" w:firstRow="1" w:lastRow="1" w:firstColumn="1" w:lastColumn="1" w:noHBand="0" w:noVBand="0"/>
      </w:tblPr>
      <w:tblGrid>
        <w:gridCol w:w="7937"/>
        <w:gridCol w:w="1416"/>
        <w:gridCol w:w="5387"/>
      </w:tblGrid>
      <w:tr w:rsidR="008D48B6" w14:paraId="2A12145A" w14:textId="77777777" w:rsidTr="00DE4A5C">
        <w:trPr>
          <w:cnfStyle w:val="100000000000" w:firstRow="1" w:lastRow="0" w:firstColumn="0" w:lastColumn="0" w:oddVBand="0" w:evenVBand="0" w:oddHBand="0" w:evenHBand="0" w:firstRowFirstColumn="0" w:firstRowLastColumn="0" w:lastRowFirstColumn="0" w:lastRowLastColumn="0"/>
          <w:cantSplit/>
          <w:trHeight w:val="312"/>
          <w:tblHeader/>
        </w:trPr>
        <w:tc>
          <w:tcPr>
            <w:tcW w:w="7937" w:type="dxa"/>
            <w:tcBorders>
              <w:left w:val="single" w:sz="2" w:space="0" w:color="046EEC" w:themeColor="text2"/>
              <w:bottom w:val="single" w:sz="2" w:space="0" w:color="046EEC" w:themeColor="text2"/>
            </w:tcBorders>
            <w:vAlign w:val="top"/>
          </w:tcPr>
          <w:p w14:paraId="6712FD92" w14:textId="77777777" w:rsidR="003A3A3E" w:rsidRPr="00AC7D72" w:rsidRDefault="00714422" w:rsidP="00BD5186">
            <w:r w:rsidRPr="00AC7D72">
              <w:t>In indicating that this Standard is upheld, your organisation…</w:t>
            </w:r>
          </w:p>
        </w:tc>
        <w:tc>
          <w:tcPr>
            <w:tcW w:w="1416" w:type="dxa"/>
            <w:tcBorders>
              <w:bottom w:val="single" w:sz="2" w:space="0" w:color="046EEC" w:themeColor="text2"/>
            </w:tcBorders>
            <w:vAlign w:val="top"/>
          </w:tcPr>
          <w:p w14:paraId="5E96AA2C" w14:textId="77777777" w:rsidR="003A3A3E" w:rsidRPr="00AC7D72" w:rsidRDefault="00714422" w:rsidP="00BD5186">
            <w:pPr>
              <w:jc w:val="center"/>
            </w:pPr>
            <w:r w:rsidRPr="00AC7D72">
              <w:t>In place?</w:t>
            </w:r>
            <w:r>
              <w:br/>
            </w:r>
            <w:r w:rsidRPr="003A3A3E">
              <w:rPr>
                <w:rFonts w:asciiTheme="minorHAnsi" w:hAnsiTheme="minorHAnsi" w:cstheme="minorHAnsi"/>
                <w:sz w:val="16"/>
                <w:szCs w:val="16"/>
              </w:rPr>
              <w:t xml:space="preserve">Yes </w:t>
            </w:r>
            <w:r>
              <w:rPr>
                <w:rFonts w:asciiTheme="minorHAnsi" w:hAnsiTheme="minorHAnsi" w:cstheme="minorHAnsi"/>
                <w:sz w:val="16"/>
                <w:szCs w:val="16"/>
              </w:rPr>
              <w:t>/</w:t>
            </w:r>
            <w:r w:rsidRPr="003A3A3E">
              <w:rPr>
                <w:rFonts w:asciiTheme="minorHAnsi" w:hAnsiTheme="minorHAnsi" w:cstheme="minorHAnsi"/>
                <w:sz w:val="16"/>
                <w:szCs w:val="16"/>
              </w:rPr>
              <w:t xml:space="preserve"> No</w:t>
            </w:r>
          </w:p>
        </w:tc>
        <w:tc>
          <w:tcPr>
            <w:tcW w:w="5387" w:type="dxa"/>
            <w:tcBorders>
              <w:bottom w:val="single" w:sz="2" w:space="0" w:color="046EEC" w:themeColor="text2"/>
              <w:right w:val="single" w:sz="2" w:space="0" w:color="046EEC" w:themeColor="text2"/>
            </w:tcBorders>
            <w:vAlign w:val="top"/>
          </w:tcPr>
          <w:p w14:paraId="550B358C" w14:textId="2F70045E" w:rsidR="003A3A3E" w:rsidRPr="00614901" w:rsidRDefault="004A05C7" w:rsidP="00BD5186">
            <w:r>
              <w:t>Observations and actions</w:t>
            </w:r>
          </w:p>
        </w:tc>
      </w:tr>
      <w:tr w:rsidR="008D48B6" w14:paraId="2063E632" w14:textId="77777777" w:rsidTr="00DE4A5C">
        <w:trPr>
          <w:cantSplit/>
          <w:trHeight w:val="454"/>
        </w:trPr>
        <w:tc>
          <w:tcPr>
            <w:tcW w:w="7937" w:type="dxa"/>
            <w:tcBorders>
              <w:top w:val="single" w:sz="2" w:space="0" w:color="046EEC" w:themeColor="text2"/>
            </w:tcBorders>
            <w:vAlign w:val="top"/>
          </w:tcPr>
          <w:p w14:paraId="12A38808" w14:textId="77777777" w:rsidR="003A3A3E" w:rsidRPr="00614901" w:rsidRDefault="00714422" w:rsidP="00BD5186">
            <w:bookmarkStart w:id="0" w:name="_Hlk207625030"/>
            <w:r w:rsidRPr="00C551DF">
              <w:t xml:space="preserve">Has a </w:t>
            </w:r>
            <w:r w:rsidRPr="000E1678">
              <w:t>public commitment to child safe</w:t>
            </w:r>
            <w:r w:rsidR="007913F7">
              <w:t>guarding</w:t>
            </w:r>
            <w:r w:rsidRPr="00C551DF">
              <w:t xml:space="preserve"> that is available and displayed for public access – in physical and online spaces</w:t>
            </w:r>
            <w:r w:rsidRPr="00614901">
              <w:t>.</w:t>
            </w:r>
          </w:p>
        </w:tc>
        <w:tc>
          <w:tcPr>
            <w:tcW w:w="1416" w:type="dxa"/>
            <w:tcBorders>
              <w:top w:val="single" w:sz="2" w:space="0" w:color="046EEC" w:themeColor="text2"/>
            </w:tcBorders>
            <w:vAlign w:val="top"/>
          </w:tcPr>
          <w:p w14:paraId="26A64B63" w14:textId="77777777" w:rsidR="003A3A3E" w:rsidRPr="003A3A3E" w:rsidRDefault="003A3A3E" w:rsidP="00BD5186">
            <w:pPr>
              <w:jc w:val="center"/>
            </w:pPr>
          </w:p>
        </w:tc>
        <w:tc>
          <w:tcPr>
            <w:tcW w:w="5387" w:type="dxa"/>
            <w:tcBorders>
              <w:top w:val="single" w:sz="2" w:space="0" w:color="046EEC" w:themeColor="text2"/>
            </w:tcBorders>
            <w:vAlign w:val="top"/>
          </w:tcPr>
          <w:p w14:paraId="54A6DC72" w14:textId="77777777" w:rsidR="003A3A3E" w:rsidRPr="00AC7D72" w:rsidRDefault="003A3A3E" w:rsidP="00BD5186">
            <w:pPr>
              <w:rPr>
                <w:highlight w:val="yellow"/>
              </w:rPr>
            </w:pPr>
          </w:p>
        </w:tc>
      </w:tr>
      <w:tr w:rsidR="008D48B6" w14:paraId="276C49A4" w14:textId="77777777" w:rsidTr="00DE4A5C">
        <w:trPr>
          <w:cantSplit/>
          <w:trHeight w:val="454"/>
        </w:trPr>
        <w:tc>
          <w:tcPr>
            <w:tcW w:w="7937" w:type="dxa"/>
            <w:vAlign w:val="top"/>
          </w:tcPr>
          <w:p w14:paraId="3382CB68" w14:textId="77777777" w:rsidR="003A3A3E" w:rsidRPr="00614901" w:rsidRDefault="00714422" w:rsidP="00BD5186">
            <w:r w:rsidRPr="00C551DF">
              <w:t xml:space="preserve">Has a </w:t>
            </w:r>
            <w:r w:rsidRPr="000E1678">
              <w:t>Child Safety and Wellbeing Policy</w:t>
            </w:r>
            <w:r w:rsidRPr="00C551DF">
              <w:t>, which sets out the organisation’s expectations and practices in relation to each of the Standards, including a clear reporting framework</w:t>
            </w:r>
            <w:r>
              <w:t>.</w:t>
            </w:r>
          </w:p>
        </w:tc>
        <w:tc>
          <w:tcPr>
            <w:tcW w:w="1416" w:type="dxa"/>
            <w:vAlign w:val="top"/>
          </w:tcPr>
          <w:p w14:paraId="3BC213F2" w14:textId="77777777" w:rsidR="003A3A3E" w:rsidRPr="003A3A3E" w:rsidRDefault="003A3A3E" w:rsidP="00BD5186">
            <w:pPr>
              <w:jc w:val="center"/>
            </w:pPr>
          </w:p>
        </w:tc>
        <w:tc>
          <w:tcPr>
            <w:tcW w:w="5387" w:type="dxa"/>
            <w:vAlign w:val="top"/>
          </w:tcPr>
          <w:p w14:paraId="1F84097A" w14:textId="77777777" w:rsidR="003A3A3E" w:rsidRPr="00AC7D72" w:rsidRDefault="003A3A3E" w:rsidP="00BD5186">
            <w:pPr>
              <w:rPr>
                <w:highlight w:val="yellow"/>
              </w:rPr>
            </w:pPr>
          </w:p>
        </w:tc>
      </w:tr>
      <w:tr w:rsidR="008D48B6" w14:paraId="0B6A9D2D" w14:textId="77777777" w:rsidTr="00DE4A5C">
        <w:trPr>
          <w:cantSplit/>
          <w:trHeight w:val="454"/>
        </w:trPr>
        <w:tc>
          <w:tcPr>
            <w:tcW w:w="7937" w:type="dxa"/>
            <w:vAlign w:val="top"/>
          </w:tcPr>
          <w:p w14:paraId="0051D486" w14:textId="67D0F860" w:rsidR="003A3A3E" w:rsidRPr="00614901" w:rsidRDefault="00714422" w:rsidP="00BD5186">
            <w:r w:rsidRPr="00C551DF">
              <w:t xml:space="preserve">Has a </w:t>
            </w:r>
            <w:r w:rsidRPr="000E1678">
              <w:t>Code of Conduct</w:t>
            </w:r>
            <w:r w:rsidR="004460B4">
              <w:t xml:space="preserve"> that</w:t>
            </w:r>
            <w:r w:rsidRPr="00C551DF">
              <w:t xml:space="preserve"> sets out expectations </w:t>
            </w:r>
            <w:r w:rsidR="004460B4">
              <w:t xml:space="preserve">of </w:t>
            </w:r>
            <w:proofErr w:type="gramStart"/>
            <w:r w:rsidR="004460B4" w:rsidRPr="00C551DF">
              <w:t>staff</w:t>
            </w:r>
            <w:r w:rsidR="004460B4">
              <w:t>’s</w:t>
            </w:r>
            <w:proofErr w:type="gramEnd"/>
            <w:r w:rsidR="004460B4" w:rsidRPr="00C551DF">
              <w:t xml:space="preserve"> and volunteers</w:t>
            </w:r>
            <w:r w:rsidR="004460B4">
              <w:t>’</w:t>
            </w:r>
            <w:r w:rsidR="004460B4" w:rsidRPr="00C551DF">
              <w:t xml:space="preserve"> </w:t>
            </w:r>
            <w:r w:rsidRPr="00C551DF">
              <w:t>behaviour with children</w:t>
            </w:r>
            <w:r w:rsidR="004460B4">
              <w:t>.</w:t>
            </w:r>
          </w:p>
        </w:tc>
        <w:tc>
          <w:tcPr>
            <w:tcW w:w="1416" w:type="dxa"/>
            <w:vAlign w:val="top"/>
          </w:tcPr>
          <w:p w14:paraId="5E52D824" w14:textId="77777777" w:rsidR="003A3A3E" w:rsidRPr="003A3A3E" w:rsidRDefault="003A3A3E" w:rsidP="00BD5186">
            <w:pPr>
              <w:jc w:val="center"/>
            </w:pPr>
          </w:p>
        </w:tc>
        <w:tc>
          <w:tcPr>
            <w:tcW w:w="5387" w:type="dxa"/>
            <w:vAlign w:val="top"/>
          </w:tcPr>
          <w:p w14:paraId="2B3AD784" w14:textId="77777777" w:rsidR="003A3A3E" w:rsidRPr="00614901" w:rsidRDefault="003A3A3E" w:rsidP="00BD5186"/>
        </w:tc>
      </w:tr>
      <w:tr w:rsidR="008D48B6" w14:paraId="39E6F98F" w14:textId="77777777" w:rsidTr="00DE4A5C">
        <w:trPr>
          <w:cantSplit/>
          <w:trHeight w:val="454"/>
        </w:trPr>
        <w:tc>
          <w:tcPr>
            <w:tcW w:w="7937" w:type="dxa"/>
            <w:vAlign w:val="top"/>
          </w:tcPr>
          <w:p w14:paraId="5639866B" w14:textId="77777777" w:rsidR="003A3A3E" w:rsidRPr="00614901" w:rsidRDefault="00714422" w:rsidP="00BD5186">
            <w:r w:rsidRPr="00C551DF">
              <w:t xml:space="preserve">Has </w:t>
            </w:r>
            <w:r w:rsidRPr="000E1678">
              <w:t>practice guidance</w:t>
            </w:r>
            <w:r w:rsidRPr="00AB5BDE">
              <w:t xml:space="preserve"> documents and </w:t>
            </w:r>
            <w:r w:rsidRPr="000E1678">
              <w:t>information sharing</w:t>
            </w:r>
            <w:r w:rsidRPr="00C551DF">
              <w:t xml:space="preserve"> protocols that are accessible to all staff and volunteers</w:t>
            </w:r>
            <w:r w:rsidRPr="00614901">
              <w:t>.</w:t>
            </w:r>
          </w:p>
        </w:tc>
        <w:tc>
          <w:tcPr>
            <w:tcW w:w="1416" w:type="dxa"/>
            <w:vAlign w:val="top"/>
          </w:tcPr>
          <w:p w14:paraId="77E6A6E3" w14:textId="77777777" w:rsidR="003A3A3E" w:rsidRPr="003A3A3E" w:rsidRDefault="003A3A3E" w:rsidP="00BD5186">
            <w:pPr>
              <w:jc w:val="center"/>
            </w:pPr>
          </w:p>
        </w:tc>
        <w:tc>
          <w:tcPr>
            <w:tcW w:w="5387" w:type="dxa"/>
            <w:vAlign w:val="top"/>
          </w:tcPr>
          <w:p w14:paraId="669D4182" w14:textId="77777777" w:rsidR="003A3A3E" w:rsidRPr="00614901" w:rsidRDefault="003A3A3E" w:rsidP="00BD5186"/>
        </w:tc>
      </w:tr>
      <w:tr w:rsidR="008D48B6" w14:paraId="4ABBC659" w14:textId="77777777" w:rsidTr="00DE4A5C">
        <w:trPr>
          <w:cantSplit/>
          <w:trHeight w:val="454"/>
        </w:trPr>
        <w:tc>
          <w:tcPr>
            <w:tcW w:w="7937" w:type="dxa"/>
            <w:vAlign w:val="top"/>
          </w:tcPr>
          <w:p w14:paraId="6D00BAEA" w14:textId="5C712316" w:rsidR="003A3A3E" w:rsidRPr="00614901" w:rsidRDefault="00714422" w:rsidP="00BD5186">
            <w:r w:rsidRPr="00C551DF">
              <w:t xml:space="preserve">Has </w:t>
            </w:r>
            <w:r w:rsidRPr="000E1678">
              <w:t>duty statements</w:t>
            </w:r>
            <w:r w:rsidRPr="00AB5BDE">
              <w:t xml:space="preserve">, </w:t>
            </w:r>
            <w:r w:rsidRPr="000E1678">
              <w:t>performance agreement templates</w:t>
            </w:r>
            <w:r w:rsidRPr="00AB5BDE">
              <w:t xml:space="preserve">, and </w:t>
            </w:r>
            <w:r w:rsidRPr="000E1678">
              <w:t>staff and volunteer review processes</w:t>
            </w:r>
            <w:r w:rsidRPr="00C551DF">
              <w:t xml:space="preserve"> that model and reinforce attitudes and behaviours that value children</w:t>
            </w:r>
            <w:r w:rsidR="00801B4C">
              <w:t xml:space="preserve"> and </w:t>
            </w:r>
            <w:r w:rsidRPr="00C551DF">
              <w:t>show a commitment to chil</w:t>
            </w:r>
            <w:r w:rsidR="00801B4C">
              <w:t>dren’s</w:t>
            </w:r>
            <w:r w:rsidRPr="00C551DF">
              <w:t xml:space="preserve"> safety</w:t>
            </w:r>
            <w:r w:rsidRPr="00614901">
              <w:t>.</w:t>
            </w:r>
          </w:p>
        </w:tc>
        <w:tc>
          <w:tcPr>
            <w:tcW w:w="1416" w:type="dxa"/>
            <w:vAlign w:val="top"/>
          </w:tcPr>
          <w:p w14:paraId="500F864A" w14:textId="77777777" w:rsidR="003A3A3E" w:rsidRPr="003A3A3E" w:rsidRDefault="003A3A3E" w:rsidP="00BD5186">
            <w:pPr>
              <w:jc w:val="center"/>
            </w:pPr>
          </w:p>
        </w:tc>
        <w:tc>
          <w:tcPr>
            <w:tcW w:w="5387" w:type="dxa"/>
            <w:vAlign w:val="top"/>
          </w:tcPr>
          <w:p w14:paraId="7E9F9248" w14:textId="77777777" w:rsidR="003A3A3E" w:rsidRPr="00614901" w:rsidRDefault="003A3A3E" w:rsidP="00BD5186"/>
        </w:tc>
      </w:tr>
      <w:tr w:rsidR="008D48B6" w14:paraId="38205FCE" w14:textId="77777777" w:rsidTr="00DE4A5C">
        <w:trPr>
          <w:cantSplit/>
          <w:trHeight w:val="454"/>
        </w:trPr>
        <w:tc>
          <w:tcPr>
            <w:tcW w:w="7937" w:type="dxa"/>
            <w:vAlign w:val="top"/>
          </w:tcPr>
          <w:p w14:paraId="20B51748" w14:textId="0DCB518F" w:rsidR="003A3A3E" w:rsidRPr="00614901" w:rsidRDefault="00714422" w:rsidP="00BD5186">
            <w:r w:rsidRPr="00C551DF">
              <w:t xml:space="preserve">Creates an environment where staff, volunteers and children have a </w:t>
            </w:r>
            <w:r w:rsidRPr="000E1678">
              <w:t>sound knowledge of children’s rights</w:t>
            </w:r>
            <w:r w:rsidRPr="00AB5BDE">
              <w:t>, including their right to feel safe and b</w:t>
            </w:r>
            <w:r w:rsidRPr="00C551DF">
              <w:t>e heard, and the accountabilities that accompany these rights</w:t>
            </w:r>
            <w:r w:rsidRPr="00614901">
              <w:t>.</w:t>
            </w:r>
          </w:p>
        </w:tc>
        <w:tc>
          <w:tcPr>
            <w:tcW w:w="1416" w:type="dxa"/>
            <w:vAlign w:val="top"/>
          </w:tcPr>
          <w:p w14:paraId="5E4ADB8D" w14:textId="77777777" w:rsidR="003A3A3E" w:rsidRPr="003A3A3E" w:rsidRDefault="003A3A3E" w:rsidP="00BD5186">
            <w:pPr>
              <w:jc w:val="center"/>
            </w:pPr>
          </w:p>
        </w:tc>
        <w:tc>
          <w:tcPr>
            <w:tcW w:w="5387" w:type="dxa"/>
            <w:vAlign w:val="top"/>
          </w:tcPr>
          <w:p w14:paraId="78D5AB7A" w14:textId="77777777" w:rsidR="003A3A3E" w:rsidRPr="00614901" w:rsidRDefault="003A3A3E" w:rsidP="00BD5186"/>
        </w:tc>
      </w:tr>
      <w:tr w:rsidR="008D48B6" w14:paraId="15791618" w14:textId="77777777" w:rsidTr="00DE4A5C">
        <w:trPr>
          <w:cantSplit/>
          <w:trHeight w:val="454"/>
        </w:trPr>
        <w:tc>
          <w:tcPr>
            <w:tcW w:w="7937" w:type="dxa"/>
            <w:vAlign w:val="top"/>
          </w:tcPr>
          <w:p w14:paraId="4D083EAC" w14:textId="4D3B9978" w:rsidR="003A3A3E" w:rsidRPr="00614901" w:rsidRDefault="00714422" w:rsidP="00BD5186">
            <w:r w:rsidRPr="00C551DF">
              <w:t xml:space="preserve">Promotes </w:t>
            </w:r>
            <w:r w:rsidRPr="000E1678">
              <w:t>sharing of good practice</w:t>
            </w:r>
            <w:r w:rsidRPr="00C551DF">
              <w:t xml:space="preserve"> and learnings about child</w:t>
            </w:r>
            <w:r w:rsidR="00927A1A">
              <w:t>ren’s</w:t>
            </w:r>
            <w:r w:rsidRPr="00C551DF">
              <w:t xml:space="preserve"> safety and wellbeing</w:t>
            </w:r>
            <w:r w:rsidRPr="00614901">
              <w:t>.</w:t>
            </w:r>
          </w:p>
        </w:tc>
        <w:tc>
          <w:tcPr>
            <w:tcW w:w="1416" w:type="dxa"/>
            <w:vAlign w:val="top"/>
          </w:tcPr>
          <w:p w14:paraId="50592859" w14:textId="77777777" w:rsidR="003A3A3E" w:rsidRPr="003A3A3E" w:rsidRDefault="003A3A3E" w:rsidP="00BD5186">
            <w:pPr>
              <w:jc w:val="center"/>
            </w:pPr>
          </w:p>
        </w:tc>
        <w:tc>
          <w:tcPr>
            <w:tcW w:w="5387" w:type="dxa"/>
            <w:vAlign w:val="top"/>
          </w:tcPr>
          <w:p w14:paraId="076DAC56" w14:textId="77777777" w:rsidR="003A3A3E" w:rsidRPr="00614901" w:rsidRDefault="003A3A3E" w:rsidP="00BD5186"/>
        </w:tc>
      </w:tr>
      <w:tr w:rsidR="008D48B6" w14:paraId="178D98F0" w14:textId="77777777" w:rsidTr="00DE4A5C">
        <w:trPr>
          <w:cantSplit/>
          <w:trHeight w:val="454"/>
        </w:trPr>
        <w:tc>
          <w:tcPr>
            <w:tcW w:w="7937" w:type="dxa"/>
            <w:vAlign w:val="top"/>
          </w:tcPr>
          <w:p w14:paraId="533B2C23" w14:textId="43470BEA" w:rsidR="003A3A3E" w:rsidRPr="00614901" w:rsidRDefault="00714422" w:rsidP="00BD5186">
            <w:r w:rsidRPr="00C551DF">
              <w:t>Has collaborated with Aboriginal and Torres Strait Islander communities, families, children, and young people to define cultural safety</w:t>
            </w:r>
            <w:r w:rsidRPr="00614901">
              <w:t>.</w:t>
            </w:r>
          </w:p>
        </w:tc>
        <w:tc>
          <w:tcPr>
            <w:tcW w:w="1416" w:type="dxa"/>
            <w:vAlign w:val="top"/>
          </w:tcPr>
          <w:p w14:paraId="2019233E" w14:textId="77777777" w:rsidR="003A3A3E" w:rsidRPr="003A3A3E" w:rsidRDefault="003A3A3E" w:rsidP="00BD5186">
            <w:pPr>
              <w:jc w:val="center"/>
            </w:pPr>
          </w:p>
        </w:tc>
        <w:tc>
          <w:tcPr>
            <w:tcW w:w="5387" w:type="dxa"/>
            <w:vAlign w:val="top"/>
          </w:tcPr>
          <w:p w14:paraId="7F69C3E8" w14:textId="77777777" w:rsidR="003A3A3E" w:rsidRPr="00614901" w:rsidRDefault="003A3A3E" w:rsidP="00BD5186"/>
        </w:tc>
      </w:tr>
      <w:tr w:rsidR="008D48B6" w14:paraId="43EED897" w14:textId="77777777" w:rsidTr="00DE4A5C">
        <w:trPr>
          <w:cantSplit/>
          <w:trHeight w:val="454"/>
        </w:trPr>
        <w:tc>
          <w:tcPr>
            <w:tcW w:w="7937" w:type="dxa"/>
            <w:vAlign w:val="top"/>
          </w:tcPr>
          <w:p w14:paraId="2E30FA31" w14:textId="1FED2E52" w:rsidR="003A3A3E" w:rsidRPr="00614901" w:rsidRDefault="00714422" w:rsidP="00BD5186">
            <w:r w:rsidRPr="00C551DF">
              <w:t>Has established clear leadership and governance structures to monitor and act on child safe</w:t>
            </w:r>
            <w:r w:rsidR="007D4C17">
              <w:t>guarding</w:t>
            </w:r>
            <w:r w:rsidRPr="00C551DF">
              <w:t xml:space="preserve"> risks, with transparent reporting frameworks for disclosure and suspicions of harm</w:t>
            </w:r>
            <w:r w:rsidRPr="00614901">
              <w:t>.</w:t>
            </w:r>
          </w:p>
        </w:tc>
        <w:tc>
          <w:tcPr>
            <w:tcW w:w="1416" w:type="dxa"/>
            <w:vAlign w:val="top"/>
          </w:tcPr>
          <w:p w14:paraId="27FAFCD3" w14:textId="77777777" w:rsidR="003A3A3E" w:rsidRPr="003A3A3E" w:rsidRDefault="003A3A3E" w:rsidP="00BD5186">
            <w:pPr>
              <w:jc w:val="center"/>
            </w:pPr>
          </w:p>
        </w:tc>
        <w:tc>
          <w:tcPr>
            <w:tcW w:w="5387" w:type="dxa"/>
            <w:vAlign w:val="top"/>
          </w:tcPr>
          <w:p w14:paraId="62C1E804" w14:textId="77777777" w:rsidR="003A3A3E" w:rsidRPr="00614901" w:rsidRDefault="003A3A3E" w:rsidP="00BD5186"/>
        </w:tc>
      </w:tr>
      <w:tr w:rsidR="008D48B6" w14:paraId="5A1F5534" w14:textId="77777777" w:rsidTr="00DE4A5C">
        <w:trPr>
          <w:cantSplit/>
          <w:trHeight w:val="454"/>
        </w:trPr>
        <w:tc>
          <w:tcPr>
            <w:tcW w:w="7937" w:type="dxa"/>
            <w:vAlign w:val="top"/>
          </w:tcPr>
          <w:p w14:paraId="3CF7EB5A" w14:textId="77777777" w:rsidR="003A3A3E" w:rsidRPr="00614901" w:rsidRDefault="00714422" w:rsidP="00BD5186">
            <w:r w:rsidRPr="00C551DF">
              <w:t>Provides ongoing training and support for leadership, ensuring that they understand and fulfil their responsibilities for child safety and wellbeing, including cultural safety training</w:t>
            </w:r>
            <w:r>
              <w:t>.</w:t>
            </w:r>
          </w:p>
        </w:tc>
        <w:tc>
          <w:tcPr>
            <w:tcW w:w="1416" w:type="dxa"/>
            <w:vAlign w:val="top"/>
          </w:tcPr>
          <w:p w14:paraId="0E0CB503" w14:textId="77777777" w:rsidR="003A3A3E" w:rsidRPr="003A3A3E" w:rsidRDefault="003A3A3E" w:rsidP="00BD5186">
            <w:pPr>
              <w:jc w:val="center"/>
              <w:rPr>
                <w:rFonts w:eastAsia="MS Gothic"/>
              </w:rPr>
            </w:pPr>
          </w:p>
        </w:tc>
        <w:tc>
          <w:tcPr>
            <w:tcW w:w="5387" w:type="dxa"/>
            <w:vAlign w:val="top"/>
          </w:tcPr>
          <w:p w14:paraId="1888FB59" w14:textId="77777777" w:rsidR="003A3A3E" w:rsidRPr="00614901" w:rsidRDefault="003A3A3E" w:rsidP="00BD5186"/>
        </w:tc>
      </w:tr>
      <w:tr w:rsidR="008D48B6" w14:paraId="7D2BD18A" w14:textId="77777777" w:rsidTr="00DE4A5C">
        <w:trPr>
          <w:cantSplit/>
          <w:trHeight w:val="454"/>
        </w:trPr>
        <w:tc>
          <w:tcPr>
            <w:tcW w:w="7937" w:type="dxa"/>
            <w:vAlign w:val="top"/>
          </w:tcPr>
          <w:p w14:paraId="7F149DDA" w14:textId="1A0966B8" w:rsidR="003A3A3E" w:rsidRPr="00614901" w:rsidRDefault="00714422" w:rsidP="00BD5186">
            <w:r w:rsidRPr="00C551DF">
              <w:lastRenderedPageBreak/>
              <w:t>Ensures that child safe</w:t>
            </w:r>
            <w:r w:rsidR="007D4C17">
              <w:t>guarding</w:t>
            </w:r>
            <w:r w:rsidR="00F33961">
              <w:t xml:space="preserve"> is a</w:t>
            </w:r>
            <w:r w:rsidRPr="00C551DF">
              <w:t xml:space="preserve"> standing agenda items in </w:t>
            </w:r>
            <w:r w:rsidR="00F33961">
              <w:t>l</w:t>
            </w:r>
            <w:r w:rsidRPr="00C551DF">
              <w:t>eadership discussions, keeping these issues consistently prioritised in decision-making</w:t>
            </w:r>
            <w:r>
              <w:t>.</w:t>
            </w:r>
          </w:p>
        </w:tc>
        <w:tc>
          <w:tcPr>
            <w:tcW w:w="1416" w:type="dxa"/>
            <w:vAlign w:val="top"/>
          </w:tcPr>
          <w:p w14:paraId="54F8BEF6" w14:textId="77777777" w:rsidR="003A3A3E" w:rsidRPr="003A3A3E" w:rsidRDefault="003A3A3E" w:rsidP="00BD5186">
            <w:pPr>
              <w:jc w:val="center"/>
              <w:rPr>
                <w:rFonts w:eastAsia="MS Gothic"/>
              </w:rPr>
            </w:pPr>
          </w:p>
        </w:tc>
        <w:tc>
          <w:tcPr>
            <w:tcW w:w="5387" w:type="dxa"/>
            <w:vAlign w:val="top"/>
          </w:tcPr>
          <w:p w14:paraId="65C2CC7D" w14:textId="77777777" w:rsidR="003A3A3E" w:rsidRPr="00614901" w:rsidRDefault="003A3A3E" w:rsidP="00BD5186"/>
        </w:tc>
      </w:tr>
      <w:tr w:rsidR="008D48B6" w14:paraId="4461C5E0" w14:textId="77777777" w:rsidTr="00DE4A5C">
        <w:trPr>
          <w:cantSplit/>
          <w:trHeight w:val="454"/>
        </w:trPr>
        <w:tc>
          <w:tcPr>
            <w:tcW w:w="7937" w:type="dxa"/>
            <w:vAlign w:val="top"/>
          </w:tcPr>
          <w:p w14:paraId="15129E2F" w14:textId="77777777" w:rsidR="003A3A3E" w:rsidRPr="00614901" w:rsidRDefault="00714422" w:rsidP="00BD5186">
            <w:r w:rsidRPr="00C551DF">
              <w:t>Regularly collects and acts on feedback from children, young people, and families, ensuring trust in the organisation’s approach to safety and wellbeing</w:t>
            </w:r>
            <w:r>
              <w:t>.</w:t>
            </w:r>
          </w:p>
        </w:tc>
        <w:tc>
          <w:tcPr>
            <w:tcW w:w="1416" w:type="dxa"/>
            <w:vAlign w:val="top"/>
          </w:tcPr>
          <w:p w14:paraId="064B3F14" w14:textId="77777777" w:rsidR="003A3A3E" w:rsidRPr="003A3A3E" w:rsidRDefault="003A3A3E" w:rsidP="00BD5186">
            <w:pPr>
              <w:jc w:val="center"/>
              <w:rPr>
                <w:rFonts w:eastAsia="MS Gothic"/>
              </w:rPr>
            </w:pPr>
          </w:p>
        </w:tc>
        <w:tc>
          <w:tcPr>
            <w:tcW w:w="5387" w:type="dxa"/>
            <w:vAlign w:val="top"/>
          </w:tcPr>
          <w:p w14:paraId="0FBF991E" w14:textId="77777777" w:rsidR="003A3A3E" w:rsidRPr="00614901" w:rsidRDefault="003A3A3E" w:rsidP="00BD5186"/>
        </w:tc>
      </w:tr>
      <w:bookmarkEnd w:id="0"/>
    </w:tbl>
    <w:p w14:paraId="1DC223A6" w14:textId="77777777" w:rsidR="000C0311" w:rsidRDefault="000C0311" w:rsidP="000C0311">
      <w:pPr>
        <w:pStyle w:val="BodyText"/>
      </w:pPr>
    </w:p>
    <w:p w14:paraId="1738330B" w14:textId="77777777" w:rsidR="00FA5F5B" w:rsidRDefault="00FA5F5B" w:rsidP="002F42EB">
      <w:pPr>
        <w:pStyle w:val="BodyText"/>
      </w:pPr>
    </w:p>
    <w:p w14:paraId="563B54AA" w14:textId="77777777" w:rsidR="001075D5" w:rsidRPr="001075D5" w:rsidRDefault="001075D5" w:rsidP="001075D5"/>
    <w:p w14:paraId="551AA457" w14:textId="77777777" w:rsidR="001075D5" w:rsidRPr="001075D5" w:rsidRDefault="001075D5" w:rsidP="001075D5"/>
    <w:p w14:paraId="265289C6" w14:textId="77777777" w:rsidR="001075D5" w:rsidRPr="001075D5" w:rsidRDefault="001075D5" w:rsidP="001075D5"/>
    <w:p w14:paraId="052246B1" w14:textId="77777777" w:rsidR="001075D5" w:rsidRPr="001075D5" w:rsidRDefault="001075D5" w:rsidP="001075D5"/>
    <w:p w14:paraId="5B63045C" w14:textId="77777777" w:rsidR="001075D5" w:rsidRPr="001075D5" w:rsidRDefault="001075D5" w:rsidP="001075D5"/>
    <w:p w14:paraId="3FB0AB1D" w14:textId="77777777" w:rsidR="001075D5" w:rsidRPr="001075D5" w:rsidRDefault="001075D5" w:rsidP="001075D5"/>
    <w:p w14:paraId="11F42F54" w14:textId="77777777" w:rsidR="001075D5" w:rsidRDefault="001075D5" w:rsidP="001075D5"/>
    <w:p w14:paraId="16E17DFE" w14:textId="5B9A4E17" w:rsidR="001075D5" w:rsidRDefault="001075D5" w:rsidP="001075D5">
      <w:pPr>
        <w:tabs>
          <w:tab w:val="left" w:pos="8452"/>
        </w:tabs>
      </w:pPr>
      <w:r>
        <w:tab/>
      </w:r>
    </w:p>
    <w:p w14:paraId="3BDE4BD4" w14:textId="70E74344" w:rsidR="001075D5" w:rsidRPr="001075D5" w:rsidRDefault="001075D5" w:rsidP="001075D5">
      <w:pPr>
        <w:tabs>
          <w:tab w:val="left" w:pos="8452"/>
        </w:tabs>
        <w:sectPr w:rsidR="001075D5" w:rsidRPr="001075D5" w:rsidSect="002F37A4">
          <w:headerReference w:type="default" r:id="rId38"/>
          <w:type w:val="continuous"/>
          <w:pgSz w:w="16840" w:h="11907" w:orient="landscape" w:code="9"/>
          <w:pgMar w:top="510" w:right="1559" w:bottom="794" w:left="567" w:header="198" w:footer="170" w:gutter="0"/>
          <w:cols w:space="708"/>
          <w:docGrid w:linePitch="360"/>
        </w:sectPr>
      </w:pPr>
      <w:r>
        <w:tab/>
      </w:r>
    </w:p>
    <w:p w14:paraId="5A0FEA84" w14:textId="77777777" w:rsidR="002F42EB" w:rsidRPr="00314720" w:rsidRDefault="002F42EB" w:rsidP="007E08D5">
      <w:pPr>
        <w:pStyle w:val="LineAboveNavy0ptAbove"/>
      </w:pPr>
    </w:p>
    <w:p w14:paraId="2FA4B660" w14:textId="77777777" w:rsidR="000C0311" w:rsidRDefault="000C0311" w:rsidP="000C0311">
      <w:pPr>
        <w:pStyle w:val="BodyText"/>
        <w:sectPr w:rsidR="000C0311" w:rsidSect="00FA5F5B">
          <w:headerReference w:type="default" r:id="rId39"/>
          <w:pgSz w:w="16840" w:h="11907" w:orient="landscape" w:code="9"/>
          <w:pgMar w:top="510" w:right="1559" w:bottom="794" w:left="567" w:header="198" w:footer="170" w:gutter="0"/>
          <w:cols w:space="708"/>
          <w:docGrid w:linePitch="360"/>
        </w:sectPr>
      </w:pPr>
    </w:p>
    <w:p w14:paraId="5CF55458" w14:textId="77777777" w:rsidR="000C0311" w:rsidRDefault="00714422" w:rsidP="00314720">
      <w:pPr>
        <w:pStyle w:val="Heading3"/>
      </w:pPr>
      <w:r>
        <w:t>Standard 2</w:t>
      </w:r>
      <w:r w:rsidR="0009403C">
        <w:t xml:space="preserve"> </w:t>
      </w:r>
      <w:r w:rsidR="001007DC">
        <w:rPr>
          <w:caps w:val="0"/>
        </w:rPr>
        <w:t>Voice of Children</w:t>
      </w:r>
    </w:p>
    <w:p w14:paraId="4AB19B25" w14:textId="77777777" w:rsidR="000C0311" w:rsidRPr="00E328A0" w:rsidRDefault="00714422" w:rsidP="000C0311">
      <w:pPr>
        <w:pStyle w:val="IntroText"/>
      </w:pPr>
      <w:r w:rsidRPr="00E328A0">
        <w:t>Children are informed about their rights, participate in decisions affecting them, and are taken seriously.</w:t>
      </w:r>
    </w:p>
    <w:p w14:paraId="631B7CBC" w14:textId="77777777" w:rsidR="000C0311" w:rsidRDefault="000C0311" w:rsidP="000C0311">
      <w:pPr>
        <w:pStyle w:val="LineBelowNavy"/>
        <w:sectPr w:rsidR="000C0311" w:rsidSect="00A60678">
          <w:type w:val="continuous"/>
          <w:pgSz w:w="16840" w:h="11907" w:orient="landscape" w:code="9"/>
          <w:pgMar w:top="510" w:right="1559" w:bottom="794" w:left="567" w:header="198" w:footer="170" w:gutter="0"/>
          <w:cols w:space="851"/>
          <w:docGrid w:linePitch="360"/>
        </w:sectPr>
      </w:pPr>
    </w:p>
    <w:p w14:paraId="308D1D60" w14:textId="77777777" w:rsidR="000C0311" w:rsidRDefault="000C0311" w:rsidP="00D62F0C">
      <w:pPr>
        <w:pStyle w:val="LineBelowNavy"/>
      </w:pPr>
    </w:p>
    <w:p w14:paraId="30ACC6FD" w14:textId="77777777" w:rsidR="000C0311" w:rsidRDefault="00714422" w:rsidP="000C0311">
      <w:pPr>
        <w:pStyle w:val="BoldPara"/>
      </w:pPr>
      <w:r w:rsidRPr="0071732D">
        <w:t>Assess each key action area to determine your level of child safe maturity.</w:t>
      </w:r>
    </w:p>
    <w:tbl>
      <w:tblPr>
        <w:tblStyle w:val="TableGrid"/>
        <w:tblW w:w="14745" w:type="dxa"/>
        <w:tblInd w:w="-3" w:type="dxa"/>
        <w:tblLayout w:type="fixed"/>
        <w:tblLook w:val="01E0" w:firstRow="1" w:lastRow="1" w:firstColumn="1" w:lastColumn="1" w:noHBand="0" w:noVBand="0"/>
      </w:tblPr>
      <w:tblGrid>
        <w:gridCol w:w="570"/>
        <w:gridCol w:w="7371"/>
        <w:gridCol w:w="1418"/>
        <w:gridCol w:w="5386"/>
      </w:tblGrid>
      <w:tr w:rsidR="00610A27" w14:paraId="0C636A27" w14:textId="77777777" w:rsidTr="00DE4A5C">
        <w:trPr>
          <w:cnfStyle w:val="100000000000" w:firstRow="1" w:lastRow="0" w:firstColumn="0" w:lastColumn="0" w:oddVBand="0" w:evenVBand="0" w:oddHBand="0" w:evenHBand="0" w:firstRowFirstColumn="0" w:firstRowLastColumn="0" w:lastRowFirstColumn="0" w:lastRowLastColumn="0"/>
          <w:trHeight w:val="374"/>
          <w:tblHeader/>
        </w:trPr>
        <w:tc>
          <w:tcPr>
            <w:tcW w:w="570" w:type="dxa"/>
            <w:tcBorders>
              <w:top w:val="single" w:sz="2" w:space="0" w:color="FAFA63" w:themeColor="accent4"/>
              <w:bottom w:val="single" w:sz="2" w:space="0" w:color="FAFA63" w:themeColor="accent4"/>
            </w:tcBorders>
            <w:shd w:val="clear" w:color="auto" w:fill="FAFA63" w:themeFill="accent4"/>
          </w:tcPr>
          <w:p w14:paraId="6F5AACF4" w14:textId="77777777" w:rsidR="00610A27" w:rsidRPr="00650C87" w:rsidRDefault="00610A27" w:rsidP="008E2C1D">
            <w:pPr>
              <w:ind w:right="-57"/>
            </w:pPr>
            <w:r w:rsidRPr="00650C87">
              <w:rPr>
                <w:color w:val="002447" w:themeColor="text1"/>
              </w:rPr>
              <w:t>No.</w:t>
            </w:r>
          </w:p>
        </w:tc>
        <w:tc>
          <w:tcPr>
            <w:tcW w:w="7371" w:type="dxa"/>
            <w:tcBorders>
              <w:top w:val="single" w:sz="2" w:space="0" w:color="FAFA63" w:themeColor="accent4"/>
              <w:bottom w:val="single" w:sz="2" w:space="0" w:color="FAFA63" w:themeColor="accent4"/>
            </w:tcBorders>
            <w:shd w:val="clear" w:color="auto" w:fill="FAFA63" w:themeFill="accent4"/>
          </w:tcPr>
          <w:p w14:paraId="04A9ECB4" w14:textId="77777777" w:rsidR="00610A27" w:rsidRPr="00650C87" w:rsidRDefault="00610A27" w:rsidP="008E2C1D">
            <w:r w:rsidRPr="00650C87">
              <w:rPr>
                <w:color w:val="002447" w:themeColor="text1"/>
              </w:rPr>
              <w:t>Key action area</w:t>
            </w:r>
          </w:p>
        </w:tc>
        <w:tc>
          <w:tcPr>
            <w:tcW w:w="1418" w:type="dxa"/>
            <w:tcBorders>
              <w:top w:val="single" w:sz="2" w:space="0" w:color="FAFA63" w:themeColor="accent4"/>
              <w:bottom w:val="single" w:sz="2" w:space="0" w:color="FAFA63" w:themeColor="accent4"/>
            </w:tcBorders>
            <w:shd w:val="clear" w:color="auto" w:fill="FAFA63" w:themeFill="accent4"/>
          </w:tcPr>
          <w:p w14:paraId="0C02671E" w14:textId="77777777" w:rsidR="00610A27" w:rsidRPr="00650C87" w:rsidRDefault="00610A27" w:rsidP="008E2C1D">
            <w:r w:rsidRPr="00650C87">
              <w:rPr>
                <w:color w:val="002447" w:themeColor="text1"/>
              </w:rPr>
              <w:t>Score</w:t>
            </w:r>
          </w:p>
        </w:tc>
        <w:tc>
          <w:tcPr>
            <w:tcW w:w="5386" w:type="dxa"/>
            <w:tcBorders>
              <w:top w:val="single" w:sz="2" w:space="0" w:color="FAFA63" w:themeColor="accent4"/>
              <w:bottom w:val="single" w:sz="2" w:space="0" w:color="FAFA63" w:themeColor="accent4"/>
            </w:tcBorders>
            <w:shd w:val="clear" w:color="auto" w:fill="FAFA63" w:themeFill="accent4"/>
          </w:tcPr>
          <w:p w14:paraId="533AA89D" w14:textId="77777777" w:rsidR="00610A27" w:rsidRPr="00650C87" w:rsidRDefault="00610A27" w:rsidP="008E2C1D">
            <w:r w:rsidRPr="00650C87">
              <w:rPr>
                <w:color w:val="002447" w:themeColor="text1"/>
              </w:rPr>
              <w:t>Evidence/Comments</w:t>
            </w:r>
          </w:p>
        </w:tc>
      </w:tr>
      <w:tr w:rsidR="00610A27" w14:paraId="4F7F08BF" w14:textId="77777777" w:rsidTr="00E64E8A">
        <w:trPr>
          <w:cnfStyle w:val="100000000000" w:firstRow="1" w:lastRow="0" w:firstColumn="0" w:lastColumn="0" w:oddVBand="0" w:evenVBand="0" w:oddHBand="0" w:evenHBand="0" w:firstRowFirstColumn="0" w:firstRowLastColumn="0" w:lastRowFirstColumn="0" w:lastRowLastColumn="0"/>
          <w:trHeight w:val="484"/>
          <w:tblHeader/>
        </w:trPr>
        <w:tc>
          <w:tcPr>
            <w:tcW w:w="570" w:type="dxa"/>
            <w:tcBorders>
              <w:top w:val="single" w:sz="2" w:space="0" w:color="FAFA63" w:themeColor="accent4"/>
              <w:bottom w:val="single" w:sz="2" w:space="0" w:color="002447" w:themeColor="text1"/>
            </w:tcBorders>
            <w:shd w:val="clear" w:color="auto" w:fill="FEFEDF" w:themeFill="accent4" w:themeFillTint="33"/>
            <w:vAlign w:val="top"/>
          </w:tcPr>
          <w:p w14:paraId="5CEC08D9" w14:textId="77777777" w:rsidR="00610A27" w:rsidRPr="000C0311" w:rsidRDefault="00610A27" w:rsidP="000C0311">
            <w:pPr>
              <w:pStyle w:val="BodyText8pt"/>
              <w:rPr>
                <w:rFonts w:cstheme="minorHAnsi"/>
              </w:rPr>
            </w:pPr>
          </w:p>
        </w:tc>
        <w:tc>
          <w:tcPr>
            <w:tcW w:w="7371" w:type="dxa"/>
            <w:tcBorders>
              <w:top w:val="single" w:sz="2" w:space="0" w:color="FAFA63" w:themeColor="accent4"/>
              <w:bottom w:val="single" w:sz="2" w:space="0" w:color="002447" w:themeColor="text1"/>
            </w:tcBorders>
            <w:shd w:val="clear" w:color="auto" w:fill="FEFEDF" w:themeFill="accent4" w:themeFillTint="33"/>
            <w:vAlign w:val="top"/>
          </w:tcPr>
          <w:p w14:paraId="661C4CE3" w14:textId="77777777" w:rsidR="00610A27" w:rsidRPr="000C0311" w:rsidRDefault="00610A27" w:rsidP="000C0311">
            <w:pPr>
              <w:pStyle w:val="BodyText8pt"/>
              <w:rPr>
                <w:rFonts w:cstheme="minorHAnsi"/>
              </w:rPr>
            </w:pPr>
          </w:p>
        </w:tc>
        <w:tc>
          <w:tcPr>
            <w:tcW w:w="1418" w:type="dxa"/>
            <w:tcBorders>
              <w:top w:val="single" w:sz="2" w:space="0" w:color="FAFA63" w:themeColor="accent4"/>
              <w:bottom w:val="single" w:sz="2" w:space="0" w:color="002447" w:themeColor="text1"/>
            </w:tcBorders>
            <w:shd w:val="clear" w:color="auto" w:fill="FEFEDF" w:themeFill="accent4" w:themeFillTint="33"/>
            <w:vAlign w:val="top"/>
          </w:tcPr>
          <w:p w14:paraId="395D5AD9" w14:textId="77777777" w:rsidR="00610A27" w:rsidRPr="00052E40" w:rsidRDefault="00610A27" w:rsidP="008E2C1D">
            <w:pPr>
              <w:pStyle w:val="BodyText8pt"/>
              <w:rPr>
                <w:rFonts w:cstheme="minorHAnsi"/>
              </w:rPr>
            </w:pPr>
            <w:r w:rsidRPr="00052E40">
              <w:rPr>
                <w:rFonts w:asciiTheme="minorHAnsi" w:hAnsiTheme="minorHAnsi" w:cstheme="minorHAnsi"/>
                <w:color w:val="002447" w:themeColor="text1"/>
              </w:rPr>
              <w:t>Not met = 0 Partially met = 1 Met = 2</w:t>
            </w:r>
          </w:p>
        </w:tc>
        <w:tc>
          <w:tcPr>
            <w:tcW w:w="5386" w:type="dxa"/>
            <w:tcBorders>
              <w:top w:val="single" w:sz="2" w:space="0" w:color="FAFA63" w:themeColor="accent4"/>
              <w:bottom w:val="single" w:sz="2" w:space="0" w:color="002447" w:themeColor="text1"/>
            </w:tcBorders>
            <w:shd w:val="clear" w:color="auto" w:fill="FEFEDF" w:themeFill="accent4" w:themeFillTint="33"/>
            <w:vAlign w:val="top"/>
          </w:tcPr>
          <w:p w14:paraId="4D72FDCA" w14:textId="77777777" w:rsidR="00610A27" w:rsidRPr="000C0311" w:rsidRDefault="00610A27" w:rsidP="008E2C1D">
            <w:pPr>
              <w:pStyle w:val="BodyText8pt"/>
              <w:rPr>
                <w:rFonts w:cstheme="minorHAnsi"/>
              </w:rPr>
            </w:pPr>
          </w:p>
        </w:tc>
      </w:tr>
      <w:tr w:rsidR="00610A27" w14:paraId="351766E5" w14:textId="77777777" w:rsidTr="00DE4A5C">
        <w:trPr>
          <w:trHeight w:val="721"/>
        </w:trPr>
        <w:tc>
          <w:tcPr>
            <w:tcW w:w="570" w:type="dxa"/>
            <w:tcBorders>
              <w:top w:val="single" w:sz="2" w:space="0" w:color="002447" w:themeColor="text1"/>
            </w:tcBorders>
          </w:tcPr>
          <w:p w14:paraId="577F6379" w14:textId="77777777" w:rsidR="00610A27" w:rsidRPr="00321A22" w:rsidRDefault="00610A27" w:rsidP="008E2C1D">
            <w:r>
              <w:t>2.1</w:t>
            </w:r>
          </w:p>
        </w:tc>
        <w:tc>
          <w:tcPr>
            <w:tcW w:w="7371" w:type="dxa"/>
            <w:tcBorders>
              <w:top w:val="single" w:sz="2" w:space="0" w:color="002447" w:themeColor="text1"/>
            </w:tcBorders>
          </w:tcPr>
          <w:p w14:paraId="4D17FBDD" w14:textId="488DF872" w:rsidR="00610A27" w:rsidRPr="00321A22" w:rsidRDefault="00610A27" w:rsidP="008E2C1D">
            <w:r w:rsidRPr="00E328A0">
              <w:t xml:space="preserve">Children have access to resources and tools that enable them to understand </w:t>
            </w:r>
            <w:proofErr w:type="gramStart"/>
            <w:r w:rsidRPr="00E328A0">
              <w:t>all of</w:t>
            </w:r>
            <w:proofErr w:type="gramEnd"/>
            <w:r w:rsidRPr="00E328A0">
              <w:t xml:space="preserve"> their rights, including to safety, information, and participation</w:t>
            </w:r>
            <w:r>
              <w:t>.</w:t>
            </w:r>
          </w:p>
        </w:tc>
        <w:tc>
          <w:tcPr>
            <w:tcW w:w="1418" w:type="dxa"/>
            <w:tcBorders>
              <w:top w:val="single" w:sz="2" w:space="0" w:color="002447" w:themeColor="text1"/>
            </w:tcBorders>
          </w:tcPr>
          <w:p w14:paraId="4D5ED7D1" w14:textId="77777777" w:rsidR="00610A27" w:rsidRPr="00321A22" w:rsidRDefault="00610A27" w:rsidP="008E2C1D"/>
        </w:tc>
        <w:tc>
          <w:tcPr>
            <w:tcW w:w="5386" w:type="dxa"/>
            <w:tcBorders>
              <w:top w:val="single" w:sz="2" w:space="0" w:color="002447" w:themeColor="text1"/>
            </w:tcBorders>
          </w:tcPr>
          <w:p w14:paraId="4A8A421E" w14:textId="77777777" w:rsidR="00610A27" w:rsidRPr="00321A22" w:rsidRDefault="00610A27" w:rsidP="008E2C1D"/>
        </w:tc>
      </w:tr>
      <w:tr w:rsidR="00610A27" w14:paraId="3B529641" w14:textId="77777777" w:rsidTr="00DE4A5C">
        <w:trPr>
          <w:trHeight w:val="466"/>
        </w:trPr>
        <w:tc>
          <w:tcPr>
            <w:tcW w:w="570" w:type="dxa"/>
          </w:tcPr>
          <w:p w14:paraId="5DD32B8B" w14:textId="77777777" w:rsidR="00610A27" w:rsidRPr="00321A22" w:rsidRDefault="00610A27" w:rsidP="008E2C1D">
            <w:r>
              <w:t>2.2</w:t>
            </w:r>
          </w:p>
        </w:tc>
        <w:tc>
          <w:tcPr>
            <w:tcW w:w="7371" w:type="dxa"/>
          </w:tcPr>
          <w:p w14:paraId="093A50DC" w14:textId="77777777" w:rsidR="00610A27" w:rsidRPr="00321A22" w:rsidRDefault="00610A27" w:rsidP="008E2C1D">
            <w:r w:rsidRPr="00E328A0">
              <w:t>The importance of friendships is recognised and support from peers is encouraged to help children feel safe and less isolated</w:t>
            </w:r>
            <w:r>
              <w:t>.</w:t>
            </w:r>
          </w:p>
        </w:tc>
        <w:tc>
          <w:tcPr>
            <w:tcW w:w="1418" w:type="dxa"/>
          </w:tcPr>
          <w:p w14:paraId="3FCB3442" w14:textId="77777777" w:rsidR="00610A27" w:rsidRPr="00321A22" w:rsidRDefault="00610A27" w:rsidP="008E2C1D"/>
        </w:tc>
        <w:tc>
          <w:tcPr>
            <w:tcW w:w="5386" w:type="dxa"/>
          </w:tcPr>
          <w:p w14:paraId="71A0A7CF" w14:textId="77777777" w:rsidR="00610A27" w:rsidRPr="00321A22" w:rsidRDefault="00610A27" w:rsidP="008E2C1D"/>
        </w:tc>
      </w:tr>
      <w:tr w:rsidR="00610A27" w14:paraId="253F8237" w14:textId="77777777" w:rsidTr="00DE4A5C">
        <w:trPr>
          <w:trHeight w:val="306"/>
        </w:trPr>
        <w:tc>
          <w:tcPr>
            <w:tcW w:w="570" w:type="dxa"/>
            <w:tcBorders>
              <w:bottom w:val="single" w:sz="2" w:space="0" w:color="002447" w:themeColor="text1"/>
            </w:tcBorders>
          </w:tcPr>
          <w:p w14:paraId="6A5AFE5F" w14:textId="77777777" w:rsidR="00610A27" w:rsidRPr="00321A22" w:rsidRDefault="00610A27" w:rsidP="008E2C1D">
            <w:r>
              <w:t>2.3</w:t>
            </w:r>
          </w:p>
        </w:tc>
        <w:tc>
          <w:tcPr>
            <w:tcW w:w="7371" w:type="dxa"/>
            <w:tcBorders>
              <w:bottom w:val="single" w:sz="2" w:space="0" w:color="002447" w:themeColor="text1"/>
            </w:tcBorders>
          </w:tcPr>
          <w:p w14:paraId="3FDD7CA5" w14:textId="663FEDF2" w:rsidR="00610A27" w:rsidRPr="00321A22" w:rsidRDefault="00610A27" w:rsidP="008E2C1D">
            <w:r w:rsidRPr="00E328A0">
              <w:t xml:space="preserve">Where relevant to the setting or context, children are offered access to sexual abuse prevention programs and to relevant related information in an age-appropriate </w:t>
            </w:r>
            <w:proofErr w:type="gramStart"/>
            <w:r w:rsidRPr="00E328A0">
              <w:t>way.</w:t>
            </w:r>
            <w:r>
              <w:t>*</w:t>
            </w:r>
            <w:proofErr w:type="gramEnd"/>
          </w:p>
        </w:tc>
        <w:tc>
          <w:tcPr>
            <w:tcW w:w="1418" w:type="dxa"/>
            <w:tcBorders>
              <w:bottom w:val="single" w:sz="2" w:space="0" w:color="002447" w:themeColor="text1"/>
            </w:tcBorders>
          </w:tcPr>
          <w:p w14:paraId="3982C86A" w14:textId="77777777" w:rsidR="00610A27" w:rsidRPr="00321A22" w:rsidRDefault="00610A27" w:rsidP="008E2C1D"/>
        </w:tc>
        <w:tc>
          <w:tcPr>
            <w:tcW w:w="5386" w:type="dxa"/>
            <w:tcBorders>
              <w:bottom w:val="single" w:sz="2" w:space="0" w:color="002447" w:themeColor="text1"/>
            </w:tcBorders>
          </w:tcPr>
          <w:p w14:paraId="694F60C0" w14:textId="77777777" w:rsidR="00610A27" w:rsidRPr="00321A22" w:rsidRDefault="00610A27" w:rsidP="008E2C1D"/>
        </w:tc>
      </w:tr>
      <w:tr w:rsidR="00610A27" w14:paraId="67D3D550" w14:textId="77777777" w:rsidTr="00DE4A5C">
        <w:trPr>
          <w:trHeight w:val="65"/>
        </w:trPr>
        <w:tc>
          <w:tcPr>
            <w:tcW w:w="570" w:type="dxa"/>
            <w:tcBorders>
              <w:top w:val="nil"/>
            </w:tcBorders>
          </w:tcPr>
          <w:p w14:paraId="5CFCA8A5" w14:textId="77777777" w:rsidR="00610A27" w:rsidRPr="00321A22" w:rsidRDefault="00610A27" w:rsidP="008E2C1D">
            <w:r>
              <w:t>2.4</w:t>
            </w:r>
          </w:p>
        </w:tc>
        <w:tc>
          <w:tcPr>
            <w:tcW w:w="7371" w:type="dxa"/>
            <w:tcBorders>
              <w:top w:val="nil"/>
            </w:tcBorders>
          </w:tcPr>
          <w:p w14:paraId="63DEABE3" w14:textId="77777777" w:rsidR="00610A27" w:rsidRPr="00321A22" w:rsidRDefault="00610A27" w:rsidP="008E2C1D">
            <w:r w:rsidRPr="00E328A0">
              <w:t>Staff and volunteers are attune</w:t>
            </w:r>
            <w:r>
              <w:t>d</w:t>
            </w:r>
            <w:r w:rsidRPr="00E328A0">
              <w:t xml:space="preserve"> to signs of harm and facilitate child-friendly ways for children to express their views, participate in decision-making, and raise their concerns</w:t>
            </w:r>
            <w:r>
              <w:t>.</w:t>
            </w:r>
          </w:p>
        </w:tc>
        <w:tc>
          <w:tcPr>
            <w:tcW w:w="1418" w:type="dxa"/>
            <w:tcBorders>
              <w:top w:val="nil"/>
            </w:tcBorders>
          </w:tcPr>
          <w:p w14:paraId="57FA7366" w14:textId="77777777" w:rsidR="00610A27" w:rsidRPr="00321A22" w:rsidRDefault="00610A27" w:rsidP="008E2C1D"/>
        </w:tc>
        <w:tc>
          <w:tcPr>
            <w:tcW w:w="5386" w:type="dxa"/>
            <w:tcBorders>
              <w:top w:val="nil"/>
            </w:tcBorders>
          </w:tcPr>
          <w:p w14:paraId="3E29E21A" w14:textId="77777777" w:rsidR="00610A27" w:rsidRPr="00321A22" w:rsidRDefault="00610A27" w:rsidP="008E2C1D"/>
        </w:tc>
      </w:tr>
      <w:tr w:rsidR="00610A27" w14:paraId="71F63214" w14:textId="77777777" w:rsidTr="00DE4A5C">
        <w:trPr>
          <w:trHeight w:val="65"/>
        </w:trPr>
        <w:tc>
          <w:tcPr>
            <w:tcW w:w="570" w:type="dxa"/>
          </w:tcPr>
          <w:p w14:paraId="44AB3E0C" w14:textId="77777777" w:rsidR="00610A27" w:rsidRPr="00321A22" w:rsidRDefault="00610A27" w:rsidP="008E2C1D">
            <w:r>
              <w:t>2.5</w:t>
            </w:r>
          </w:p>
        </w:tc>
        <w:tc>
          <w:tcPr>
            <w:tcW w:w="7371" w:type="dxa"/>
          </w:tcPr>
          <w:p w14:paraId="78781FFB" w14:textId="11823ADA" w:rsidR="00610A27" w:rsidRDefault="00610A27" w:rsidP="008E2C1D">
            <w:r w:rsidRPr="00E328A0">
              <w:t xml:space="preserve">Organisations have strategies in place to develop a culture that facilitates participation and is responsive to the input of children, including </w:t>
            </w:r>
            <w:r>
              <w:t xml:space="preserve">children </w:t>
            </w:r>
            <w:r w:rsidRPr="00E328A0">
              <w:t>from Aboriginal and Torres Strait Islander and other diverse backgrounds</w:t>
            </w:r>
            <w:r>
              <w:t>.</w:t>
            </w:r>
          </w:p>
        </w:tc>
        <w:tc>
          <w:tcPr>
            <w:tcW w:w="1418" w:type="dxa"/>
          </w:tcPr>
          <w:p w14:paraId="67087BD0" w14:textId="77777777" w:rsidR="00610A27" w:rsidRPr="00321A22" w:rsidRDefault="00610A27" w:rsidP="008E2C1D"/>
        </w:tc>
        <w:tc>
          <w:tcPr>
            <w:tcW w:w="5386" w:type="dxa"/>
          </w:tcPr>
          <w:p w14:paraId="4B82BF6A" w14:textId="77777777" w:rsidR="00610A27" w:rsidRPr="00321A22" w:rsidRDefault="00610A27" w:rsidP="008E2C1D"/>
        </w:tc>
      </w:tr>
      <w:tr w:rsidR="00610A27" w14:paraId="2FD0EC4C" w14:textId="77777777" w:rsidTr="00DE4A5C">
        <w:trPr>
          <w:trHeight w:val="680"/>
        </w:trPr>
        <w:tc>
          <w:tcPr>
            <w:tcW w:w="570" w:type="dxa"/>
            <w:tcBorders>
              <w:top w:val="single" w:sz="12" w:space="0" w:color="002447" w:themeColor="text1"/>
              <w:left w:val="nil"/>
              <w:bottom w:val="nil"/>
              <w:right w:val="nil"/>
            </w:tcBorders>
          </w:tcPr>
          <w:p w14:paraId="619C157B" w14:textId="77777777" w:rsidR="00610A27" w:rsidRDefault="00610A27" w:rsidP="00650C87">
            <w:pPr>
              <w:pStyle w:val="NoSpacing"/>
            </w:pPr>
          </w:p>
        </w:tc>
        <w:tc>
          <w:tcPr>
            <w:tcW w:w="7371" w:type="dxa"/>
            <w:tcBorders>
              <w:top w:val="single" w:sz="12" w:space="0" w:color="002447" w:themeColor="text1"/>
              <w:left w:val="nil"/>
              <w:bottom w:val="nil"/>
              <w:right w:val="nil"/>
            </w:tcBorders>
          </w:tcPr>
          <w:p w14:paraId="3BF0FCDB" w14:textId="4B935EAA" w:rsidR="00610A27" w:rsidRPr="002E3E2B" w:rsidRDefault="002E3E2B" w:rsidP="002E3E2B">
            <w:pPr>
              <w:pStyle w:val="NoSpacing"/>
              <w:rPr>
                <w:i/>
                <w:iCs/>
                <w:sz w:val="16"/>
                <w:szCs w:val="16"/>
              </w:rPr>
            </w:pPr>
            <w:r w:rsidRPr="002E3E2B">
              <w:rPr>
                <w:i/>
                <w:iCs/>
                <w:sz w:val="16"/>
                <w:szCs w:val="16"/>
              </w:rPr>
              <w:t>* Not applicable can be recorded for key action 2.3 if this is not relevant within your organisational setting; however, you should strive to provide information on reputable professional support services for people impacted by sexual abuse.</w:t>
            </w:r>
          </w:p>
        </w:tc>
        <w:tc>
          <w:tcPr>
            <w:tcW w:w="1418" w:type="dxa"/>
            <w:tcBorders>
              <w:top w:val="single" w:sz="12" w:space="0" w:color="auto"/>
              <w:left w:val="nil"/>
              <w:bottom w:val="single" w:sz="12" w:space="0" w:color="auto"/>
              <w:right w:val="single" w:sz="2" w:space="0" w:color="auto"/>
            </w:tcBorders>
          </w:tcPr>
          <w:p w14:paraId="3E548CE0" w14:textId="5FA93053" w:rsidR="00610A27" w:rsidRPr="00321A22" w:rsidRDefault="001075D5" w:rsidP="00650C87">
            <w:pPr>
              <w:pStyle w:val="NoSpacing"/>
            </w:pPr>
            <w:r w:rsidRPr="00052E40">
              <w:rPr>
                <w:rStyle w:val="ArialBlack"/>
              </w:rPr>
              <w:t xml:space="preserve">Total </w:t>
            </w:r>
            <w:r w:rsidRPr="00052E40">
              <w:rPr>
                <w:rStyle w:val="ArialBlack"/>
              </w:rPr>
              <w:br/>
              <w:t>Score</w:t>
            </w:r>
          </w:p>
        </w:tc>
        <w:tc>
          <w:tcPr>
            <w:tcW w:w="5386" w:type="dxa"/>
            <w:tcBorders>
              <w:top w:val="single" w:sz="12" w:space="0" w:color="002447" w:themeColor="text1"/>
              <w:left w:val="single" w:sz="2" w:space="0" w:color="auto"/>
              <w:bottom w:val="single" w:sz="12" w:space="0" w:color="002447" w:themeColor="text1"/>
            </w:tcBorders>
          </w:tcPr>
          <w:p w14:paraId="4CAD4F88" w14:textId="77777777" w:rsidR="00610A27" w:rsidRPr="00862A5B" w:rsidRDefault="00610A27" w:rsidP="00D62F0C">
            <w:pPr>
              <w:pStyle w:val="Normal2ptAboveandBelowNospacebetween"/>
            </w:pPr>
          </w:p>
        </w:tc>
      </w:tr>
      <w:tr w:rsidR="00610A27" w14:paraId="6B90BBF8" w14:textId="77777777" w:rsidTr="00DE4A5C">
        <w:trPr>
          <w:trHeight w:val="680"/>
        </w:trPr>
        <w:tc>
          <w:tcPr>
            <w:tcW w:w="570" w:type="dxa"/>
            <w:tcBorders>
              <w:top w:val="nil"/>
              <w:left w:val="nil"/>
              <w:bottom w:val="nil"/>
              <w:right w:val="nil"/>
            </w:tcBorders>
          </w:tcPr>
          <w:p w14:paraId="7D05FBEB" w14:textId="77777777" w:rsidR="00610A27" w:rsidRDefault="00610A27" w:rsidP="00650C87">
            <w:pPr>
              <w:pStyle w:val="NoSpacing"/>
            </w:pPr>
          </w:p>
        </w:tc>
        <w:tc>
          <w:tcPr>
            <w:tcW w:w="7371" w:type="dxa"/>
            <w:tcBorders>
              <w:top w:val="nil"/>
              <w:left w:val="nil"/>
              <w:bottom w:val="nil"/>
              <w:right w:val="nil"/>
            </w:tcBorders>
          </w:tcPr>
          <w:p w14:paraId="699E5E2E" w14:textId="77777777" w:rsidR="00610A27" w:rsidRDefault="00610A27" w:rsidP="00650C87">
            <w:pPr>
              <w:pStyle w:val="NoSpacing"/>
            </w:pPr>
          </w:p>
        </w:tc>
        <w:tc>
          <w:tcPr>
            <w:tcW w:w="1418" w:type="dxa"/>
            <w:tcBorders>
              <w:top w:val="single" w:sz="12" w:space="0" w:color="auto"/>
              <w:left w:val="nil"/>
              <w:bottom w:val="single" w:sz="12" w:space="0" w:color="auto"/>
              <w:right w:val="single" w:sz="2" w:space="0" w:color="auto"/>
            </w:tcBorders>
          </w:tcPr>
          <w:p w14:paraId="5CCF2968" w14:textId="3D487648" w:rsidR="00610A27" w:rsidRPr="001075D5" w:rsidRDefault="001075D5" w:rsidP="00650C87">
            <w:pPr>
              <w:pStyle w:val="NoSpacing"/>
              <w:rPr>
                <w:b/>
                <w:bCs/>
              </w:rPr>
            </w:pPr>
            <w:r w:rsidRPr="001075D5">
              <w:rPr>
                <w:b/>
                <w:bCs/>
              </w:rPr>
              <w:t>Maturity Index</w:t>
            </w:r>
          </w:p>
        </w:tc>
        <w:tc>
          <w:tcPr>
            <w:tcW w:w="5386" w:type="dxa"/>
            <w:tcBorders>
              <w:top w:val="single" w:sz="12" w:space="0" w:color="002447" w:themeColor="text1"/>
              <w:left w:val="single" w:sz="2" w:space="0" w:color="auto"/>
              <w:bottom w:val="single" w:sz="12" w:space="0" w:color="002447" w:themeColor="text1"/>
            </w:tcBorders>
          </w:tcPr>
          <w:p w14:paraId="127467CE" w14:textId="502181CC" w:rsidR="00610A27" w:rsidRDefault="00610A27" w:rsidP="00D62F0C">
            <w:pPr>
              <w:pStyle w:val="Normal2ptAboveandBelowNospacebetween"/>
            </w:pPr>
            <w:r>
              <w:t>Emerging = Total score 0</w:t>
            </w:r>
            <w:r w:rsidR="00B953EB">
              <w:t>–</w:t>
            </w:r>
            <w:r>
              <w:t>3</w:t>
            </w:r>
          </w:p>
          <w:p w14:paraId="16BF0854" w14:textId="5934E949" w:rsidR="00610A27" w:rsidRDefault="00610A27" w:rsidP="00D62F0C">
            <w:pPr>
              <w:pStyle w:val="Normal2ptAboveandBelowNospacebetween"/>
            </w:pPr>
            <w:r>
              <w:t>Developing = Total score 4</w:t>
            </w:r>
            <w:r w:rsidR="00F54F00">
              <w:t>–</w:t>
            </w:r>
            <w:r>
              <w:t>7</w:t>
            </w:r>
          </w:p>
          <w:p w14:paraId="39AF44B9" w14:textId="1405F24E" w:rsidR="00610A27" w:rsidRDefault="00610A27" w:rsidP="00D62F0C">
            <w:pPr>
              <w:pStyle w:val="Normal2ptAboveandBelowNospacebetween"/>
            </w:pPr>
            <w:r>
              <w:t>Embedding = Total score 8</w:t>
            </w:r>
            <w:r w:rsidR="00F54F00">
              <w:t>–</w:t>
            </w:r>
            <w:r>
              <w:t>11</w:t>
            </w:r>
          </w:p>
          <w:p w14:paraId="13EC4E9E" w14:textId="77777777" w:rsidR="00610A27" w:rsidRPr="00321A22" w:rsidRDefault="00610A27" w:rsidP="00D62F0C">
            <w:pPr>
              <w:pStyle w:val="Normal2ptAboveandBelowNospacebetween"/>
            </w:pPr>
            <w:r>
              <w:t>Influencing = 12</w:t>
            </w:r>
          </w:p>
        </w:tc>
      </w:tr>
    </w:tbl>
    <w:p w14:paraId="2A87F841" w14:textId="77777777" w:rsidR="007240BF" w:rsidRPr="007240BF" w:rsidRDefault="007240BF" w:rsidP="007240BF"/>
    <w:p w14:paraId="3D4BA377" w14:textId="77777777" w:rsidR="007240BF" w:rsidRDefault="00714422">
      <w:pPr>
        <w:rPr>
          <w:rFonts w:ascii="Arial Black" w:hAnsi="Arial Black"/>
          <w:b/>
          <w:bCs/>
          <w:sz w:val="28"/>
          <w:szCs w:val="28"/>
        </w:rPr>
      </w:pPr>
      <w:r>
        <w:br w:type="page"/>
      </w:r>
    </w:p>
    <w:p w14:paraId="19CADB82" w14:textId="77777777" w:rsidR="00FC141C" w:rsidRPr="002F37A4" w:rsidRDefault="00714422" w:rsidP="006C50B6">
      <w:pPr>
        <w:pStyle w:val="Heading4"/>
      </w:pPr>
      <w:r w:rsidRPr="002F37A4">
        <w:lastRenderedPageBreak/>
        <w:t>What does this look like in practice?</w:t>
      </w:r>
    </w:p>
    <w:p w14:paraId="1653C473" w14:textId="09D58069" w:rsidR="00FC141C" w:rsidRDefault="00714422" w:rsidP="00FC141C">
      <w:pPr>
        <w:pStyle w:val="NoSpacing"/>
        <w:spacing w:after="240"/>
      </w:pPr>
      <w:r w:rsidRPr="002F37A4">
        <w:t>Refer to</w:t>
      </w:r>
      <w:r w:rsidR="0030122B">
        <w:t xml:space="preserve"> the </w:t>
      </w:r>
      <w:r w:rsidRPr="002F37A4">
        <w:rPr>
          <w:b/>
          <w:bCs/>
        </w:rPr>
        <w:t xml:space="preserve">Guidelines </w:t>
      </w:r>
      <w:r w:rsidRPr="002F37A4">
        <w:t>for practical examples of embedding this Standard within your organisation.</w:t>
      </w:r>
    </w:p>
    <w:p w14:paraId="26A4286D" w14:textId="77777777" w:rsidR="00FC141C" w:rsidRDefault="00714422" w:rsidP="00314720">
      <w:pPr>
        <w:pStyle w:val="Heading5"/>
      </w:pPr>
      <w:r>
        <w:t>Standard Indicator</w:t>
      </w:r>
    </w:p>
    <w:tbl>
      <w:tblPr>
        <w:tblStyle w:val="TableGridStyle2"/>
        <w:tblW w:w="14740" w:type="dxa"/>
        <w:tblLayout w:type="fixed"/>
        <w:tblLook w:val="01E0" w:firstRow="1" w:lastRow="1" w:firstColumn="1" w:lastColumn="1" w:noHBand="0" w:noVBand="0"/>
      </w:tblPr>
      <w:tblGrid>
        <w:gridCol w:w="7937"/>
        <w:gridCol w:w="1419"/>
        <w:gridCol w:w="5384"/>
      </w:tblGrid>
      <w:tr w:rsidR="008D48B6" w14:paraId="207E613B" w14:textId="77777777" w:rsidTr="00DE4A5C">
        <w:trPr>
          <w:cnfStyle w:val="100000000000" w:firstRow="1" w:lastRow="0" w:firstColumn="0" w:lastColumn="0" w:oddVBand="0" w:evenVBand="0" w:oddHBand="0" w:evenHBand="0" w:firstRowFirstColumn="0" w:firstRowLastColumn="0" w:lastRowFirstColumn="0" w:lastRowLastColumn="0"/>
          <w:cantSplit/>
          <w:trHeight w:val="312"/>
          <w:tblHeader/>
        </w:trPr>
        <w:tc>
          <w:tcPr>
            <w:tcW w:w="7937" w:type="dxa"/>
            <w:shd w:val="clear" w:color="auto" w:fill="FAFA63" w:themeFill="accent4"/>
            <w:vAlign w:val="top"/>
          </w:tcPr>
          <w:p w14:paraId="02AF9D5E" w14:textId="77777777" w:rsidR="00FC141C" w:rsidRPr="00D62F0C" w:rsidRDefault="00714422" w:rsidP="00BD5186">
            <w:r w:rsidRPr="00D62F0C">
              <w:rPr>
                <w:color w:val="002447" w:themeColor="text1"/>
              </w:rPr>
              <w:t>In indicating that this Standard is upheld, your organisation…</w:t>
            </w:r>
          </w:p>
        </w:tc>
        <w:tc>
          <w:tcPr>
            <w:tcW w:w="1419" w:type="dxa"/>
            <w:shd w:val="clear" w:color="auto" w:fill="FAFA63" w:themeFill="accent4"/>
            <w:vAlign w:val="top"/>
          </w:tcPr>
          <w:p w14:paraId="2634C25E" w14:textId="77777777" w:rsidR="00FC141C" w:rsidRPr="00D62F0C" w:rsidRDefault="00714422" w:rsidP="00BD5186">
            <w:pPr>
              <w:jc w:val="center"/>
            </w:pPr>
            <w:r w:rsidRPr="00D62F0C">
              <w:rPr>
                <w:color w:val="002447" w:themeColor="text1"/>
              </w:rPr>
              <w:t>In place?</w:t>
            </w:r>
            <w:r w:rsidRPr="00D62F0C">
              <w:rPr>
                <w:color w:val="002447" w:themeColor="text1"/>
              </w:rPr>
              <w:br/>
            </w:r>
            <w:r w:rsidRPr="00D62F0C">
              <w:rPr>
                <w:rFonts w:asciiTheme="minorHAnsi" w:hAnsiTheme="minorHAnsi" w:cstheme="minorHAnsi"/>
                <w:color w:val="002447" w:themeColor="text1"/>
                <w:sz w:val="16"/>
                <w:szCs w:val="16"/>
              </w:rPr>
              <w:t>Yes / No</w:t>
            </w:r>
          </w:p>
        </w:tc>
        <w:tc>
          <w:tcPr>
            <w:tcW w:w="5384" w:type="dxa"/>
            <w:shd w:val="clear" w:color="auto" w:fill="FAFA63" w:themeFill="accent4"/>
            <w:vAlign w:val="top"/>
          </w:tcPr>
          <w:p w14:paraId="511151DD" w14:textId="51013ACC" w:rsidR="00FC141C" w:rsidRPr="00D62F0C" w:rsidRDefault="000840E2" w:rsidP="00BD5186">
            <w:r>
              <w:rPr>
                <w:color w:val="002447" w:themeColor="text1"/>
              </w:rPr>
              <w:t>Observations and actions</w:t>
            </w:r>
          </w:p>
        </w:tc>
      </w:tr>
      <w:tr w:rsidR="008D48B6" w14:paraId="181F8FF0" w14:textId="77777777" w:rsidTr="00DE4A5C">
        <w:trPr>
          <w:cantSplit/>
          <w:trHeight w:val="347"/>
        </w:trPr>
        <w:tc>
          <w:tcPr>
            <w:tcW w:w="7937" w:type="dxa"/>
            <w:vAlign w:val="top"/>
          </w:tcPr>
          <w:p w14:paraId="6B9D7C7E" w14:textId="6FB4C4B5" w:rsidR="00FC141C" w:rsidRPr="00D11323" w:rsidRDefault="00714422" w:rsidP="00BD5186">
            <w:r w:rsidRPr="00D11323">
              <w:t>Is proactive in providing age-appropriate platforms to regularly seek children’s views and encourage participation in decision</w:t>
            </w:r>
            <w:r w:rsidR="004A42A7">
              <w:t>-</w:t>
            </w:r>
            <w:r w:rsidRPr="00D11323">
              <w:t>making.</w:t>
            </w:r>
          </w:p>
        </w:tc>
        <w:tc>
          <w:tcPr>
            <w:tcW w:w="1419" w:type="dxa"/>
            <w:vAlign w:val="top"/>
          </w:tcPr>
          <w:p w14:paraId="13BDE058" w14:textId="77777777" w:rsidR="00FC141C" w:rsidRPr="003A3A3E" w:rsidRDefault="00FC141C" w:rsidP="00BD5186">
            <w:pPr>
              <w:jc w:val="center"/>
            </w:pPr>
          </w:p>
        </w:tc>
        <w:tc>
          <w:tcPr>
            <w:tcW w:w="5384" w:type="dxa"/>
            <w:vAlign w:val="top"/>
          </w:tcPr>
          <w:p w14:paraId="7654391A" w14:textId="77777777" w:rsidR="00FC141C" w:rsidRPr="00AC7D72" w:rsidRDefault="00FC141C" w:rsidP="00BD5186">
            <w:pPr>
              <w:rPr>
                <w:highlight w:val="yellow"/>
              </w:rPr>
            </w:pPr>
          </w:p>
        </w:tc>
      </w:tr>
      <w:tr w:rsidR="008D48B6" w14:paraId="0D420C75" w14:textId="77777777" w:rsidTr="00DE4A5C">
        <w:trPr>
          <w:cantSplit/>
          <w:trHeight w:val="417"/>
        </w:trPr>
        <w:tc>
          <w:tcPr>
            <w:tcW w:w="7937" w:type="dxa"/>
            <w:vAlign w:val="top"/>
          </w:tcPr>
          <w:p w14:paraId="0DE19679" w14:textId="77777777" w:rsidR="00FC141C" w:rsidRPr="00D11323" w:rsidRDefault="00714422" w:rsidP="00BD5186">
            <w:r w:rsidRPr="00D11323">
              <w:t>Ensures staff and volunteers have a good understanding of children’s developmental needs.</w:t>
            </w:r>
          </w:p>
        </w:tc>
        <w:tc>
          <w:tcPr>
            <w:tcW w:w="1419" w:type="dxa"/>
            <w:vAlign w:val="top"/>
          </w:tcPr>
          <w:p w14:paraId="225660D9" w14:textId="77777777" w:rsidR="00FC141C" w:rsidRPr="003A3A3E" w:rsidRDefault="00FC141C" w:rsidP="00BD5186">
            <w:pPr>
              <w:jc w:val="center"/>
            </w:pPr>
          </w:p>
        </w:tc>
        <w:tc>
          <w:tcPr>
            <w:tcW w:w="5384" w:type="dxa"/>
            <w:vAlign w:val="top"/>
          </w:tcPr>
          <w:p w14:paraId="66CE23D8" w14:textId="77777777" w:rsidR="00FC141C" w:rsidRPr="00614901" w:rsidRDefault="00FC141C" w:rsidP="00BD5186"/>
        </w:tc>
      </w:tr>
      <w:tr w:rsidR="008D48B6" w14:paraId="0638B9BD" w14:textId="77777777" w:rsidTr="00DE4A5C">
        <w:trPr>
          <w:cantSplit/>
          <w:trHeight w:val="20"/>
        </w:trPr>
        <w:tc>
          <w:tcPr>
            <w:tcW w:w="7937" w:type="dxa"/>
            <w:vAlign w:val="top"/>
          </w:tcPr>
          <w:p w14:paraId="39E4A910" w14:textId="77777777" w:rsidR="00FC141C" w:rsidRPr="00D11323" w:rsidRDefault="00714422" w:rsidP="00BD5186">
            <w:r w:rsidRPr="00D11323">
              <w:t xml:space="preserve">Ensures opportunities for </w:t>
            </w:r>
            <w:r w:rsidR="00AA1E54">
              <w:t xml:space="preserve">children’s </w:t>
            </w:r>
            <w:r w:rsidRPr="00D11323">
              <w:t>participation are documented and regularly reviewed.</w:t>
            </w:r>
          </w:p>
        </w:tc>
        <w:tc>
          <w:tcPr>
            <w:tcW w:w="1419" w:type="dxa"/>
            <w:vAlign w:val="top"/>
          </w:tcPr>
          <w:p w14:paraId="1436AC5F" w14:textId="77777777" w:rsidR="00FC141C" w:rsidRPr="003A3A3E" w:rsidRDefault="00FC141C" w:rsidP="00BD5186">
            <w:pPr>
              <w:jc w:val="center"/>
            </w:pPr>
          </w:p>
        </w:tc>
        <w:tc>
          <w:tcPr>
            <w:tcW w:w="5384" w:type="dxa"/>
            <w:vAlign w:val="top"/>
          </w:tcPr>
          <w:p w14:paraId="107F7F06" w14:textId="77777777" w:rsidR="00FC141C" w:rsidRPr="00614901" w:rsidRDefault="00FC141C" w:rsidP="00BD5186"/>
        </w:tc>
      </w:tr>
      <w:tr w:rsidR="008D48B6" w14:paraId="2F0D1C77" w14:textId="77777777" w:rsidTr="00DE4A5C">
        <w:trPr>
          <w:cantSplit/>
          <w:trHeight w:val="20"/>
        </w:trPr>
        <w:tc>
          <w:tcPr>
            <w:tcW w:w="7937" w:type="dxa"/>
            <w:vAlign w:val="top"/>
          </w:tcPr>
          <w:p w14:paraId="493A2FBF" w14:textId="77777777" w:rsidR="00FC141C" w:rsidRPr="00D11323" w:rsidRDefault="00714422" w:rsidP="00BD5186">
            <w:r>
              <w:t>E</w:t>
            </w:r>
            <w:r w:rsidRPr="00D11323">
              <w:t>nsures the organisational environment is friendly and welcoming for children.</w:t>
            </w:r>
          </w:p>
        </w:tc>
        <w:tc>
          <w:tcPr>
            <w:tcW w:w="1419" w:type="dxa"/>
            <w:vAlign w:val="top"/>
          </w:tcPr>
          <w:p w14:paraId="5846930B" w14:textId="77777777" w:rsidR="00FC141C" w:rsidRPr="003A3A3E" w:rsidRDefault="00FC141C" w:rsidP="00BD5186">
            <w:pPr>
              <w:jc w:val="center"/>
            </w:pPr>
          </w:p>
        </w:tc>
        <w:tc>
          <w:tcPr>
            <w:tcW w:w="5384" w:type="dxa"/>
            <w:vAlign w:val="top"/>
          </w:tcPr>
          <w:p w14:paraId="2683F2FA" w14:textId="77777777" w:rsidR="00FC141C" w:rsidRPr="00614901" w:rsidRDefault="00FC141C" w:rsidP="00BD5186"/>
        </w:tc>
      </w:tr>
      <w:tr w:rsidR="008D48B6" w14:paraId="6F2827F6" w14:textId="77777777" w:rsidTr="00DE4A5C">
        <w:trPr>
          <w:cantSplit/>
          <w:trHeight w:val="27"/>
        </w:trPr>
        <w:tc>
          <w:tcPr>
            <w:tcW w:w="7937" w:type="dxa"/>
            <w:vAlign w:val="top"/>
          </w:tcPr>
          <w:p w14:paraId="2509CB30" w14:textId="55ED4C60" w:rsidR="00FC141C" w:rsidRPr="00D11323" w:rsidRDefault="00714422" w:rsidP="00BD5186">
            <w:r w:rsidRPr="00D11323">
              <w:t xml:space="preserve">Provides opportunities for children to participate in decision-making, including in relation to safety </w:t>
            </w:r>
            <w:r w:rsidR="00F547C9">
              <w:t>concerns</w:t>
            </w:r>
            <w:r w:rsidRPr="00D11323">
              <w:t xml:space="preserve"> and risk identification.</w:t>
            </w:r>
          </w:p>
        </w:tc>
        <w:tc>
          <w:tcPr>
            <w:tcW w:w="1419" w:type="dxa"/>
            <w:vAlign w:val="top"/>
          </w:tcPr>
          <w:p w14:paraId="03C4AEA2" w14:textId="77777777" w:rsidR="00FC141C" w:rsidRPr="003A3A3E" w:rsidRDefault="00FC141C" w:rsidP="00BD5186">
            <w:pPr>
              <w:jc w:val="center"/>
            </w:pPr>
          </w:p>
        </w:tc>
        <w:tc>
          <w:tcPr>
            <w:tcW w:w="5384" w:type="dxa"/>
            <w:vAlign w:val="top"/>
          </w:tcPr>
          <w:p w14:paraId="2B6C2730" w14:textId="77777777" w:rsidR="00FC141C" w:rsidRPr="00614901" w:rsidRDefault="00FC141C" w:rsidP="00BD5186"/>
        </w:tc>
      </w:tr>
      <w:tr w:rsidR="008D48B6" w14:paraId="1EA7C9F3" w14:textId="77777777" w:rsidTr="00DE4A5C">
        <w:trPr>
          <w:cantSplit/>
          <w:trHeight w:val="20"/>
        </w:trPr>
        <w:tc>
          <w:tcPr>
            <w:tcW w:w="7937" w:type="dxa"/>
            <w:vAlign w:val="top"/>
          </w:tcPr>
          <w:p w14:paraId="72920C2A" w14:textId="77777777" w:rsidR="00FC141C" w:rsidRPr="00D11323" w:rsidRDefault="00714422" w:rsidP="00BD5186">
            <w:r w:rsidRPr="00D11323">
              <w:t>Ensures children and young people can identify trusted adults and friends.</w:t>
            </w:r>
          </w:p>
        </w:tc>
        <w:tc>
          <w:tcPr>
            <w:tcW w:w="1419" w:type="dxa"/>
            <w:vAlign w:val="top"/>
          </w:tcPr>
          <w:p w14:paraId="67E99493" w14:textId="77777777" w:rsidR="00FC141C" w:rsidRPr="003A3A3E" w:rsidRDefault="00FC141C" w:rsidP="00BD5186">
            <w:pPr>
              <w:jc w:val="center"/>
            </w:pPr>
          </w:p>
        </w:tc>
        <w:tc>
          <w:tcPr>
            <w:tcW w:w="5384" w:type="dxa"/>
            <w:vAlign w:val="top"/>
          </w:tcPr>
          <w:p w14:paraId="06F5CC35" w14:textId="77777777" w:rsidR="00FC141C" w:rsidRPr="00614901" w:rsidRDefault="00FC141C" w:rsidP="00BD5186"/>
        </w:tc>
      </w:tr>
      <w:tr w:rsidR="008D48B6" w14:paraId="51FB5EC0" w14:textId="77777777" w:rsidTr="00DE4A5C">
        <w:trPr>
          <w:cantSplit/>
          <w:trHeight w:val="20"/>
        </w:trPr>
        <w:tc>
          <w:tcPr>
            <w:tcW w:w="7937" w:type="dxa"/>
            <w:vAlign w:val="top"/>
          </w:tcPr>
          <w:p w14:paraId="25FB27B3" w14:textId="77777777" w:rsidR="00FC141C" w:rsidRPr="00D11323" w:rsidRDefault="00714422" w:rsidP="00BD5186">
            <w:r w:rsidRPr="00D11323">
              <w:t>Ensures children are informed about their roles and responsibilities in helping to ensure the safety and wellbeing of their peers.</w:t>
            </w:r>
          </w:p>
        </w:tc>
        <w:tc>
          <w:tcPr>
            <w:tcW w:w="1419" w:type="dxa"/>
            <w:vAlign w:val="top"/>
          </w:tcPr>
          <w:p w14:paraId="2F2ECF40" w14:textId="77777777" w:rsidR="00FC141C" w:rsidRPr="003A3A3E" w:rsidRDefault="00FC141C" w:rsidP="00BD5186">
            <w:pPr>
              <w:jc w:val="center"/>
            </w:pPr>
          </w:p>
        </w:tc>
        <w:tc>
          <w:tcPr>
            <w:tcW w:w="5384" w:type="dxa"/>
            <w:vAlign w:val="top"/>
          </w:tcPr>
          <w:p w14:paraId="31D1A032" w14:textId="77777777" w:rsidR="00FC141C" w:rsidRPr="00614901" w:rsidRDefault="00FC141C" w:rsidP="00BD5186"/>
        </w:tc>
      </w:tr>
      <w:tr w:rsidR="008D48B6" w14:paraId="1ACE2B2A" w14:textId="77777777" w:rsidTr="00DE4A5C">
        <w:trPr>
          <w:cantSplit/>
          <w:trHeight w:val="20"/>
        </w:trPr>
        <w:tc>
          <w:tcPr>
            <w:tcW w:w="7937" w:type="dxa"/>
            <w:vAlign w:val="top"/>
          </w:tcPr>
          <w:p w14:paraId="336EDB9E" w14:textId="2747FEBC" w:rsidR="00FC141C" w:rsidRPr="00614901" w:rsidRDefault="00714422" w:rsidP="00BD5186">
            <w:r>
              <w:t xml:space="preserve">Continually educates children and young people </w:t>
            </w:r>
            <w:r w:rsidR="00AA1E54">
              <w:t>about</w:t>
            </w:r>
            <w:r>
              <w:t xml:space="preserve"> their rights, using age-appropriate, accessible and culturally relevant materials.</w:t>
            </w:r>
          </w:p>
        </w:tc>
        <w:tc>
          <w:tcPr>
            <w:tcW w:w="1419" w:type="dxa"/>
            <w:vAlign w:val="top"/>
          </w:tcPr>
          <w:p w14:paraId="3EEC1D82" w14:textId="77777777" w:rsidR="00FC141C" w:rsidRPr="003A3A3E" w:rsidRDefault="00FC141C" w:rsidP="00BD5186">
            <w:pPr>
              <w:jc w:val="center"/>
            </w:pPr>
          </w:p>
        </w:tc>
        <w:tc>
          <w:tcPr>
            <w:tcW w:w="5384" w:type="dxa"/>
            <w:vAlign w:val="top"/>
          </w:tcPr>
          <w:p w14:paraId="0334C74B" w14:textId="77777777" w:rsidR="00FC141C" w:rsidRPr="00614901" w:rsidRDefault="00FC141C" w:rsidP="00BD5186"/>
        </w:tc>
      </w:tr>
      <w:tr w:rsidR="008D48B6" w14:paraId="2DF46F7E" w14:textId="77777777" w:rsidTr="00DE4A5C">
        <w:trPr>
          <w:cantSplit/>
          <w:trHeight w:val="20"/>
        </w:trPr>
        <w:tc>
          <w:tcPr>
            <w:tcW w:w="7937" w:type="dxa"/>
            <w:vAlign w:val="top"/>
          </w:tcPr>
          <w:p w14:paraId="725AB676" w14:textId="45983EDE" w:rsidR="00FC141C" w:rsidRPr="00D11323" w:rsidRDefault="00714422" w:rsidP="00BD5186">
            <w:r w:rsidRPr="00D11323">
              <w:t xml:space="preserve">Has </w:t>
            </w:r>
            <w:r w:rsidR="00B94113">
              <w:t>considered</w:t>
            </w:r>
            <w:r w:rsidRPr="00D11323">
              <w:t xml:space="preserve"> Aboriginal and Torres Strait Islander perspectives on health, wellbeing, and healing into programs and policies.</w:t>
            </w:r>
          </w:p>
        </w:tc>
        <w:tc>
          <w:tcPr>
            <w:tcW w:w="1419" w:type="dxa"/>
            <w:vAlign w:val="top"/>
          </w:tcPr>
          <w:p w14:paraId="1D16B34C" w14:textId="77777777" w:rsidR="00FC141C" w:rsidRPr="003A3A3E" w:rsidRDefault="00FC141C" w:rsidP="00BD5186">
            <w:pPr>
              <w:jc w:val="center"/>
            </w:pPr>
          </w:p>
        </w:tc>
        <w:tc>
          <w:tcPr>
            <w:tcW w:w="5384" w:type="dxa"/>
            <w:vAlign w:val="top"/>
          </w:tcPr>
          <w:p w14:paraId="0AE929C7" w14:textId="77777777" w:rsidR="00FC141C" w:rsidRPr="00614901" w:rsidRDefault="00FC141C" w:rsidP="00BD5186"/>
        </w:tc>
      </w:tr>
      <w:tr w:rsidR="008D48B6" w14:paraId="7BB5DDD4" w14:textId="77777777" w:rsidTr="00DE4A5C">
        <w:trPr>
          <w:cantSplit/>
          <w:trHeight w:val="299"/>
        </w:trPr>
        <w:tc>
          <w:tcPr>
            <w:tcW w:w="7937" w:type="dxa"/>
            <w:vAlign w:val="top"/>
          </w:tcPr>
          <w:p w14:paraId="4F1C077E" w14:textId="1141E8D6" w:rsidR="00FC141C" w:rsidRPr="00D11323" w:rsidRDefault="00714422" w:rsidP="00BD5186">
            <w:r w:rsidRPr="00D11323">
              <w:t>Has developed mechanisms for children and young people to provide feedback and share their views safely.</w:t>
            </w:r>
          </w:p>
        </w:tc>
        <w:tc>
          <w:tcPr>
            <w:tcW w:w="1419" w:type="dxa"/>
            <w:vAlign w:val="top"/>
          </w:tcPr>
          <w:p w14:paraId="01584784" w14:textId="77777777" w:rsidR="00FC141C" w:rsidRPr="003A3A3E" w:rsidRDefault="00FC141C" w:rsidP="00BD5186">
            <w:pPr>
              <w:jc w:val="center"/>
              <w:rPr>
                <w:rFonts w:eastAsia="MS Gothic"/>
              </w:rPr>
            </w:pPr>
          </w:p>
        </w:tc>
        <w:tc>
          <w:tcPr>
            <w:tcW w:w="5384" w:type="dxa"/>
            <w:vAlign w:val="top"/>
          </w:tcPr>
          <w:p w14:paraId="32BC4528" w14:textId="77777777" w:rsidR="00FC141C" w:rsidRPr="00614901" w:rsidRDefault="00FC141C" w:rsidP="00BD5186"/>
        </w:tc>
      </w:tr>
      <w:tr w:rsidR="008D48B6" w14:paraId="08C0CB81" w14:textId="77777777" w:rsidTr="00DE4A5C">
        <w:trPr>
          <w:cantSplit/>
          <w:trHeight w:val="20"/>
        </w:trPr>
        <w:tc>
          <w:tcPr>
            <w:tcW w:w="7937" w:type="dxa"/>
            <w:vAlign w:val="top"/>
          </w:tcPr>
          <w:p w14:paraId="0B0C129B" w14:textId="77777777" w:rsidR="00FC141C" w:rsidRPr="00D11323" w:rsidRDefault="00714422" w:rsidP="00BD5186">
            <w:r w:rsidRPr="00D11323">
              <w:t>Regularly reviews feedback mechanisms and ensures actionable outcomes for children and young people are implemented at all levels of the organisation.</w:t>
            </w:r>
          </w:p>
        </w:tc>
        <w:tc>
          <w:tcPr>
            <w:tcW w:w="1419" w:type="dxa"/>
            <w:vAlign w:val="top"/>
          </w:tcPr>
          <w:p w14:paraId="6932747C" w14:textId="77777777" w:rsidR="00FC141C" w:rsidRPr="003A3A3E" w:rsidRDefault="00FC141C" w:rsidP="00BD5186">
            <w:pPr>
              <w:jc w:val="center"/>
              <w:rPr>
                <w:rFonts w:eastAsia="MS Gothic"/>
              </w:rPr>
            </w:pPr>
          </w:p>
        </w:tc>
        <w:tc>
          <w:tcPr>
            <w:tcW w:w="5384" w:type="dxa"/>
            <w:vAlign w:val="top"/>
          </w:tcPr>
          <w:p w14:paraId="4FABB162" w14:textId="77777777" w:rsidR="00FC141C" w:rsidRPr="00614901" w:rsidRDefault="00FC141C" w:rsidP="00BD5186"/>
        </w:tc>
      </w:tr>
    </w:tbl>
    <w:p w14:paraId="31A3EEE9" w14:textId="77777777" w:rsidR="000609D9" w:rsidRDefault="000609D9" w:rsidP="000609D9">
      <w:pPr>
        <w:pStyle w:val="BodyText"/>
      </w:pPr>
    </w:p>
    <w:p w14:paraId="791138C2" w14:textId="77777777" w:rsidR="000609D9" w:rsidRDefault="000609D9" w:rsidP="000609D9">
      <w:pPr>
        <w:pStyle w:val="BodyText"/>
        <w:sectPr w:rsidR="000609D9" w:rsidSect="000609D9">
          <w:headerReference w:type="default" r:id="rId40"/>
          <w:type w:val="continuous"/>
          <w:pgSz w:w="16840" w:h="11907" w:orient="landscape" w:code="9"/>
          <w:pgMar w:top="510" w:right="1559" w:bottom="794" w:left="567" w:header="198" w:footer="170" w:gutter="0"/>
          <w:cols w:space="708"/>
          <w:docGrid w:linePitch="360"/>
        </w:sectPr>
      </w:pPr>
    </w:p>
    <w:p w14:paraId="24BB5BB2" w14:textId="77777777" w:rsidR="000609D9" w:rsidRDefault="000609D9" w:rsidP="007E08D5">
      <w:pPr>
        <w:pStyle w:val="LineAboveNavy0ptAbove"/>
      </w:pPr>
    </w:p>
    <w:p w14:paraId="42B980D3" w14:textId="77777777" w:rsidR="000609D9" w:rsidRDefault="000609D9" w:rsidP="000609D9">
      <w:pPr>
        <w:pStyle w:val="BodyText"/>
        <w:sectPr w:rsidR="000609D9" w:rsidSect="000609D9">
          <w:headerReference w:type="default" r:id="rId41"/>
          <w:pgSz w:w="16840" w:h="11907" w:orient="landscape" w:code="9"/>
          <w:pgMar w:top="510" w:right="1559" w:bottom="794" w:left="567" w:header="198" w:footer="170" w:gutter="0"/>
          <w:cols w:space="708"/>
          <w:docGrid w:linePitch="360"/>
        </w:sectPr>
      </w:pPr>
    </w:p>
    <w:p w14:paraId="618FEB3A" w14:textId="77777777" w:rsidR="000609D9" w:rsidRDefault="00714422" w:rsidP="0009403C">
      <w:pPr>
        <w:pStyle w:val="Heading3"/>
      </w:pPr>
      <w:r>
        <w:t xml:space="preserve">Standard 3 </w:t>
      </w:r>
      <w:r w:rsidR="001007DC">
        <w:rPr>
          <w:caps w:val="0"/>
        </w:rPr>
        <w:t>Family and Community</w:t>
      </w:r>
    </w:p>
    <w:p w14:paraId="23A641B2" w14:textId="3549AAC8" w:rsidR="00813282" w:rsidRDefault="00714422" w:rsidP="00813282">
      <w:pPr>
        <w:pStyle w:val="IntroText"/>
        <w:sectPr w:rsidR="00813282" w:rsidSect="000609D9">
          <w:headerReference w:type="default" r:id="rId42"/>
          <w:type w:val="continuous"/>
          <w:pgSz w:w="16840" w:h="11907" w:orient="landscape" w:code="9"/>
          <w:pgMar w:top="510" w:right="1559" w:bottom="794" w:left="567" w:header="198" w:footer="170" w:gutter="0"/>
          <w:cols w:space="708"/>
          <w:docGrid w:linePitch="360"/>
        </w:sectPr>
      </w:pPr>
      <w:r>
        <w:t>Families and communities are informed and involved in promoting child safety and wellbeing.</w:t>
      </w:r>
    </w:p>
    <w:p w14:paraId="3F114737" w14:textId="77777777" w:rsidR="000609D9" w:rsidRDefault="000609D9" w:rsidP="00D62F0C">
      <w:pPr>
        <w:pStyle w:val="LineBelowNavy"/>
      </w:pPr>
    </w:p>
    <w:p w14:paraId="14E5D137" w14:textId="77777777" w:rsidR="000609D9" w:rsidRDefault="00714422" w:rsidP="000609D9">
      <w:pPr>
        <w:pStyle w:val="BoldPara"/>
      </w:pPr>
      <w:r w:rsidRPr="00CE59E6">
        <w:t>Assess each key action area to determine your level of child safe maturity</w:t>
      </w:r>
      <w:r w:rsidRPr="0071732D">
        <w:t>.</w:t>
      </w:r>
    </w:p>
    <w:tbl>
      <w:tblPr>
        <w:tblStyle w:val="TableGrid"/>
        <w:tblW w:w="14745" w:type="dxa"/>
        <w:tblInd w:w="-3" w:type="dxa"/>
        <w:tblLayout w:type="fixed"/>
        <w:tblLook w:val="01E0" w:firstRow="1" w:lastRow="1" w:firstColumn="1" w:lastColumn="1" w:noHBand="0" w:noVBand="0"/>
      </w:tblPr>
      <w:tblGrid>
        <w:gridCol w:w="570"/>
        <w:gridCol w:w="7371"/>
        <w:gridCol w:w="1418"/>
        <w:gridCol w:w="5386"/>
      </w:tblGrid>
      <w:tr w:rsidR="00E425B6" w14:paraId="319E6A75" w14:textId="77777777" w:rsidTr="00DE4A5C">
        <w:trPr>
          <w:cnfStyle w:val="100000000000" w:firstRow="1" w:lastRow="0" w:firstColumn="0" w:lastColumn="0" w:oddVBand="0" w:evenVBand="0" w:oddHBand="0" w:evenHBand="0" w:firstRowFirstColumn="0" w:firstRowLastColumn="0" w:lastRowFirstColumn="0" w:lastRowLastColumn="0"/>
          <w:trHeight w:val="374"/>
          <w:tblHeader/>
        </w:trPr>
        <w:tc>
          <w:tcPr>
            <w:tcW w:w="570" w:type="dxa"/>
            <w:tcBorders>
              <w:top w:val="nil"/>
            </w:tcBorders>
            <w:shd w:val="clear" w:color="auto" w:fill="AF3DA0" w:themeFill="accent3"/>
          </w:tcPr>
          <w:p w14:paraId="4F97E25A" w14:textId="77777777" w:rsidR="00E425B6" w:rsidRPr="00F61A10" w:rsidRDefault="00E425B6" w:rsidP="00E425B6">
            <w:pPr>
              <w:ind w:right="-57"/>
            </w:pPr>
            <w:r w:rsidRPr="00F61A10">
              <w:t>No.</w:t>
            </w:r>
          </w:p>
        </w:tc>
        <w:tc>
          <w:tcPr>
            <w:tcW w:w="7371" w:type="dxa"/>
            <w:tcBorders>
              <w:top w:val="nil"/>
            </w:tcBorders>
            <w:shd w:val="clear" w:color="auto" w:fill="AF3DA0" w:themeFill="accent3"/>
          </w:tcPr>
          <w:p w14:paraId="10D37974" w14:textId="77777777" w:rsidR="00E425B6" w:rsidRPr="00F61A10" w:rsidRDefault="00E425B6" w:rsidP="00E425B6">
            <w:r w:rsidRPr="00F61A10">
              <w:t>Key action area</w:t>
            </w:r>
          </w:p>
        </w:tc>
        <w:tc>
          <w:tcPr>
            <w:tcW w:w="1418" w:type="dxa"/>
            <w:tcBorders>
              <w:top w:val="nil"/>
            </w:tcBorders>
            <w:shd w:val="clear" w:color="auto" w:fill="AF3DA0" w:themeFill="accent3"/>
          </w:tcPr>
          <w:p w14:paraId="1BE71A0E" w14:textId="68FC101E" w:rsidR="00E425B6" w:rsidRPr="00F61A10" w:rsidRDefault="00E425B6" w:rsidP="00E425B6">
            <w:r w:rsidRPr="00F61A10">
              <w:t>Score</w:t>
            </w:r>
          </w:p>
        </w:tc>
        <w:tc>
          <w:tcPr>
            <w:tcW w:w="5386" w:type="dxa"/>
            <w:tcBorders>
              <w:top w:val="nil"/>
            </w:tcBorders>
            <w:shd w:val="clear" w:color="auto" w:fill="AF3DA0" w:themeFill="accent3"/>
          </w:tcPr>
          <w:p w14:paraId="0F9DBE69" w14:textId="77777777" w:rsidR="00E425B6" w:rsidRPr="00F61A10" w:rsidRDefault="00E425B6" w:rsidP="00E425B6">
            <w:r w:rsidRPr="00F61A10">
              <w:t>Evidence/Comments</w:t>
            </w:r>
          </w:p>
        </w:tc>
      </w:tr>
      <w:tr w:rsidR="00E425B6" w14:paraId="5EAB47CC" w14:textId="77777777" w:rsidTr="00E64E8A">
        <w:trPr>
          <w:cnfStyle w:val="100000000000" w:firstRow="1" w:lastRow="0" w:firstColumn="0" w:lastColumn="0" w:oddVBand="0" w:evenVBand="0" w:oddHBand="0" w:evenHBand="0" w:firstRowFirstColumn="0" w:firstRowLastColumn="0" w:lastRowFirstColumn="0" w:lastRowLastColumn="0"/>
          <w:trHeight w:val="489"/>
          <w:tblHeader/>
        </w:trPr>
        <w:tc>
          <w:tcPr>
            <w:tcW w:w="570" w:type="dxa"/>
            <w:tcBorders>
              <w:bottom w:val="single" w:sz="2" w:space="0" w:color="002447" w:themeColor="text1"/>
            </w:tcBorders>
            <w:shd w:val="clear" w:color="auto" w:fill="F7ECF6"/>
            <w:vAlign w:val="top"/>
          </w:tcPr>
          <w:p w14:paraId="2566D9B4" w14:textId="77777777" w:rsidR="00E425B6" w:rsidRPr="000C0311" w:rsidRDefault="00E425B6" w:rsidP="00E425B6">
            <w:pPr>
              <w:pStyle w:val="BodyText8pt"/>
              <w:rPr>
                <w:rFonts w:cstheme="minorHAnsi"/>
              </w:rPr>
            </w:pPr>
          </w:p>
        </w:tc>
        <w:tc>
          <w:tcPr>
            <w:tcW w:w="7371" w:type="dxa"/>
            <w:tcBorders>
              <w:bottom w:val="single" w:sz="2" w:space="0" w:color="002447" w:themeColor="text1"/>
            </w:tcBorders>
            <w:shd w:val="clear" w:color="auto" w:fill="F7ECF6"/>
            <w:vAlign w:val="top"/>
          </w:tcPr>
          <w:p w14:paraId="75BAA800" w14:textId="77777777" w:rsidR="00E425B6" w:rsidRPr="000C0311" w:rsidRDefault="00E425B6" w:rsidP="00E425B6">
            <w:pPr>
              <w:pStyle w:val="BodyText8pt"/>
              <w:rPr>
                <w:rFonts w:cstheme="minorHAnsi"/>
              </w:rPr>
            </w:pPr>
          </w:p>
        </w:tc>
        <w:tc>
          <w:tcPr>
            <w:tcW w:w="1418" w:type="dxa"/>
            <w:tcBorders>
              <w:bottom w:val="single" w:sz="2" w:space="0" w:color="002447" w:themeColor="text1"/>
            </w:tcBorders>
            <w:shd w:val="clear" w:color="auto" w:fill="F7ECF6"/>
            <w:vAlign w:val="top"/>
          </w:tcPr>
          <w:p w14:paraId="14CC117F" w14:textId="7AA8DC09" w:rsidR="00E425B6" w:rsidRPr="00052E40" w:rsidRDefault="00E425B6" w:rsidP="00E425B6">
            <w:pPr>
              <w:pStyle w:val="BodyText8pt"/>
              <w:rPr>
                <w:rFonts w:cstheme="minorHAnsi"/>
              </w:rPr>
            </w:pPr>
            <w:r w:rsidRPr="00052E40">
              <w:rPr>
                <w:rFonts w:asciiTheme="minorHAnsi" w:hAnsiTheme="minorHAnsi" w:cstheme="minorHAnsi"/>
                <w:color w:val="002447" w:themeColor="text1"/>
              </w:rPr>
              <w:t>Not met = 0 Partially met = 1 Met = 2</w:t>
            </w:r>
          </w:p>
        </w:tc>
        <w:tc>
          <w:tcPr>
            <w:tcW w:w="5386" w:type="dxa"/>
            <w:tcBorders>
              <w:bottom w:val="single" w:sz="2" w:space="0" w:color="002447" w:themeColor="text1"/>
            </w:tcBorders>
            <w:shd w:val="clear" w:color="auto" w:fill="F7ECF6"/>
            <w:vAlign w:val="top"/>
          </w:tcPr>
          <w:p w14:paraId="58FF8C04" w14:textId="77777777" w:rsidR="00E425B6" w:rsidRPr="000C0311" w:rsidRDefault="00E425B6" w:rsidP="00E425B6">
            <w:pPr>
              <w:pStyle w:val="BodyText8pt"/>
              <w:rPr>
                <w:rFonts w:cstheme="minorHAnsi"/>
              </w:rPr>
            </w:pPr>
          </w:p>
        </w:tc>
      </w:tr>
      <w:tr w:rsidR="00E425B6" w14:paraId="0022F755" w14:textId="77777777" w:rsidTr="008441CE">
        <w:trPr>
          <w:trHeight w:val="169"/>
        </w:trPr>
        <w:tc>
          <w:tcPr>
            <w:tcW w:w="570" w:type="dxa"/>
            <w:tcBorders>
              <w:top w:val="single" w:sz="2" w:space="0" w:color="002447" w:themeColor="text1"/>
            </w:tcBorders>
          </w:tcPr>
          <w:p w14:paraId="6BEE4ED9" w14:textId="77777777" w:rsidR="00E425B6" w:rsidRPr="00321A22" w:rsidRDefault="00E425B6" w:rsidP="00C04313">
            <w:r>
              <w:t>3.1</w:t>
            </w:r>
          </w:p>
        </w:tc>
        <w:tc>
          <w:tcPr>
            <w:tcW w:w="7371" w:type="dxa"/>
            <w:tcBorders>
              <w:top w:val="single" w:sz="2" w:space="0" w:color="002447" w:themeColor="text1"/>
            </w:tcBorders>
          </w:tcPr>
          <w:p w14:paraId="3053D0B2" w14:textId="6BE748FC" w:rsidR="00E425B6" w:rsidRPr="00321A22" w:rsidRDefault="00E425B6" w:rsidP="006102B2">
            <w:r>
              <w:t>Families have opportunity to participate in decisions affecting their child or young person</w:t>
            </w:r>
            <w:r w:rsidR="00643914">
              <w:t>.</w:t>
            </w:r>
          </w:p>
        </w:tc>
        <w:tc>
          <w:tcPr>
            <w:tcW w:w="1418" w:type="dxa"/>
            <w:tcBorders>
              <w:top w:val="single" w:sz="2" w:space="0" w:color="002447" w:themeColor="text1"/>
            </w:tcBorders>
          </w:tcPr>
          <w:p w14:paraId="1A7A0BDE" w14:textId="77777777" w:rsidR="00E425B6" w:rsidRPr="00321A22" w:rsidRDefault="00E425B6" w:rsidP="00C04313"/>
        </w:tc>
        <w:tc>
          <w:tcPr>
            <w:tcW w:w="5386" w:type="dxa"/>
            <w:tcBorders>
              <w:top w:val="single" w:sz="2" w:space="0" w:color="002447" w:themeColor="text1"/>
            </w:tcBorders>
          </w:tcPr>
          <w:p w14:paraId="667DB8AF" w14:textId="77777777" w:rsidR="00E425B6" w:rsidRPr="00321A22" w:rsidRDefault="00E425B6" w:rsidP="00C04313"/>
        </w:tc>
      </w:tr>
      <w:tr w:rsidR="00E425B6" w14:paraId="2DFA0F21" w14:textId="77777777" w:rsidTr="008441CE">
        <w:trPr>
          <w:trHeight w:val="55"/>
        </w:trPr>
        <w:tc>
          <w:tcPr>
            <w:tcW w:w="570" w:type="dxa"/>
          </w:tcPr>
          <w:p w14:paraId="58771E9E" w14:textId="77777777" w:rsidR="00E425B6" w:rsidRPr="00321A22" w:rsidRDefault="00E425B6" w:rsidP="00C04313">
            <w:r>
              <w:t>3.2</w:t>
            </w:r>
          </w:p>
        </w:tc>
        <w:tc>
          <w:tcPr>
            <w:tcW w:w="7371" w:type="dxa"/>
          </w:tcPr>
          <w:p w14:paraId="6CDE69B7" w14:textId="037DC3F9" w:rsidR="00E425B6" w:rsidRPr="00321A22" w:rsidRDefault="00E425B6" w:rsidP="00C04313">
            <w:r>
              <w:t>The organisation engages and openly communicates with families and communities about its child safeguarding and cultural safety. This includes co-designing what safety and wellbeing mean</w:t>
            </w:r>
            <w:r w:rsidR="00D2720B">
              <w:t>s</w:t>
            </w:r>
            <w:r>
              <w:t>.</w:t>
            </w:r>
          </w:p>
        </w:tc>
        <w:tc>
          <w:tcPr>
            <w:tcW w:w="1418" w:type="dxa"/>
          </w:tcPr>
          <w:p w14:paraId="2B8A834C" w14:textId="77777777" w:rsidR="00E425B6" w:rsidRPr="00321A22" w:rsidRDefault="00E425B6" w:rsidP="00C04313"/>
        </w:tc>
        <w:tc>
          <w:tcPr>
            <w:tcW w:w="5386" w:type="dxa"/>
          </w:tcPr>
          <w:p w14:paraId="3AF39724" w14:textId="77777777" w:rsidR="00E425B6" w:rsidRPr="00321A22" w:rsidRDefault="00E425B6" w:rsidP="00C04313"/>
        </w:tc>
      </w:tr>
      <w:tr w:rsidR="00E425B6" w14:paraId="4F4C240C" w14:textId="77777777" w:rsidTr="008441CE">
        <w:trPr>
          <w:trHeight w:val="55"/>
        </w:trPr>
        <w:tc>
          <w:tcPr>
            <w:tcW w:w="570" w:type="dxa"/>
          </w:tcPr>
          <w:p w14:paraId="6D2330AA" w14:textId="77777777" w:rsidR="00E425B6" w:rsidRPr="00321A22" w:rsidRDefault="00E425B6" w:rsidP="00C04313">
            <w:r>
              <w:t>3.3</w:t>
            </w:r>
          </w:p>
        </w:tc>
        <w:tc>
          <w:tcPr>
            <w:tcW w:w="7371" w:type="dxa"/>
          </w:tcPr>
          <w:p w14:paraId="7A0ED520" w14:textId="2F4D25FB" w:rsidR="00E425B6" w:rsidRPr="00321A22" w:rsidRDefault="00E425B6" w:rsidP="00C04313">
            <w:r>
              <w:t>Families and communities have access to relevant information, resources and tools to understand child safeguarding and cultural safety approaches and strategies.</w:t>
            </w:r>
          </w:p>
        </w:tc>
        <w:tc>
          <w:tcPr>
            <w:tcW w:w="1418" w:type="dxa"/>
          </w:tcPr>
          <w:p w14:paraId="26133812" w14:textId="77777777" w:rsidR="00E425B6" w:rsidRPr="00321A22" w:rsidRDefault="00E425B6" w:rsidP="00C04313"/>
        </w:tc>
        <w:tc>
          <w:tcPr>
            <w:tcW w:w="5386" w:type="dxa"/>
          </w:tcPr>
          <w:p w14:paraId="166C2ECD" w14:textId="77777777" w:rsidR="00E425B6" w:rsidRPr="00321A22" w:rsidRDefault="00E425B6" w:rsidP="00C04313"/>
        </w:tc>
      </w:tr>
      <w:tr w:rsidR="00E425B6" w14:paraId="035BCD4E" w14:textId="77777777" w:rsidTr="008441CE">
        <w:trPr>
          <w:trHeight w:val="55"/>
        </w:trPr>
        <w:tc>
          <w:tcPr>
            <w:tcW w:w="570" w:type="dxa"/>
          </w:tcPr>
          <w:p w14:paraId="370FB554" w14:textId="77777777" w:rsidR="00E425B6" w:rsidRPr="00321A22" w:rsidRDefault="00E425B6" w:rsidP="00C04313">
            <w:r>
              <w:t>3.4</w:t>
            </w:r>
          </w:p>
        </w:tc>
        <w:tc>
          <w:tcPr>
            <w:tcW w:w="7371" w:type="dxa"/>
          </w:tcPr>
          <w:p w14:paraId="70AC309A" w14:textId="6F3FF7EF" w:rsidR="00E425B6" w:rsidRPr="00321A22" w:rsidRDefault="00E425B6" w:rsidP="006102B2">
            <w:r>
              <w:t>Families and communities have a say in the design, development and review of the organisation’s policies and practices.</w:t>
            </w:r>
          </w:p>
        </w:tc>
        <w:tc>
          <w:tcPr>
            <w:tcW w:w="1418" w:type="dxa"/>
          </w:tcPr>
          <w:p w14:paraId="18D18307" w14:textId="77777777" w:rsidR="00E425B6" w:rsidRPr="00321A22" w:rsidRDefault="00E425B6" w:rsidP="00C04313"/>
        </w:tc>
        <w:tc>
          <w:tcPr>
            <w:tcW w:w="5386" w:type="dxa"/>
          </w:tcPr>
          <w:p w14:paraId="611F2859" w14:textId="77777777" w:rsidR="00E425B6" w:rsidRPr="00321A22" w:rsidRDefault="00E425B6" w:rsidP="00C04313"/>
        </w:tc>
      </w:tr>
      <w:tr w:rsidR="00E425B6" w14:paraId="4AB62A31" w14:textId="77777777" w:rsidTr="008441CE">
        <w:trPr>
          <w:trHeight w:val="55"/>
        </w:trPr>
        <w:tc>
          <w:tcPr>
            <w:tcW w:w="570" w:type="dxa"/>
          </w:tcPr>
          <w:p w14:paraId="73DFDD2F" w14:textId="77777777" w:rsidR="00E425B6" w:rsidRPr="00321A22" w:rsidRDefault="00E425B6" w:rsidP="00C04313">
            <w:r>
              <w:t>3.5</w:t>
            </w:r>
          </w:p>
        </w:tc>
        <w:tc>
          <w:tcPr>
            <w:tcW w:w="7371" w:type="dxa"/>
          </w:tcPr>
          <w:p w14:paraId="6E354896" w14:textId="08D0149F" w:rsidR="00E425B6" w:rsidRDefault="00E425B6" w:rsidP="00C04313">
            <w:r>
              <w:t>Families, carers and the community are informed about and involved in the organisation’s operations and governance.</w:t>
            </w:r>
          </w:p>
        </w:tc>
        <w:tc>
          <w:tcPr>
            <w:tcW w:w="1418" w:type="dxa"/>
            <w:tcBorders>
              <w:bottom w:val="single" w:sz="12" w:space="0" w:color="002447" w:themeColor="text1"/>
            </w:tcBorders>
          </w:tcPr>
          <w:p w14:paraId="0D2E8DB8" w14:textId="77777777" w:rsidR="00E425B6" w:rsidRPr="00321A22" w:rsidRDefault="00E425B6" w:rsidP="00C04313"/>
        </w:tc>
        <w:tc>
          <w:tcPr>
            <w:tcW w:w="5386" w:type="dxa"/>
          </w:tcPr>
          <w:p w14:paraId="5D5CC31D" w14:textId="77777777" w:rsidR="00E425B6" w:rsidRPr="00321A22" w:rsidRDefault="00E425B6" w:rsidP="00C04313"/>
        </w:tc>
      </w:tr>
      <w:tr w:rsidR="00E425B6" w14:paraId="30258A0E" w14:textId="77777777" w:rsidTr="00DE4A5C">
        <w:trPr>
          <w:trHeight w:val="680"/>
        </w:trPr>
        <w:tc>
          <w:tcPr>
            <w:tcW w:w="570" w:type="dxa"/>
            <w:tcBorders>
              <w:top w:val="single" w:sz="12" w:space="0" w:color="002447" w:themeColor="text1"/>
              <w:left w:val="nil"/>
              <w:bottom w:val="nil"/>
              <w:right w:val="nil"/>
            </w:tcBorders>
          </w:tcPr>
          <w:p w14:paraId="497D80E7" w14:textId="77777777" w:rsidR="00E425B6" w:rsidRDefault="00E425B6" w:rsidP="00D62F0C">
            <w:pPr>
              <w:pStyle w:val="NoSpacing"/>
            </w:pPr>
          </w:p>
        </w:tc>
        <w:tc>
          <w:tcPr>
            <w:tcW w:w="7371" w:type="dxa"/>
            <w:tcBorders>
              <w:top w:val="single" w:sz="12" w:space="0" w:color="002447" w:themeColor="text1"/>
              <w:left w:val="nil"/>
              <w:bottom w:val="nil"/>
              <w:right w:val="nil"/>
            </w:tcBorders>
          </w:tcPr>
          <w:p w14:paraId="6EC6F55B" w14:textId="77777777" w:rsidR="00E425B6" w:rsidRDefault="00E425B6" w:rsidP="00D62F0C">
            <w:pPr>
              <w:pStyle w:val="NoSpacing"/>
            </w:pPr>
          </w:p>
        </w:tc>
        <w:tc>
          <w:tcPr>
            <w:tcW w:w="1418" w:type="dxa"/>
            <w:tcBorders>
              <w:top w:val="single" w:sz="12" w:space="0" w:color="002447" w:themeColor="text1"/>
              <w:left w:val="nil"/>
              <w:bottom w:val="single" w:sz="12" w:space="0" w:color="002447" w:themeColor="text1"/>
            </w:tcBorders>
          </w:tcPr>
          <w:p w14:paraId="61BFA349" w14:textId="77777777" w:rsidR="00E425B6" w:rsidRPr="00052E40" w:rsidRDefault="00E425B6" w:rsidP="00D62F0C">
            <w:pPr>
              <w:pStyle w:val="NoSpacing"/>
              <w:rPr>
                <w:rStyle w:val="ArialBlack"/>
              </w:rPr>
            </w:pPr>
            <w:r w:rsidRPr="00052E40">
              <w:rPr>
                <w:rStyle w:val="ArialBlack"/>
              </w:rPr>
              <w:t xml:space="preserve">Total </w:t>
            </w:r>
            <w:r w:rsidRPr="00052E40">
              <w:rPr>
                <w:rStyle w:val="ArialBlack"/>
              </w:rPr>
              <w:br/>
              <w:t>Score</w:t>
            </w:r>
          </w:p>
        </w:tc>
        <w:tc>
          <w:tcPr>
            <w:tcW w:w="5386" w:type="dxa"/>
            <w:tcBorders>
              <w:top w:val="single" w:sz="12" w:space="0" w:color="002447" w:themeColor="text1"/>
              <w:bottom w:val="single" w:sz="12" w:space="0" w:color="002447" w:themeColor="text1"/>
            </w:tcBorders>
          </w:tcPr>
          <w:p w14:paraId="55015BA4" w14:textId="77777777" w:rsidR="00E425B6" w:rsidRPr="00321A22" w:rsidRDefault="00E425B6" w:rsidP="00D62F0C">
            <w:pPr>
              <w:pStyle w:val="Normal2ptAboveandBelowNospacebetween"/>
            </w:pPr>
          </w:p>
        </w:tc>
      </w:tr>
      <w:tr w:rsidR="00E425B6" w14:paraId="7308D2D1" w14:textId="77777777" w:rsidTr="00DE4A5C">
        <w:trPr>
          <w:trHeight w:val="680"/>
        </w:trPr>
        <w:tc>
          <w:tcPr>
            <w:tcW w:w="570" w:type="dxa"/>
            <w:tcBorders>
              <w:top w:val="nil"/>
              <w:left w:val="nil"/>
              <w:bottom w:val="nil"/>
              <w:right w:val="nil"/>
            </w:tcBorders>
          </w:tcPr>
          <w:p w14:paraId="2B2E0F02" w14:textId="77777777" w:rsidR="00E425B6" w:rsidRDefault="00E425B6" w:rsidP="00D62F0C">
            <w:pPr>
              <w:pStyle w:val="NoSpacing"/>
            </w:pPr>
          </w:p>
        </w:tc>
        <w:tc>
          <w:tcPr>
            <w:tcW w:w="7371" w:type="dxa"/>
            <w:tcBorders>
              <w:top w:val="nil"/>
              <w:left w:val="nil"/>
              <w:bottom w:val="nil"/>
              <w:right w:val="nil"/>
            </w:tcBorders>
          </w:tcPr>
          <w:p w14:paraId="210283FD" w14:textId="77777777" w:rsidR="00E425B6" w:rsidRDefault="00E425B6" w:rsidP="00D62F0C">
            <w:pPr>
              <w:pStyle w:val="NoSpacing"/>
            </w:pPr>
          </w:p>
        </w:tc>
        <w:tc>
          <w:tcPr>
            <w:tcW w:w="1418" w:type="dxa"/>
            <w:tcBorders>
              <w:top w:val="single" w:sz="12" w:space="0" w:color="002447" w:themeColor="text1"/>
              <w:left w:val="nil"/>
              <w:bottom w:val="single" w:sz="12" w:space="0" w:color="002447" w:themeColor="text1"/>
            </w:tcBorders>
          </w:tcPr>
          <w:p w14:paraId="788E4697" w14:textId="77777777" w:rsidR="00E425B6" w:rsidRPr="00052E40" w:rsidRDefault="00E425B6" w:rsidP="00D62F0C">
            <w:pPr>
              <w:pStyle w:val="NoSpacing"/>
              <w:rPr>
                <w:rStyle w:val="ArialBlack"/>
              </w:rPr>
            </w:pPr>
            <w:r w:rsidRPr="00052E40">
              <w:rPr>
                <w:rStyle w:val="ArialBlack"/>
              </w:rPr>
              <w:t>Maturity</w:t>
            </w:r>
            <w:r w:rsidRPr="00052E40">
              <w:rPr>
                <w:rStyle w:val="ArialBlack"/>
              </w:rPr>
              <w:br/>
              <w:t>Index</w:t>
            </w:r>
          </w:p>
        </w:tc>
        <w:tc>
          <w:tcPr>
            <w:tcW w:w="5386" w:type="dxa"/>
            <w:tcBorders>
              <w:top w:val="single" w:sz="12" w:space="0" w:color="002447" w:themeColor="text1"/>
              <w:bottom w:val="single" w:sz="12" w:space="0" w:color="002447" w:themeColor="text1"/>
            </w:tcBorders>
          </w:tcPr>
          <w:p w14:paraId="2BDC491D" w14:textId="4FA80B21" w:rsidR="00E425B6" w:rsidRDefault="00E425B6" w:rsidP="00D62F0C">
            <w:pPr>
              <w:pStyle w:val="Normal2ptAboveandBelowNospacebetween"/>
            </w:pPr>
            <w:r w:rsidRPr="003A62FB">
              <w:t>Emerging = Total score 0</w:t>
            </w:r>
            <w:r w:rsidR="005B076C">
              <w:t>–</w:t>
            </w:r>
            <w:r w:rsidRPr="003A62FB">
              <w:t>2</w:t>
            </w:r>
          </w:p>
          <w:p w14:paraId="3CED9AAD" w14:textId="069B910D" w:rsidR="00E425B6" w:rsidRDefault="00E425B6" w:rsidP="00D62F0C">
            <w:pPr>
              <w:pStyle w:val="Normal2ptAboveandBelowNospacebetween"/>
            </w:pPr>
            <w:r w:rsidRPr="003A62FB">
              <w:t>Developing = Total score 3</w:t>
            </w:r>
            <w:r w:rsidR="005B076C">
              <w:t>–</w:t>
            </w:r>
            <w:r w:rsidRPr="003A62FB">
              <w:t>5</w:t>
            </w:r>
          </w:p>
          <w:p w14:paraId="0253C115" w14:textId="10FD237D" w:rsidR="00E425B6" w:rsidRDefault="00E425B6" w:rsidP="00D62F0C">
            <w:pPr>
              <w:pStyle w:val="Normal2ptAboveandBelowNospacebetween"/>
            </w:pPr>
            <w:r w:rsidRPr="003A62FB">
              <w:t xml:space="preserve">Embedding = Total score </w:t>
            </w:r>
            <w:r>
              <w:t>6</w:t>
            </w:r>
            <w:r w:rsidR="005B076C">
              <w:t>–</w:t>
            </w:r>
            <w:r w:rsidRPr="003A62FB">
              <w:t>9</w:t>
            </w:r>
          </w:p>
          <w:p w14:paraId="6222FB20" w14:textId="77777777" w:rsidR="00E425B6" w:rsidRPr="00321A22" w:rsidRDefault="00E425B6" w:rsidP="00D62F0C">
            <w:pPr>
              <w:pStyle w:val="Normal2ptAboveandBelowNospacebetween"/>
            </w:pPr>
            <w:r w:rsidRPr="003A62FB">
              <w:t>Influencing = 10</w:t>
            </w:r>
          </w:p>
        </w:tc>
      </w:tr>
    </w:tbl>
    <w:p w14:paraId="348C84C0" w14:textId="77777777" w:rsidR="000609D9" w:rsidRDefault="00714422" w:rsidP="000609D9">
      <w:r>
        <w:br w:type="page"/>
      </w:r>
    </w:p>
    <w:p w14:paraId="0DCD9817" w14:textId="77777777" w:rsidR="000609D9" w:rsidRPr="002F37A4" w:rsidRDefault="00714422" w:rsidP="006C50B6">
      <w:pPr>
        <w:pStyle w:val="Heading4"/>
      </w:pPr>
      <w:r w:rsidRPr="002F37A4">
        <w:lastRenderedPageBreak/>
        <w:t>What does this look like in practice?</w:t>
      </w:r>
    </w:p>
    <w:p w14:paraId="235051C5" w14:textId="0424016B" w:rsidR="000609D9" w:rsidRDefault="00714422" w:rsidP="000609D9">
      <w:pPr>
        <w:pStyle w:val="NoSpacing"/>
        <w:spacing w:after="240"/>
      </w:pPr>
      <w:r w:rsidRPr="002F37A4">
        <w:t>Refer to</w:t>
      </w:r>
      <w:r w:rsidR="000F4558">
        <w:t xml:space="preserve"> the </w:t>
      </w:r>
      <w:r w:rsidRPr="002F37A4">
        <w:rPr>
          <w:b/>
          <w:bCs/>
        </w:rPr>
        <w:t xml:space="preserve">Guidelines </w:t>
      </w:r>
      <w:r w:rsidRPr="002F37A4">
        <w:t>for practical examples of embedding this Standard within your organisation.</w:t>
      </w:r>
    </w:p>
    <w:p w14:paraId="5B5DBADF" w14:textId="77777777" w:rsidR="000609D9" w:rsidRDefault="00714422" w:rsidP="00314720">
      <w:pPr>
        <w:pStyle w:val="Heading5"/>
      </w:pPr>
      <w:r>
        <w:t>Standard Indicator</w:t>
      </w:r>
    </w:p>
    <w:tbl>
      <w:tblPr>
        <w:tblStyle w:val="TableGridStyle2"/>
        <w:tblW w:w="14740" w:type="dxa"/>
        <w:tblLayout w:type="fixed"/>
        <w:tblLook w:val="01E0" w:firstRow="1" w:lastRow="1" w:firstColumn="1" w:lastColumn="1" w:noHBand="0" w:noVBand="0"/>
      </w:tblPr>
      <w:tblGrid>
        <w:gridCol w:w="7937"/>
        <w:gridCol w:w="1247"/>
        <w:gridCol w:w="5556"/>
      </w:tblGrid>
      <w:tr w:rsidR="008D48B6" w14:paraId="67212B42" w14:textId="77777777" w:rsidTr="008D48B6">
        <w:trPr>
          <w:cnfStyle w:val="100000000000" w:firstRow="1" w:lastRow="0" w:firstColumn="0" w:lastColumn="0" w:oddVBand="0" w:evenVBand="0" w:oddHBand="0" w:evenHBand="0" w:firstRowFirstColumn="0" w:firstRowLastColumn="0" w:lastRowFirstColumn="0" w:lastRowLastColumn="0"/>
          <w:cantSplit/>
          <w:trHeight w:val="20"/>
          <w:tblHeader/>
        </w:trPr>
        <w:tc>
          <w:tcPr>
            <w:tcW w:w="7937" w:type="dxa"/>
            <w:tcBorders>
              <w:top w:val="single" w:sz="2" w:space="0" w:color="AF3DA0" w:themeColor="accent3"/>
              <w:left w:val="single" w:sz="2" w:space="0" w:color="AF3DA0" w:themeColor="accent3"/>
              <w:bottom w:val="single" w:sz="2" w:space="0" w:color="AF3DA0" w:themeColor="accent3"/>
            </w:tcBorders>
            <w:shd w:val="clear" w:color="auto" w:fill="AF3DA0" w:themeFill="accent3"/>
            <w:vAlign w:val="top"/>
          </w:tcPr>
          <w:p w14:paraId="35D6E1B7" w14:textId="77777777" w:rsidR="000609D9" w:rsidRPr="00F61A10" w:rsidRDefault="00714422" w:rsidP="002C2226">
            <w:r w:rsidRPr="00F61A10">
              <w:t>In indicating that this Standard is upheld, your organisation…</w:t>
            </w:r>
          </w:p>
        </w:tc>
        <w:tc>
          <w:tcPr>
            <w:tcW w:w="1247" w:type="dxa"/>
            <w:tcBorders>
              <w:top w:val="single" w:sz="2" w:space="0" w:color="AF3DA0" w:themeColor="accent3"/>
              <w:bottom w:val="single" w:sz="2" w:space="0" w:color="AF3DA0" w:themeColor="accent3"/>
            </w:tcBorders>
            <w:shd w:val="clear" w:color="auto" w:fill="AF3DA0" w:themeFill="accent3"/>
            <w:vAlign w:val="top"/>
          </w:tcPr>
          <w:p w14:paraId="0F9E081E" w14:textId="77777777" w:rsidR="000609D9" w:rsidRPr="00F61A10" w:rsidRDefault="00714422" w:rsidP="002C2226">
            <w:pPr>
              <w:spacing w:after="20"/>
              <w:jc w:val="center"/>
            </w:pPr>
            <w:r w:rsidRPr="00F61A10">
              <w:t>In place?</w:t>
            </w:r>
            <w:r w:rsidRPr="00F61A10">
              <w:br/>
            </w:r>
            <w:r w:rsidRPr="00F61A10">
              <w:rPr>
                <w:rFonts w:asciiTheme="minorHAnsi" w:hAnsiTheme="minorHAnsi" w:cstheme="minorHAnsi"/>
                <w:sz w:val="16"/>
                <w:szCs w:val="16"/>
              </w:rPr>
              <w:t>Yes / No</w:t>
            </w:r>
          </w:p>
        </w:tc>
        <w:tc>
          <w:tcPr>
            <w:tcW w:w="5556" w:type="dxa"/>
            <w:tcBorders>
              <w:top w:val="single" w:sz="2" w:space="0" w:color="AF3DA0" w:themeColor="accent3"/>
              <w:bottom w:val="single" w:sz="2" w:space="0" w:color="AF3DA0" w:themeColor="accent3"/>
              <w:right w:val="single" w:sz="2" w:space="0" w:color="AF3DA0" w:themeColor="accent3"/>
            </w:tcBorders>
            <w:shd w:val="clear" w:color="auto" w:fill="AF3DA0" w:themeFill="accent3"/>
            <w:vAlign w:val="top"/>
          </w:tcPr>
          <w:p w14:paraId="3CAA2A2F" w14:textId="4512D3DB" w:rsidR="000609D9" w:rsidRPr="00F61A10" w:rsidRDefault="00D5056F" w:rsidP="002C2226">
            <w:r>
              <w:t>Observations and actions</w:t>
            </w:r>
          </w:p>
        </w:tc>
      </w:tr>
      <w:tr w:rsidR="008D48B6" w14:paraId="5BCC6AA8" w14:textId="77777777" w:rsidTr="003D2924">
        <w:trPr>
          <w:cantSplit/>
          <w:trHeight w:val="293"/>
        </w:trPr>
        <w:tc>
          <w:tcPr>
            <w:tcW w:w="7937" w:type="dxa"/>
            <w:vAlign w:val="top"/>
          </w:tcPr>
          <w:p w14:paraId="621E661A" w14:textId="77777777" w:rsidR="000609D9" w:rsidRPr="00614901" w:rsidRDefault="00714422" w:rsidP="002C2226">
            <w:r>
              <w:t>Creates opportunities for families to be involved in how the organisation operates, including encouraging their children’s participation and feedback.</w:t>
            </w:r>
          </w:p>
        </w:tc>
        <w:tc>
          <w:tcPr>
            <w:tcW w:w="1247" w:type="dxa"/>
            <w:tcBorders>
              <w:bottom w:val="single" w:sz="2" w:space="0" w:color="002447" w:themeColor="text1"/>
            </w:tcBorders>
            <w:vAlign w:val="top"/>
          </w:tcPr>
          <w:p w14:paraId="433FCE55" w14:textId="77777777" w:rsidR="000609D9" w:rsidRPr="003A3A3E" w:rsidRDefault="000609D9" w:rsidP="002C2226">
            <w:pPr>
              <w:jc w:val="center"/>
            </w:pPr>
          </w:p>
        </w:tc>
        <w:tc>
          <w:tcPr>
            <w:tcW w:w="5556" w:type="dxa"/>
            <w:tcBorders>
              <w:bottom w:val="single" w:sz="2" w:space="0" w:color="002447" w:themeColor="text1"/>
            </w:tcBorders>
            <w:vAlign w:val="top"/>
          </w:tcPr>
          <w:p w14:paraId="01DB7963" w14:textId="77777777" w:rsidR="000609D9" w:rsidRPr="00AC7D72" w:rsidRDefault="000609D9" w:rsidP="002C2226">
            <w:pPr>
              <w:rPr>
                <w:highlight w:val="yellow"/>
              </w:rPr>
            </w:pPr>
          </w:p>
        </w:tc>
      </w:tr>
      <w:tr w:rsidR="006A25D8" w14:paraId="5F8E68C4" w14:textId="77777777" w:rsidTr="003D2924">
        <w:trPr>
          <w:cantSplit/>
          <w:trHeight w:val="293"/>
        </w:trPr>
        <w:tc>
          <w:tcPr>
            <w:tcW w:w="7937" w:type="dxa"/>
            <w:vAlign w:val="top"/>
          </w:tcPr>
          <w:p w14:paraId="1A46EC97" w14:textId="3B4C744C" w:rsidR="006A25D8" w:rsidRDefault="006A25D8" w:rsidP="002C2226">
            <w:r>
              <w:t>Has clear and accessible information for families, carers and communities about the organisation’s operations and policies.</w:t>
            </w:r>
          </w:p>
        </w:tc>
        <w:tc>
          <w:tcPr>
            <w:tcW w:w="1247" w:type="dxa"/>
            <w:tcBorders>
              <w:bottom w:val="single" w:sz="2" w:space="0" w:color="002447" w:themeColor="text1"/>
            </w:tcBorders>
            <w:vAlign w:val="top"/>
          </w:tcPr>
          <w:p w14:paraId="2DEF0D7C" w14:textId="77777777" w:rsidR="006A25D8" w:rsidRPr="003A3A3E" w:rsidRDefault="006A25D8" w:rsidP="002C2226">
            <w:pPr>
              <w:jc w:val="center"/>
            </w:pPr>
          </w:p>
        </w:tc>
        <w:tc>
          <w:tcPr>
            <w:tcW w:w="5556" w:type="dxa"/>
            <w:tcBorders>
              <w:bottom w:val="single" w:sz="2" w:space="0" w:color="002447" w:themeColor="text1"/>
            </w:tcBorders>
            <w:vAlign w:val="top"/>
          </w:tcPr>
          <w:p w14:paraId="46E52377" w14:textId="77777777" w:rsidR="006A25D8" w:rsidRPr="00AC7D72" w:rsidRDefault="006A25D8" w:rsidP="002C2226">
            <w:pPr>
              <w:rPr>
                <w:highlight w:val="yellow"/>
              </w:rPr>
            </w:pPr>
          </w:p>
        </w:tc>
      </w:tr>
      <w:tr w:rsidR="008D48B6" w14:paraId="2A8EBFFB" w14:textId="77777777" w:rsidTr="008D48B6">
        <w:trPr>
          <w:cantSplit/>
          <w:trHeight w:val="794"/>
        </w:trPr>
        <w:tc>
          <w:tcPr>
            <w:tcW w:w="7937" w:type="dxa"/>
            <w:vAlign w:val="top"/>
          </w:tcPr>
          <w:p w14:paraId="28BCCE98" w14:textId="77777777" w:rsidR="000609D9" w:rsidRPr="00614901" w:rsidRDefault="00714422" w:rsidP="002C2226">
            <w:r>
              <w:t>Seeks feedback from families and communities on issues of child safe</w:t>
            </w:r>
            <w:r w:rsidR="00AD1372">
              <w:t>guarding</w:t>
            </w:r>
            <w:r>
              <w:t xml:space="preserve"> and wellbeing, including in relation to Aboriginal and Torres Strait Islander families and those from other diverse backgrounds, and incorporates this into their policies and practices.</w:t>
            </w:r>
          </w:p>
        </w:tc>
        <w:tc>
          <w:tcPr>
            <w:tcW w:w="1247" w:type="dxa"/>
            <w:vAlign w:val="top"/>
          </w:tcPr>
          <w:p w14:paraId="6E4E5ABB" w14:textId="77777777" w:rsidR="000609D9" w:rsidRPr="003A3A3E" w:rsidRDefault="000609D9" w:rsidP="002C2226">
            <w:pPr>
              <w:jc w:val="center"/>
            </w:pPr>
          </w:p>
        </w:tc>
        <w:tc>
          <w:tcPr>
            <w:tcW w:w="5556" w:type="dxa"/>
            <w:vAlign w:val="top"/>
          </w:tcPr>
          <w:p w14:paraId="4EFBBD01" w14:textId="77777777" w:rsidR="000609D9" w:rsidRPr="00614901" w:rsidRDefault="000609D9" w:rsidP="002C2226"/>
        </w:tc>
      </w:tr>
      <w:tr w:rsidR="008D48B6" w14:paraId="44601E53" w14:textId="77777777" w:rsidTr="00382E89">
        <w:trPr>
          <w:cantSplit/>
          <w:trHeight w:val="216"/>
        </w:trPr>
        <w:tc>
          <w:tcPr>
            <w:tcW w:w="7937" w:type="dxa"/>
            <w:vAlign w:val="top"/>
          </w:tcPr>
          <w:p w14:paraId="4167DA3F" w14:textId="77777777" w:rsidR="000609D9" w:rsidRPr="00614901" w:rsidRDefault="00714422" w:rsidP="002C2226">
            <w:r>
              <w:t>Engages with and supports approaches that build cultural safety through partnerships and respectful relationships.</w:t>
            </w:r>
          </w:p>
        </w:tc>
        <w:tc>
          <w:tcPr>
            <w:tcW w:w="1247" w:type="dxa"/>
            <w:vAlign w:val="top"/>
          </w:tcPr>
          <w:p w14:paraId="482C8977" w14:textId="77777777" w:rsidR="000609D9" w:rsidRPr="003A3A3E" w:rsidRDefault="000609D9" w:rsidP="002C2226">
            <w:pPr>
              <w:jc w:val="center"/>
            </w:pPr>
          </w:p>
        </w:tc>
        <w:tc>
          <w:tcPr>
            <w:tcW w:w="5556" w:type="dxa"/>
            <w:vAlign w:val="top"/>
          </w:tcPr>
          <w:p w14:paraId="6FA26741" w14:textId="77777777" w:rsidR="000609D9" w:rsidRPr="00614901" w:rsidRDefault="000609D9" w:rsidP="002C2226"/>
        </w:tc>
      </w:tr>
      <w:tr w:rsidR="008D48B6" w14:paraId="213840DF" w14:textId="77777777" w:rsidTr="00382E89">
        <w:trPr>
          <w:cantSplit/>
          <w:trHeight w:val="523"/>
        </w:trPr>
        <w:tc>
          <w:tcPr>
            <w:tcW w:w="7937" w:type="dxa"/>
            <w:vAlign w:val="top"/>
          </w:tcPr>
          <w:p w14:paraId="36783DC7" w14:textId="23846E1F" w:rsidR="000609D9" w:rsidRPr="00614901" w:rsidRDefault="00714422" w:rsidP="002C2226">
            <w:r>
              <w:t>Co-designs and develops policies and programs with Aboriginal and Torres Strait Islander communities, ensuring their perspectives on child safe</w:t>
            </w:r>
            <w:r w:rsidR="00AD1372">
              <w:t>guarding</w:t>
            </w:r>
            <w:r>
              <w:t xml:space="preserve"> and cultural safety are </w:t>
            </w:r>
            <w:r w:rsidR="00237B5B">
              <w:t>considered</w:t>
            </w:r>
            <w:r>
              <w:t xml:space="preserve"> across the organisation.</w:t>
            </w:r>
          </w:p>
        </w:tc>
        <w:tc>
          <w:tcPr>
            <w:tcW w:w="1247" w:type="dxa"/>
            <w:vAlign w:val="top"/>
          </w:tcPr>
          <w:p w14:paraId="3DE6DD26" w14:textId="77777777" w:rsidR="000609D9" w:rsidRPr="003A3A3E" w:rsidRDefault="000609D9" w:rsidP="002C2226">
            <w:pPr>
              <w:jc w:val="center"/>
            </w:pPr>
          </w:p>
        </w:tc>
        <w:tc>
          <w:tcPr>
            <w:tcW w:w="5556" w:type="dxa"/>
            <w:vAlign w:val="top"/>
          </w:tcPr>
          <w:p w14:paraId="5CBEDD2F" w14:textId="77777777" w:rsidR="000609D9" w:rsidRPr="00614901" w:rsidRDefault="000609D9" w:rsidP="002C2226"/>
        </w:tc>
      </w:tr>
    </w:tbl>
    <w:p w14:paraId="57C82470" w14:textId="77777777" w:rsidR="000609D9" w:rsidRDefault="000609D9" w:rsidP="000609D9">
      <w:pPr>
        <w:pStyle w:val="BodyText"/>
        <w:sectPr w:rsidR="000609D9" w:rsidSect="000609D9">
          <w:type w:val="continuous"/>
          <w:pgSz w:w="16840" w:h="11907" w:orient="landscape" w:code="9"/>
          <w:pgMar w:top="510" w:right="1559" w:bottom="794" w:left="567" w:header="198" w:footer="170" w:gutter="0"/>
          <w:cols w:space="708"/>
          <w:docGrid w:linePitch="360"/>
        </w:sectPr>
      </w:pPr>
    </w:p>
    <w:p w14:paraId="342ABA80" w14:textId="77777777" w:rsidR="000609D9" w:rsidRDefault="000609D9" w:rsidP="007E08D5">
      <w:pPr>
        <w:pStyle w:val="LineAboveNavy0ptAbove"/>
      </w:pPr>
    </w:p>
    <w:p w14:paraId="664183DC" w14:textId="77777777" w:rsidR="000609D9" w:rsidRDefault="000609D9" w:rsidP="00314720">
      <w:pPr>
        <w:pStyle w:val="LineAboveNavy"/>
        <w:sectPr w:rsidR="000609D9" w:rsidSect="000609D9">
          <w:headerReference w:type="default" r:id="rId43"/>
          <w:pgSz w:w="16840" w:h="11907" w:orient="landscape" w:code="9"/>
          <w:pgMar w:top="510" w:right="1559" w:bottom="794" w:left="567" w:header="198" w:footer="170" w:gutter="0"/>
          <w:cols w:space="708"/>
          <w:docGrid w:linePitch="360"/>
        </w:sectPr>
      </w:pPr>
    </w:p>
    <w:p w14:paraId="7A6C7412" w14:textId="77777777" w:rsidR="000609D9" w:rsidRDefault="00714422" w:rsidP="0009403C">
      <w:pPr>
        <w:pStyle w:val="Heading3"/>
      </w:pPr>
      <w:r>
        <w:t xml:space="preserve">Standard 4 </w:t>
      </w:r>
      <w:r w:rsidR="001007DC" w:rsidRPr="0009403C">
        <w:rPr>
          <w:caps w:val="0"/>
        </w:rPr>
        <w:t>Equity and Diversity</w:t>
      </w:r>
    </w:p>
    <w:p w14:paraId="2DADDEFC" w14:textId="77777777" w:rsidR="000609D9" w:rsidRPr="00021502" w:rsidRDefault="00714422" w:rsidP="00021502">
      <w:pPr>
        <w:pStyle w:val="IntroText"/>
      </w:pPr>
      <w:r w:rsidRPr="00021502">
        <w:t>Equity is upheld and diverse needs respected in policy and practice.</w:t>
      </w:r>
    </w:p>
    <w:p w14:paraId="4A01BD82" w14:textId="77777777" w:rsidR="000609D9" w:rsidRDefault="000609D9" w:rsidP="000609D9">
      <w:pPr>
        <w:pStyle w:val="LineBelowNavy"/>
        <w:sectPr w:rsidR="000609D9" w:rsidSect="00126975">
          <w:type w:val="continuous"/>
          <w:pgSz w:w="16840" w:h="11907" w:orient="landscape" w:code="9"/>
          <w:pgMar w:top="510" w:right="1559" w:bottom="794" w:left="567" w:header="198" w:footer="170" w:gutter="0"/>
          <w:cols w:space="851"/>
          <w:docGrid w:linePitch="360"/>
        </w:sectPr>
      </w:pPr>
    </w:p>
    <w:p w14:paraId="3FD0039C" w14:textId="77777777" w:rsidR="000609D9" w:rsidRDefault="000609D9" w:rsidP="00F9098B">
      <w:pPr>
        <w:pStyle w:val="LineBelowNavy"/>
      </w:pPr>
    </w:p>
    <w:p w14:paraId="2A275A47" w14:textId="77777777" w:rsidR="000609D9" w:rsidRDefault="00714422" w:rsidP="000609D9">
      <w:pPr>
        <w:pStyle w:val="BoldPara"/>
      </w:pPr>
      <w:r w:rsidRPr="0071732D">
        <w:t>Assess each key action area to determine your level of child safe maturity.</w:t>
      </w:r>
    </w:p>
    <w:tbl>
      <w:tblPr>
        <w:tblStyle w:val="TableGrid"/>
        <w:tblW w:w="14745" w:type="dxa"/>
        <w:tblInd w:w="-3" w:type="dxa"/>
        <w:tblLayout w:type="fixed"/>
        <w:tblLook w:val="01E0" w:firstRow="1" w:lastRow="1" w:firstColumn="1" w:lastColumn="1" w:noHBand="0" w:noVBand="0"/>
      </w:tblPr>
      <w:tblGrid>
        <w:gridCol w:w="570"/>
        <w:gridCol w:w="7230"/>
        <w:gridCol w:w="1417"/>
        <w:gridCol w:w="5528"/>
      </w:tblGrid>
      <w:tr w:rsidR="00EF2D8B" w14:paraId="396F401C" w14:textId="77777777" w:rsidTr="00EB6F98">
        <w:trPr>
          <w:cnfStyle w:val="100000000000" w:firstRow="1" w:lastRow="0" w:firstColumn="0" w:lastColumn="0" w:oddVBand="0" w:evenVBand="0" w:oddHBand="0" w:evenHBand="0" w:firstRowFirstColumn="0" w:firstRowLastColumn="0" w:lastRowFirstColumn="0" w:lastRowLastColumn="0"/>
          <w:trHeight w:val="374"/>
          <w:tblHeader/>
        </w:trPr>
        <w:tc>
          <w:tcPr>
            <w:tcW w:w="570" w:type="dxa"/>
            <w:tcBorders>
              <w:top w:val="single" w:sz="2" w:space="0" w:color="FF9F2D" w:themeColor="accent1"/>
              <w:bottom w:val="single" w:sz="2" w:space="0" w:color="FF9F2D" w:themeColor="accent1"/>
            </w:tcBorders>
            <w:shd w:val="clear" w:color="auto" w:fill="FF9F2D" w:themeFill="accent1"/>
          </w:tcPr>
          <w:p w14:paraId="42BF3121" w14:textId="77777777" w:rsidR="00EF2D8B" w:rsidRPr="00F9098B" w:rsidRDefault="00EF2D8B" w:rsidP="00EF2D8B">
            <w:pPr>
              <w:ind w:right="-57"/>
            </w:pPr>
            <w:r w:rsidRPr="00F9098B">
              <w:rPr>
                <w:color w:val="002447" w:themeColor="text1"/>
              </w:rPr>
              <w:t>No.</w:t>
            </w:r>
          </w:p>
        </w:tc>
        <w:tc>
          <w:tcPr>
            <w:tcW w:w="7230" w:type="dxa"/>
            <w:tcBorders>
              <w:top w:val="single" w:sz="2" w:space="0" w:color="FF9F2D" w:themeColor="accent1"/>
              <w:bottom w:val="single" w:sz="2" w:space="0" w:color="FF9F2D" w:themeColor="accent1"/>
            </w:tcBorders>
            <w:shd w:val="clear" w:color="auto" w:fill="FF9F2D" w:themeFill="accent1"/>
          </w:tcPr>
          <w:p w14:paraId="3BCCA8F0" w14:textId="77777777" w:rsidR="00EF2D8B" w:rsidRPr="00F9098B" w:rsidRDefault="00EF2D8B" w:rsidP="00EF2D8B">
            <w:r w:rsidRPr="00F9098B">
              <w:rPr>
                <w:color w:val="002447" w:themeColor="text1"/>
              </w:rPr>
              <w:t>Key action area</w:t>
            </w:r>
          </w:p>
        </w:tc>
        <w:tc>
          <w:tcPr>
            <w:tcW w:w="1417" w:type="dxa"/>
            <w:tcBorders>
              <w:top w:val="single" w:sz="2" w:space="0" w:color="FF9F2D" w:themeColor="accent1"/>
              <w:bottom w:val="single" w:sz="2" w:space="0" w:color="FF9F2D" w:themeColor="accent1"/>
            </w:tcBorders>
            <w:shd w:val="clear" w:color="auto" w:fill="FF9F2D" w:themeFill="accent1"/>
          </w:tcPr>
          <w:p w14:paraId="3579D2E2" w14:textId="4501DEA9" w:rsidR="00EF2D8B" w:rsidRPr="00F9098B" w:rsidRDefault="00EF2D8B" w:rsidP="00EF2D8B">
            <w:r w:rsidRPr="00F9098B">
              <w:rPr>
                <w:color w:val="002447" w:themeColor="text1"/>
              </w:rPr>
              <w:t>Score</w:t>
            </w:r>
          </w:p>
        </w:tc>
        <w:tc>
          <w:tcPr>
            <w:tcW w:w="5528" w:type="dxa"/>
            <w:tcBorders>
              <w:top w:val="single" w:sz="2" w:space="0" w:color="FF9F2D" w:themeColor="accent1"/>
              <w:bottom w:val="single" w:sz="2" w:space="0" w:color="FF9F2D" w:themeColor="accent1"/>
            </w:tcBorders>
            <w:shd w:val="clear" w:color="auto" w:fill="FF9F2D" w:themeFill="accent1"/>
          </w:tcPr>
          <w:p w14:paraId="04653357" w14:textId="77777777" w:rsidR="00EF2D8B" w:rsidRPr="00F9098B" w:rsidRDefault="00EF2D8B" w:rsidP="00EF2D8B">
            <w:r w:rsidRPr="00F9098B">
              <w:rPr>
                <w:color w:val="002447" w:themeColor="text1"/>
              </w:rPr>
              <w:t>Evidence/Comments</w:t>
            </w:r>
          </w:p>
        </w:tc>
      </w:tr>
      <w:tr w:rsidR="00EF2D8B" w14:paraId="3CE56027" w14:textId="77777777" w:rsidTr="00E64E8A">
        <w:trPr>
          <w:cnfStyle w:val="100000000000" w:firstRow="1" w:lastRow="0" w:firstColumn="0" w:lastColumn="0" w:oddVBand="0" w:evenVBand="0" w:oddHBand="0" w:evenHBand="0" w:firstRowFirstColumn="0" w:firstRowLastColumn="0" w:lastRowFirstColumn="0" w:lastRowLastColumn="0"/>
          <w:trHeight w:val="201"/>
          <w:tblHeader/>
        </w:trPr>
        <w:tc>
          <w:tcPr>
            <w:tcW w:w="570" w:type="dxa"/>
            <w:tcBorders>
              <w:top w:val="single" w:sz="2" w:space="0" w:color="FF9F2D" w:themeColor="accent1"/>
              <w:bottom w:val="single" w:sz="2" w:space="0" w:color="002447" w:themeColor="text1"/>
            </w:tcBorders>
            <w:shd w:val="clear" w:color="auto" w:fill="FFF5EA"/>
            <w:vAlign w:val="top"/>
          </w:tcPr>
          <w:p w14:paraId="7BFB5227" w14:textId="77777777" w:rsidR="00EF2D8B" w:rsidRPr="000C0311" w:rsidRDefault="00EF2D8B" w:rsidP="00EF2D8B">
            <w:pPr>
              <w:pStyle w:val="BodyText8pt"/>
              <w:rPr>
                <w:rFonts w:cstheme="minorHAnsi"/>
              </w:rPr>
            </w:pPr>
          </w:p>
        </w:tc>
        <w:tc>
          <w:tcPr>
            <w:tcW w:w="7230" w:type="dxa"/>
            <w:tcBorders>
              <w:top w:val="single" w:sz="2" w:space="0" w:color="FF9F2D" w:themeColor="accent1"/>
              <w:bottom w:val="single" w:sz="2" w:space="0" w:color="002447" w:themeColor="text1"/>
            </w:tcBorders>
            <w:shd w:val="clear" w:color="auto" w:fill="FFF5EA"/>
            <w:vAlign w:val="top"/>
          </w:tcPr>
          <w:p w14:paraId="738B9627" w14:textId="77777777" w:rsidR="00EF2D8B" w:rsidRPr="000C0311" w:rsidRDefault="00EF2D8B" w:rsidP="00EF2D8B">
            <w:pPr>
              <w:pStyle w:val="BodyText8pt"/>
              <w:rPr>
                <w:rFonts w:cstheme="minorHAnsi"/>
              </w:rPr>
            </w:pPr>
          </w:p>
        </w:tc>
        <w:tc>
          <w:tcPr>
            <w:tcW w:w="1417" w:type="dxa"/>
            <w:tcBorders>
              <w:top w:val="single" w:sz="2" w:space="0" w:color="FF9F2D" w:themeColor="accent1"/>
              <w:bottom w:val="single" w:sz="2" w:space="0" w:color="002447" w:themeColor="text1"/>
            </w:tcBorders>
            <w:shd w:val="clear" w:color="auto" w:fill="FFF5EA"/>
            <w:vAlign w:val="top"/>
          </w:tcPr>
          <w:p w14:paraId="4D0C5D43" w14:textId="56B4374D" w:rsidR="00EF2D8B" w:rsidRPr="00052E40" w:rsidRDefault="00EF2D8B" w:rsidP="00EF2D8B">
            <w:pPr>
              <w:pStyle w:val="BodyText8pt"/>
              <w:rPr>
                <w:rFonts w:cstheme="minorHAnsi"/>
              </w:rPr>
            </w:pPr>
            <w:r w:rsidRPr="00052E40">
              <w:rPr>
                <w:rFonts w:asciiTheme="minorHAnsi" w:hAnsiTheme="minorHAnsi" w:cstheme="minorHAnsi"/>
                <w:color w:val="002447" w:themeColor="text1"/>
              </w:rPr>
              <w:t>Not met = 0 Partially met = 1 Met = 2</w:t>
            </w:r>
          </w:p>
        </w:tc>
        <w:tc>
          <w:tcPr>
            <w:tcW w:w="5528" w:type="dxa"/>
            <w:tcBorders>
              <w:top w:val="single" w:sz="2" w:space="0" w:color="FF9F2D" w:themeColor="accent1"/>
              <w:bottom w:val="single" w:sz="2" w:space="0" w:color="002447" w:themeColor="text1"/>
            </w:tcBorders>
            <w:shd w:val="clear" w:color="auto" w:fill="FFF5EA"/>
            <w:vAlign w:val="top"/>
          </w:tcPr>
          <w:p w14:paraId="5D7A6E46" w14:textId="77777777" w:rsidR="00EF2D8B" w:rsidRPr="000C0311" w:rsidRDefault="00EF2D8B" w:rsidP="00EF2D8B">
            <w:pPr>
              <w:pStyle w:val="BodyText8pt"/>
              <w:rPr>
                <w:rFonts w:cstheme="minorHAnsi"/>
              </w:rPr>
            </w:pPr>
          </w:p>
        </w:tc>
      </w:tr>
      <w:tr w:rsidR="00EF2D8B" w14:paraId="3645CAE8" w14:textId="77777777" w:rsidTr="00EB6F98">
        <w:trPr>
          <w:trHeight w:val="58"/>
        </w:trPr>
        <w:tc>
          <w:tcPr>
            <w:tcW w:w="570" w:type="dxa"/>
            <w:tcBorders>
              <w:top w:val="single" w:sz="2" w:space="0" w:color="002447" w:themeColor="text1"/>
            </w:tcBorders>
          </w:tcPr>
          <w:p w14:paraId="46A68126" w14:textId="77777777" w:rsidR="00EF2D8B" w:rsidRPr="00321A22" w:rsidRDefault="00EF2D8B" w:rsidP="00C04313">
            <w:r>
              <w:t>4.1</w:t>
            </w:r>
          </w:p>
        </w:tc>
        <w:tc>
          <w:tcPr>
            <w:tcW w:w="7230" w:type="dxa"/>
            <w:tcBorders>
              <w:top w:val="single" w:sz="2" w:space="0" w:color="002447" w:themeColor="text1"/>
            </w:tcBorders>
          </w:tcPr>
          <w:p w14:paraId="7CB5657E" w14:textId="77777777" w:rsidR="00EF2D8B" w:rsidRPr="00321A22" w:rsidRDefault="00EF2D8B" w:rsidP="008534AE">
            <w:r>
              <w:t>The organisation, including staff and volunteers, understands the diverse circumstances of each child, and provides culturally safe and trauma-informed support and responds to those who need extra support.</w:t>
            </w:r>
          </w:p>
        </w:tc>
        <w:tc>
          <w:tcPr>
            <w:tcW w:w="1417" w:type="dxa"/>
            <w:tcBorders>
              <w:top w:val="single" w:sz="2" w:space="0" w:color="002447" w:themeColor="text1"/>
            </w:tcBorders>
          </w:tcPr>
          <w:p w14:paraId="5603990B" w14:textId="77777777" w:rsidR="00EF2D8B" w:rsidRPr="00321A22" w:rsidRDefault="00EF2D8B" w:rsidP="00C04313"/>
        </w:tc>
        <w:tc>
          <w:tcPr>
            <w:tcW w:w="5528" w:type="dxa"/>
            <w:tcBorders>
              <w:top w:val="single" w:sz="2" w:space="0" w:color="002447" w:themeColor="text1"/>
            </w:tcBorders>
          </w:tcPr>
          <w:p w14:paraId="70F3064E" w14:textId="77777777" w:rsidR="00EF2D8B" w:rsidRPr="00321A22" w:rsidRDefault="00EF2D8B" w:rsidP="00C04313"/>
        </w:tc>
      </w:tr>
      <w:tr w:rsidR="00EF2D8B" w14:paraId="24573DE7" w14:textId="77777777" w:rsidTr="00EB6F98">
        <w:trPr>
          <w:trHeight w:val="58"/>
        </w:trPr>
        <w:tc>
          <w:tcPr>
            <w:tcW w:w="570" w:type="dxa"/>
          </w:tcPr>
          <w:p w14:paraId="2E8607C4" w14:textId="77777777" w:rsidR="00EF2D8B" w:rsidRPr="00321A22" w:rsidRDefault="00EF2D8B" w:rsidP="00C04313">
            <w:r>
              <w:t>4.2</w:t>
            </w:r>
          </w:p>
        </w:tc>
        <w:tc>
          <w:tcPr>
            <w:tcW w:w="7230" w:type="dxa"/>
          </w:tcPr>
          <w:p w14:paraId="66E4A9BE" w14:textId="77777777" w:rsidR="00EF2D8B" w:rsidRPr="00321A22" w:rsidRDefault="00EF2D8B" w:rsidP="00C04313">
            <w:r>
              <w:t>Staff are equipped with the necessary training and skills to provide trauma-informed and culturally safe supports and services to all children.</w:t>
            </w:r>
          </w:p>
        </w:tc>
        <w:tc>
          <w:tcPr>
            <w:tcW w:w="1417" w:type="dxa"/>
          </w:tcPr>
          <w:p w14:paraId="6D50B90F" w14:textId="77777777" w:rsidR="00EF2D8B" w:rsidRPr="00321A22" w:rsidRDefault="00EF2D8B" w:rsidP="00C04313"/>
        </w:tc>
        <w:tc>
          <w:tcPr>
            <w:tcW w:w="5528" w:type="dxa"/>
          </w:tcPr>
          <w:p w14:paraId="253CB0CC" w14:textId="77777777" w:rsidR="00EF2D8B" w:rsidRPr="00321A22" w:rsidRDefault="00EF2D8B" w:rsidP="00C04313"/>
        </w:tc>
      </w:tr>
      <w:tr w:rsidR="00EF2D8B" w14:paraId="3F14DEEE" w14:textId="77777777" w:rsidTr="00EB6F98">
        <w:trPr>
          <w:trHeight w:val="58"/>
        </w:trPr>
        <w:tc>
          <w:tcPr>
            <w:tcW w:w="570" w:type="dxa"/>
          </w:tcPr>
          <w:p w14:paraId="41EE9ECF" w14:textId="77777777" w:rsidR="00EF2D8B" w:rsidRPr="00321A22" w:rsidRDefault="00EF2D8B" w:rsidP="00C04313">
            <w:r>
              <w:t>4.3</w:t>
            </w:r>
          </w:p>
        </w:tc>
        <w:tc>
          <w:tcPr>
            <w:tcW w:w="7230" w:type="dxa"/>
          </w:tcPr>
          <w:p w14:paraId="7A4F4782" w14:textId="71EBC0D8" w:rsidR="00EF2D8B" w:rsidRPr="00321A22" w:rsidRDefault="00EF2D8B" w:rsidP="00C04313">
            <w:r>
              <w:t>Children have access to information, support and complaints processes in ways that are safe, accessible and easy to understand.</w:t>
            </w:r>
          </w:p>
        </w:tc>
        <w:tc>
          <w:tcPr>
            <w:tcW w:w="1417" w:type="dxa"/>
          </w:tcPr>
          <w:p w14:paraId="4E773E09" w14:textId="77777777" w:rsidR="00EF2D8B" w:rsidRPr="00321A22" w:rsidRDefault="00EF2D8B" w:rsidP="00C04313"/>
        </w:tc>
        <w:tc>
          <w:tcPr>
            <w:tcW w:w="5528" w:type="dxa"/>
          </w:tcPr>
          <w:p w14:paraId="73C09B5B" w14:textId="77777777" w:rsidR="00EF2D8B" w:rsidRPr="00321A22" w:rsidRDefault="00EF2D8B" w:rsidP="00C04313"/>
        </w:tc>
      </w:tr>
      <w:tr w:rsidR="00EF2D8B" w14:paraId="5800BBD8" w14:textId="77777777" w:rsidTr="00EB6F98">
        <w:trPr>
          <w:trHeight w:val="58"/>
        </w:trPr>
        <w:tc>
          <w:tcPr>
            <w:tcW w:w="570" w:type="dxa"/>
          </w:tcPr>
          <w:p w14:paraId="1EB92774" w14:textId="77777777" w:rsidR="00EF2D8B" w:rsidRPr="00321A22" w:rsidRDefault="00EF2D8B" w:rsidP="00C04313">
            <w:r>
              <w:t>4.4</w:t>
            </w:r>
          </w:p>
        </w:tc>
        <w:tc>
          <w:tcPr>
            <w:tcW w:w="7230" w:type="dxa"/>
          </w:tcPr>
          <w:p w14:paraId="402B628F" w14:textId="2A82E0D0" w:rsidR="00EF2D8B" w:rsidRPr="00321A22" w:rsidRDefault="00EF2D8B" w:rsidP="00C04313">
            <w:r>
              <w:t>The organisation support</w:t>
            </w:r>
            <w:r w:rsidR="00F204EE">
              <w:t>s</w:t>
            </w:r>
            <w:r>
              <w:t xml:space="preserve"> the needs of Aboriginal and Torres Strait Islander children, children with disability, children from culturally and linguistically diverse backgrounds, children who are refugees or asylum seekers, those who are unable to live at home, and </w:t>
            </w:r>
            <w:r w:rsidR="00F204EE">
              <w:t>young people who identify as LGTBQIA+</w:t>
            </w:r>
            <w:r>
              <w:t>.</w:t>
            </w:r>
          </w:p>
        </w:tc>
        <w:tc>
          <w:tcPr>
            <w:tcW w:w="1417" w:type="dxa"/>
          </w:tcPr>
          <w:p w14:paraId="5B70E47C" w14:textId="77777777" w:rsidR="00EF2D8B" w:rsidRPr="00321A22" w:rsidRDefault="00EF2D8B" w:rsidP="00C04313"/>
        </w:tc>
        <w:tc>
          <w:tcPr>
            <w:tcW w:w="5528" w:type="dxa"/>
          </w:tcPr>
          <w:p w14:paraId="61C4DA8A" w14:textId="77777777" w:rsidR="00EF2D8B" w:rsidRPr="00321A22" w:rsidRDefault="00EF2D8B" w:rsidP="00C04313"/>
        </w:tc>
      </w:tr>
      <w:tr w:rsidR="00EF2D8B" w14:paraId="6A63457F" w14:textId="77777777" w:rsidTr="00EB6F98">
        <w:trPr>
          <w:trHeight w:val="58"/>
        </w:trPr>
        <w:tc>
          <w:tcPr>
            <w:tcW w:w="570" w:type="dxa"/>
          </w:tcPr>
          <w:p w14:paraId="2F3333E6" w14:textId="77777777" w:rsidR="00EF2D8B" w:rsidRPr="00321A22" w:rsidRDefault="00EF2D8B" w:rsidP="00C04313">
            <w:r>
              <w:t>4.5</w:t>
            </w:r>
          </w:p>
        </w:tc>
        <w:tc>
          <w:tcPr>
            <w:tcW w:w="7230" w:type="dxa"/>
          </w:tcPr>
          <w:p w14:paraId="5A5ABDA5" w14:textId="34992547" w:rsidR="00EF2D8B" w:rsidRDefault="00EF2D8B" w:rsidP="00584313">
            <w:r>
              <w:t xml:space="preserve">Policies and practices </w:t>
            </w:r>
            <w:r w:rsidR="007B0BA8">
              <w:t xml:space="preserve">consider </w:t>
            </w:r>
            <w:r>
              <w:t>Aboriginal and Torres Strait Islander knowledge systems and perspectives on child safeguarding.</w:t>
            </w:r>
          </w:p>
        </w:tc>
        <w:tc>
          <w:tcPr>
            <w:tcW w:w="1417" w:type="dxa"/>
          </w:tcPr>
          <w:p w14:paraId="662A3A88" w14:textId="77777777" w:rsidR="00EF2D8B" w:rsidRPr="00321A22" w:rsidRDefault="00EF2D8B" w:rsidP="00C04313"/>
        </w:tc>
        <w:tc>
          <w:tcPr>
            <w:tcW w:w="5528" w:type="dxa"/>
          </w:tcPr>
          <w:p w14:paraId="10D58530" w14:textId="77777777" w:rsidR="00EF2D8B" w:rsidRPr="00321A22" w:rsidRDefault="00EF2D8B" w:rsidP="00C04313"/>
        </w:tc>
      </w:tr>
      <w:tr w:rsidR="00EF2D8B" w14:paraId="1151FBA4" w14:textId="77777777" w:rsidTr="00EB6F98">
        <w:trPr>
          <w:trHeight w:val="680"/>
        </w:trPr>
        <w:tc>
          <w:tcPr>
            <w:tcW w:w="570" w:type="dxa"/>
            <w:tcBorders>
              <w:top w:val="single" w:sz="12" w:space="0" w:color="002447" w:themeColor="text1"/>
              <w:left w:val="nil"/>
              <w:bottom w:val="nil"/>
              <w:right w:val="nil"/>
            </w:tcBorders>
          </w:tcPr>
          <w:p w14:paraId="3FDB9CD5" w14:textId="77777777" w:rsidR="00EF2D8B" w:rsidRDefault="00EF2D8B" w:rsidP="00F9098B">
            <w:pPr>
              <w:pStyle w:val="NoSpacing"/>
            </w:pPr>
          </w:p>
        </w:tc>
        <w:tc>
          <w:tcPr>
            <w:tcW w:w="7230" w:type="dxa"/>
            <w:tcBorders>
              <w:top w:val="single" w:sz="12" w:space="0" w:color="002447" w:themeColor="text1"/>
              <w:left w:val="nil"/>
              <w:bottom w:val="nil"/>
              <w:right w:val="nil"/>
            </w:tcBorders>
          </w:tcPr>
          <w:p w14:paraId="671C6514" w14:textId="77777777" w:rsidR="00EF2D8B" w:rsidRDefault="00EF2D8B" w:rsidP="00F9098B">
            <w:pPr>
              <w:pStyle w:val="NoSpacing"/>
            </w:pPr>
          </w:p>
        </w:tc>
        <w:tc>
          <w:tcPr>
            <w:tcW w:w="1417" w:type="dxa"/>
            <w:tcBorders>
              <w:top w:val="single" w:sz="12" w:space="0" w:color="002447" w:themeColor="text1"/>
              <w:left w:val="nil"/>
              <w:bottom w:val="single" w:sz="12" w:space="0" w:color="002447" w:themeColor="text1"/>
            </w:tcBorders>
          </w:tcPr>
          <w:p w14:paraId="475E97F7" w14:textId="77777777" w:rsidR="00EF2D8B" w:rsidRPr="00052E40" w:rsidRDefault="00EF2D8B" w:rsidP="00F9098B">
            <w:pPr>
              <w:pStyle w:val="NoSpacing"/>
              <w:rPr>
                <w:rStyle w:val="ArialBlack"/>
              </w:rPr>
            </w:pPr>
            <w:r w:rsidRPr="00052E40">
              <w:rPr>
                <w:rStyle w:val="ArialBlack"/>
              </w:rPr>
              <w:t xml:space="preserve">Total </w:t>
            </w:r>
            <w:r w:rsidRPr="00052E40">
              <w:rPr>
                <w:rStyle w:val="ArialBlack"/>
              </w:rPr>
              <w:br/>
              <w:t>Score</w:t>
            </w:r>
          </w:p>
        </w:tc>
        <w:tc>
          <w:tcPr>
            <w:tcW w:w="5528" w:type="dxa"/>
            <w:tcBorders>
              <w:top w:val="single" w:sz="12" w:space="0" w:color="002447" w:themeColor="text1"/>
              <w:bottom w:val="single" w:sz="12" w:space="0" w:color="002447" w:themeColor="text1"/>
            </w:tcBorders>
          </w:tcPr>
          <w:p w14:paraId="6D0C70D8" w14:textId="77777777" w:rsidR="00EF2D8B" w:rsidRPr="00321A22" w:rsidRDefault="00EF2D8B" w:rsidP="00F9098B">
            <w:pPr>
              <w:pStyle w:val="Normal2ptAboveandBelowNospacebetween"/>
            </w:pPr>
          </w:p>
        </w:tc>
      </w:tr>
      <w:tr w:rsidR="00EF2D8B" w14:paraId="4E91A3DA" w14:textId="77777777" w:rsidTr="00EB6F98">
        <w:trPr>
          <w:trHeight w:val="680"/>
        </w:trPr>
        <w:tc>
          <w:tcPr>
            <w:tcW w:w="570" w:type="dxa"/>
            <w:tcBorders>
              <w:top w:val="nil"/>
              <w:left w:val="nil"/>
              <w:bottom w:val="nil"/>
              <w:right w:val="nil"/>
            </w:tcBorders>
          </w:tcPr>
          <w:p w14:paraId="112F8F15" w14:textId="77777777" w:rsidR="00EF2D8B" w:rsidRDefault="00EF2D8B" w:rsidP="00F9098B">
            <w:pPr>
              <w:pStyle w:val="NoSpacing"/>
            </w:pPr>
          </w:p>
        </w:tc>
        <w:tc>
          <w:tcPr>
            <w:tcW w:w="7230" w:type="dxa"/>
            <w:tcBorders>
              <w:top w:val="nil"/>
              <w:left w:val="nil"/>
              <w:bottom w:val="nil"/>
              <w:right w:val="nil"/>
            </w:tcBorders>
          </w:tcPr>
          <w:p w14:paraId="6890DD90" w14:textId="77777777" w:rsidR="00EF2D8B" w:rsidRDefault="00EF2D8B" w:rsidP="00F9098B">
            <w:pPr>
              <w:pStyle w:val="NoSpacing"/>
            </w:pPr>
          </w:p>
        </w:tc>
        <w:tc>
          <w:tcPr>
            <w:tcW w:w="1417" w:type="dxa"/>
            <w:tcBorders>
              <w:top w:val="single" w:sz="12" w:space="0" w:color="002447" w:themeColor="text1"/>
              <w:left w:val="nil"/>
              <w:bottom w:val="single" w:sz="12" w:space="0" w:color="002447" w:themeColor="text1"/>
            </w:tcBorders>
          </w:tcPr>
          <w:p w14:paraId="1890BB5A" w14:textId="77777777" w:rsidR="00EF2D8B" w:rsidRPr="00052E40" w:rsidRDefault="00EF2D8B" w:rsidP="00F9098B">
            <w:pPr>
              <w:pStyle w:val="NoSpacing"/>
              <w:rPr>
                <w:rStyle w:val="ArialBlack"/>
              </w:rPr>
            </w:pPr>
            <w:r w:rsidRPr="00052E40">
              <w:rPr>
                <w:rStyle w:val="ArialBlack"/>
              </w:rPr>
              <w:t>Maturity</w:t>
            </w:r>
            <w:r w:rsidRPr="00052E40">
              <w:rPr>
                <w:rStyle w:val="ArialBlack"/>
              </w:rPr>
              <w:br/>
              <w:t>Index</w:t>
            </w:r>
          </w:p>
        </w:tc>
        <w:tc>
          <w:tcPr>
            <w:tcW w:w="5528" w:type="dxa"/>
            <w:tcBorders>
              <w:top w:val="single" w:sz="12" w:space="0" w:color="002447" w:themeColor="text1"/>
              <w:bottom w:val="single" w:sz="12" w:space="0" w:color="002447" w:themeColor="text1"/>
            </w:tcBorders>
          </w:tcPr>
          <w:p w14:paraId="7F2C4F5E" w14:textId="2F608BD1" w:rsidR="00EF2D8B" w:rsidRDefault="00EF2D8B" w:rsidP="00F9098B">
            <w:pPr>
              <w:pStyle w:val="Normal2ptAboveandBelowNospacebetween"/>
            </w:pPr>
            <w:r>
              <w:t>Emerging = Total score 0</w:t>
            </w:r>
            <w:r w:rsidR="00C53684">
              <w:t>–2</w:t>
            </w:r>
          </w:p>
          <w:p w14:paraId="61EDD2B7" w14:textId="3DAD0AF7" w:rsidR="00EF2D8B" w:rsidRDefault="00EF2D8B" w:rsidP="00F9098B">
            <w:pPr>
              <w:pStyle w:val="Normal2ptAboveandBelowNospacebetween"/>
            </w:pPr>
            <w:r>
              <w:t xml:space="preserve">Developing = Total score </w:t>
            </w:r>
            <w:r w:rsidR="00C53684">
              <w:t>3–5</w:t>
            </w:r>
          </w:p>
          <w:p w14:paraId="7BB9A333" w14:textId="3D07CC24" w:rsidR="00EF2D8B" w:rsidRDefault="00EF2D8B" w:rsidP="00F9098B">
            <w:pPr>
              <w:pStyle w:val="Normal2ptAboveandBelowNospacebetween"/>
            </w:pPr>
            <w:r>
              <w:t xml:space="preserve">Embedding = Total score </w:t>
            </w:r>
            <w:r w:rsidR="00C53684">
              <w:t>6–9</w:t>
            </w:r>
          </w:p>
          <w:p w14:paraId="1BB6CAE0" w14:textId="33F07110" w:rsidR="00EF2D8B" w:rsidRPr="00321A22" w:rsidRDefault="00EF2D8B" w:rsidP="00F9098B">
            <w:pPr>
              <w:pStyle w:val="Normal2ptAboveandBelowNospacebetween"/>
            </w:pPr>
            <w:r>
              <w:t>Influencing = 1</w:t>
            </w:r>
            <w:r w:rsidR="00C53684">
              <w:t>0</w:t>
            </w:r>
          </w:p>
        </w:tc>
      </w:tr>
    </w:tbl>
    <w:p w14:paraId="531EA8ED" w14:textId="77777777" w:rsidR="00213862" w:rsidRDefault="00213862" w:rsidP="006C50B6">
      <w:pPr>
        <w:pStyle w:val="Heading4"/>
      </w:pPr>
    </w:p>
    <w:p w14:paraId="4447D00A" w14:textId="734C59D1" w:rsidR="000609D9" w:rsidRPr="002F37A4" w:rsidRDefault="00714422" w:rsidP="006C50B6">
      <w:pPr>
        <w:pStyle w:val="Heading4"/>
      </w:pPr>
      <w:r w:rsidRPr="002F37A4">
        <w:t>What does this look like in practice?</w:t>
      </w:r>
    </w:p>
    <w:p w14:paraId="1204F46A" w14:textId="112EEC44" w:rsidR="000609D9" w:rsidRDefault="00714422" w:rsidP="000609D9">
      <w:pPr>
        <w:pStyle w:val="NoSpacing"/>
        <w:spacing w:after="240"/>
      </w:pPr>
      <w:r w:rsidRPr="002F37A4">
        <w:t>Refer to</w:t>
      </w:r>
      <w:r w:rsidR="005F7A37">
        <w:t xml:space="preserve"> the </w:t>
      </w:r>
      <w:r w:rsidRPr="002F37A4">
        <w:rPr>
          <w:b/>
          <w:bCs/>
        </w:rPr>
        <w:t xml:space="preserve">Guidelines </w:t>
      </w:r>
      <w:r w:rsidRPr="002F37A4">
        <w:t>for practical examples of embedding this Standard within your organisation.</w:t>
      </w:r>
    </w:p>
    <w:p w14:paraId="632145BF" w14:textId="77777777" w:rsidR="000609D9" w:rsidRDefault="00714422" w:rsidP="00314720">
      <w:pPr>
        <w:pStyle w:val="Heading5"/>
      </w:pPr>
      <w:r>
        <w:t>Standard Indicator</w:t>
      </w:r>
    </w:p>
    <w:tbl>
      <w:tblPr>
        <w:tblStyle w:val="TableGridStyle2"/>
        <w:tblW w:w="14740" w:type="dxa"/>
        <w:tblLayout w:type="fixed"/>
        <w:tblLook w:val="01E0" w:firstRow="1" w:lastRow="1" w:firstColumn="1" w:lastColumn="1" w:noHBand="0" w:noVBand="0"/>
      </w:tblPr>
      <w:tblGrid>
        <w:gridCol w:w="7937"/>
        <w:gridCol w:w="1247"/>
        <w:gridCol w:w="5556"/>
      </w:tblGrid>
      <w:tr w:rsidR="008D48B6" w14:paraId="5AED1E5E" w14:textId="77777777" w:rsidTr="008D48B6">
        <w:trPr>
          <w:cnfStyle w:val="100000000000" w:firstRow="1" w:lastRow="0" w:firstColumn="0" w:lastColumn="0" w:oddVBand="0" w:evenVBand="0" w:oddHBand="0" w:evenHBand="0" w:firstRowFirstColumn="0" w:firstRowLastColumn="0" w:lastRowFirstColumn="0" w:lastRowLastColumn="0"/>
          <w:cantSplit/>
          <w:tblHeader/>
        </w:trPr>
        <w:tc>
          <w:tcPr>
            <w:tcW w:w="7937" w:type="dxa"/>
            <w:tcBorders>
              <w:top w:val="single" w:sz="2" w:space="0" w:color="FF9F2D" w:themeColor="accent1"/>
              <w:left w:val="single" w:sz="2" w:space="0" w:color="FF9F2D" w:themeColor="accent1"/>
              <w:bottom w:val="single" w:sz="2" w:space="0" w:color="FF9F2D" w:themeColor="accent1"/>
            </w:tcBorders>
            <w:shd w:val="clear" w:color="auto" w:fill="FF9F2D" w:themeFill="accent1"/>
            <w:vAlign w:val="top"/>
          </w:tcPr>
          <w:p w14:paraId="0E7D95EB" w14:textId="77777777" w:rsidR="000609D9" w:rsidRPr="00F9098B" w:rsidRDefault="00714422" w:rsidP="002C2226">
            <w:r w:rsidRPr="00F9098B">
              <w:rPr>
                <w:color w:val="002447" w:themeColor="text1"/>
              </w:rPr>
              <w:t>In indicating that this Standard is upheld, your organisation…</w:t>
            </w:r>
          </w:p>
        </w:tc>
        <w:tc>
          <w:tcPr>
            <w:tcW w:w="1247" w:type="dxa"/>
            <w:tcBorders>
              <w:top w:val="single" w:sz="2" w:space="0" w:color="FF9F2D" w:themeColor="accent1"/>
              <w:bottom w:val="single" w:sz="2" w:space="0" w:color="FF9F2D" w:themeColor="accent1"/>
            </w:tcBorders>
            <w:shd w:val="clear" w:color="auto" w:fill="FF9F2D" w:themeFill="accent1"/>
            <w:vAlign w:val="top"/>
          </w:tcPr>
          <w:p w14:paraId="02ED1092" w14:textId="77777777" w:rsidR="000609D9" w:rsidRPr="00F9098B" w:rsidRDefault="00714422" w:rsidP="002C2226">
            <w:pPr>
              <w:spacing w:after="20"/>
              <w:jc w:val="center"/>
            </w:pPr>
            <w:r w:rsidRPr="00F9098B">
              <w:rPr>
                <w:color w:val="002447" w:themeColor="text1"/>
              </w:rPr>
              <w:t>In place?</w:t>
            </w:r>
            <w:r w:rsidRPr="00F9098B">
              <w:rPr>
                <w:color w:val="002447" w:themeColor="text1"/>
              </w:rPr>
              <w:br/>
            </w:r>
            <w:r w:rsidRPr="00F9098B">
              <w:rPr>
                <w:rFonts w:asciiTheme="minorHAnsi" w:hAnsiTheme="minorHAnsi" w:cstheme="minorHAnsi"/>
                <w:color w:val="002447" w:themeColor="text1"/>
                <w:sz w:val="16"/>
                <w:szCs w:val="16"/>
              </w:rPr>
              <w:t>Yes / No</w:t>
            </w:r>
          </w:p>
        </w:tc>
        <w:tc>
          <w:tcPr>
            <w:tcW w:w="5556" w:type="dxa"/>
            <w:tcBorders>
              <w:top w:val="single" w:sz="2" w:space="0" w:color="FF9F2D" w:themeColor="accent1"/>
              <w:bottom w:val="single" w:sz="2" w:space="0" w:color="FF9F2D" w:themeColor="accent1"/>
              <w:right w:val="single" w:sz="2" w:space="0" w:color="FF9F2D" w:themeColor="accent1"/>
            </w:tcBorders>
            <w:shd w:val="clear" w:color="auto" w:fill="FF9F2D" w:themeFill="accent1"/>
            <w:vAlign w:val="top"/>
          </w:tcPr>
          <w:p w14:paraId="5BA16D5B" w14:textId="51B6217A" w:rsidR="000609D9" w:rsidRPr="00F9098B" w:rsidRDefault="00A03F69" w:rsidP="002C2226">
            <w:r>
              <w:rPr>
                <w:color w:val="002447" w:themeColor="text1"/>
              </w:rPr>
              <w:t>Observations and actions</w:t>
            </w:r>
          </w:p>
        </w:tc>
      </w:tr>
      <w:tr w:rsidR="008D48B6" w14:paraId="60F5F86A" w14:textId="77777777" w:rsidTr="008C0291">
        <w:trPr>
          <w:cantSplit/>
          <w:trHeight w:val="113"/>
        </w:trPr>
        <w:tc>
          <w:tcPr>
            <w:tcW w:w="7937" w:type="dxa"/>
            <w:tcBorders>
              <w:top w:val="single" w:sz="2" w:space="0" w:color="FF9F2D" w:themeColor="accent1"/>
            </w:tcBorders>
            <w:vAlign w:val="top"/>
          </w:tcPr>
          <w:p w14:paraId="55B2D29D" w14:textId="77777777" w:rsidR="000609D9" w:rsidRPr="00614901" w:rsidRDefault="00714422" w:rsidP="002C2226">
            <w:r>
              <w:t>Has specific policies in place that promote equity and respect diversity for the safety and wellbeing of all children.</w:t>
            </w:r>
          </w:p>
        </w:tc>
        <w:tc>
          <w:tcPr>
            <w:tcW w:w="1247" w:type="dxa"/>
            <w:tcBorders>
              <w:top w:val="single" w:sz="2" w:space="0" w:color="FF9F2D" w:themeColor="accent1"/>
            </w:tcBorders>
            <w:vAlign w:val="top"/>
          </w:tcPr>
          <w:p w14:paraId="4846C267" w14:textId="77777777" w:rsidR="000609D9" w:rsidRPr="003A3A3E" w:rsidRDefault="000609D9" w:rsidP="002C2226">
            <w:pPr>
              <w:jc w:val="center"/>
            </w:pPr>
          </w:p>
        </w:tc>
        <w:tc>
          <w:tcPr>
            <w:tcW w:w="5556" w:type="dxa"/>
            <w:tcBorders>
              <w:top w:val="single" w:sz="2" w:space="0" w:color="FF9F2D" w:themeColor="accent1"/>
            </w:tcBorders>
            <w:vAlign w:val="top"/>
          </w:tcPr>
          <w:p w14:paraId="5D9CBC70" w14:textId="77777777" w:rsidR="000609D9" w:rsidRPr="00AC7D72" w:rsidRDefault="000609D9" w:rsidP="002C2226">
            <w:pPr>
              <w:rPr>
                <w:highlight w:val="yellow"/>
              </w:rPr>
            </w:pPr>
          </w:p>
        </w:tc>
      </w:tr>
      <w:tr w:rsidR="008D48B6" w14:paraId="6363689E" w14:textId="77777777" w:rsidTr="008C0291">
        <w:trPr>
          <w:cantSplit/>
          <w:trHeight w:val="279"/>
        </w:trPr>
        <w:tc>
          <w:tcPr>
            <w:tcW w:w="7937" w:type="dxa"/>
            <w:vAlign w:val="top"/>
          </w:tcPr>
          <w:p w14:paraId="5747F1A5" w14:textId="77777777" w:rsidR="000609D9" w:rsidRPr="00614901" w:rsidRDefault="00714422" w:rsidP="002C2226">
            <w:r>
              <w:t xml:space="preserve">Produces child-friendly material in </w:t>
            </w:r>
            <w:r w:rsidRPr="000E1678">
              <w:t>accessible languages and formats</w:t>
            </w:r>
            <w:r>
              <w:t xml:space="preserve"> that promotes inclusion and informs all children of the support and complaints processes available to them.</w:t>
            </w:r>
          </w:p>
        </w:tc>
        <w:tc>
          <w:tcPr>
            <w:tcW w:w="1247" w:type="dxa"/>
            <w:vAlign w:val="top"/>
          </w:tcPr>
          <w:p w14:paraId="7E0E196F" w14:textId="77777777" w:rsidR="000609D9" w:rsidRPr="003A3A3E" w:rsidRDefault="000609D9" w:rsidP="002C2226">
            <w:pPr>
              <w:jc w:val="center"/>
            </w:pPr>
          </w:p>
        </w:tc>
        <w:tc>
          <w:tcPr>
            <w:tcW w:w="5556" w:type="dxa"/>
            <w:vAlign w:val="top"/>
          </w:tcPr>
          <w:p w14:paraId="7DF2B700" w14:textId="77777777" w:rsidR="000609D9" w:rsidRPr="00AC7D72" w:rsidRDefault="000609D9" w:rsidP="002C2226">
            <w:pPr>
              <w:rPr>
                <w:highlight w:val="yellow"/>
              </w:rPr>
            </w:pPr>
          </w:p>
        </w:tc>
      </w:tr>
      <w:tr w:rsidR="008D48B6" w14:paraId="431F3CA9" w14:textId="77777777" w:rsidTr="008C0291">
        <w:trPr>
          <w:cantSplit/>
          <w:trHeight w:val="24"/>
        </w:trPr>
        <w:tc>
          <w:tcPr>
            <w:tcW w:w="7937" w:type="dxa"/>
            <w:vAlign w:val="top"/>
          </w:tcPr>
          <w:p w14:paraId="77B16BB5" w14:textId="77777777" w:rsidR="000609D9" w:rsidRPr="00614901" w:rsidRDefault="00714422" w:rsidP="002C2226">
            <w:r>
              <w:t>Champions attitudes and behaviours, at all levels, that respect the human rights of all children and are inclusive, well informed, and responsive to diverse needs.</w:t>
            </w:r>
          </w:p>
        </w:tc>
        <w:tc>
          <w:tcPr>
            <w:tcW w:w="1247" w:type="dxa"/>
            <w:vAlign w:val="top"/>
          </w:tcPr>
          <w:p w14:paraId="6C7DF7B0" w14:textId="77777777" w:rsidR="000609D9" w:rsidRPr="003A3A3E" w:rsidRDefault="000609D9" w:rsidP="002C2226">
            <w:pPr>
              <w:jc w:val="center"/>
            </w:pPr>
          </w:p>
        </w:tc>
        <w:tc>
          <w:tcPr>
            <w:tcW w:w="5556" w:type="dxa"/>
            <w:vAlign w:val="top"/>
          </w:tcPr>
          <w:p w14:paraId="3793FB5F" w14:textId="77777777" w:rsidR="000609D9" w:rsidRPr="00614901" w:rsidRDefault="000609D9" w:rsidP="002C2226"/>
        </w:tc>
      </w:tr>
      <w:tr w:rsidR="008D48B6" w14:paraId="49218C5F" w14:textId="77777777" w:rsidTr="008C0291">
        <w:trPr>
          <w:cantSplit/>
          <w:trHeight w:val="117"/>
        </w:trPr>
        <w:tc>
          <w:tcPr>
            <w:tcW w:w="7937" w:type="dxa"/>
            <w:vAlign w:val="top"/>
          </w:tcPr>
          <w:p w14:paraId="2066EE5F" w14:textId="77777777" w:rsidR="000609D9" w:rsidRPr="00614901" w:rsidRDefault="00714422" w:rsidP="002C2226">
            <w:r>
              <w:t>Reflects at all levels on how discrimination and exclusion, whether intentional or unintentional, may work against a safe and inclusive culture and proactively develops strategies to address this.</w:t>
            </w:r>
          </w:p>
        </w:tc>
        <w:tc>
          <w:tcPr>
            <w:tcW w:w="1247" w:type="dxa"/>
            <w:vAlign w:val="top"/>
          </w:tcPr>
          <w:p w14:paraId="27D37739" w14:textId="77777777" w:rsidR="000609D9" w:rsidRPr="003A3A3E" w:rsidRDefault="000609D9" w:rsidP="002C2226">
            <w:pPr>
              <w:jc w:val="center"/>
            </w:pPr>
          </w:p>
        </w:tc>
        <w:tc>
          <w:tcPr>
            <w:tcW w:w="5556" w:type="dxa"/>
            <w:vAlign w:val="top"/>
          </w:tcPr>
          <w:p w14:paraId="76918ED6" w14:textId="77777777" w:rsidR="000609D9" w:rsidRPr="00614901" w:rsidRDefault="000609D9" w:rsidP="002C2226"/>
        </w:tc>
      </w:tr>
      <w:tr w:rsidR="008D48B6" w14:paraId="02B781AF" w14:textId="77777777" w:rsidTr="008C0291">
        <w:trPr>
          <w:cantSplit/>
          <w:trHeight w:val="24"/>
        </w:trPr>
        <w:tc>
          <w:tcPr>
            <w:tcW w:w="7937" w:type="dxa"/>
            <w:vAlign w:val="top"/>
          </w:tcPr>
          <w:p w14:paraId="2712F041" w14:textId="77777777" w:rsidR="000609D9" w:rsidRPr="00614901" w:rsidRDefault="00714422" w:rsidP="002C2226">
            <w:r>
              <w:t>Is trained to recognise and respond effectively to children with diverse needs.</w:t>
            </w:r>
          </w:p>
        </w:tc>
        <w:tc>
          <w:tcPr>
            <w:tcW w:w="1247" w:type="dxa"/>
            <w:vAlign w:val="top"/>
          </w:tcPr>
          <w:p w14:paraId="1C97BBFE" w14:textId="77777777" w:rsidR="000609D9" w:rsidRPr="003A3A3E" w:rsidRDefault="000609D9" w:rsidP="002C2226">
            <w:pPr>
              <w:jc w:val="center"/>
            </w:pPr>
          </w:p>
        </w:tc>
        <w:tc>
          <w:tcPr>
            <w:tcW w:w="5556" w:type="dxa"/>
            <w:vAlign w:val="top"/>
          </w:tcPr>
          <w:p w14:paraId="0413B29A" w14:textId="77777777" w:rsidR="000609D9" w:rsidRPr="00614901" w:rsidRDefault="000609D9" w:rsidP="002C2226"/>
        </w:tc>
      </w:tr>
      <w:tr w:rsidR="008D48B6" w14:paraId="11276D2E" w14:textId="77777777" w:rsidTr="008C0291">
        <w:trPr>
          <w:cantSplit/>
          <w:trHeight w:val="178"/>
        </w:trPr>
        <w:tc>
          <w:tcPr>
            <w:tcW w:w="7937" w:type="dxa"/>
            <w:vAlign w:val="top"/>
          </w:tcPr>
          <w:p w14:paraId="68DF98FE" w14:textId="4704D38B" w:rsidR="000609D9" w:rsidRPr="00614901" w:rsidRDefault="00714422" w:rsidP="002C2226">
            <w:r>
              <w:t>Provides staff with training on unconscious bias, systemic barriers, and other risks to cultural safety.</w:t>
            </w:r>
          </w:p>
        </w:tc>
        <w:tc>
          <w:tcPr>
            <w:tcW w:w="1247" w:type="dxa"/>
            <w:vAlign w:val="top"/>
          </w:tcPr>
          <w:p w14:paraId="64FD25DB" w14:textId="77777777" w:rsidR="000609D9" w:rsidRPr="003A3A3E" w:rsidRDefault="000609D9" w:rsidP="002C2226">
            <w:pPr>
              <w:jc w:val="center"/>
            </w:pPr>
          </w:p>
        </w:tc>
        <w:tc>
          <w:tcPr>
            <w:tcW w:w="5556" w:type="dxa"/>
            <w:vAlign w:val="top"/>
          </w:tcPr>
          <w:p w14:paraId="5EA23DBD" w14:textId="77777777" w:rsidR="000609D9" w:rsidRPr="00614901" w:rsidRDefault="000609D9" w:rsidP="002C2226"/>
        </w:tc>
      </w:tr>
      <w:tr w:rsidR="008D48B6" w14:paraId="3763823E" w14:textId="77777777" w:rsidTr="008C0291">
        <w:trPr>
          <w:cantSplit/>
          <w:trHeight w:val="24"/>
        </w:trPr>
        <w:tc>
          <w:tcPr>
            <w:tcW w:w="7937" w:type="dxa"/>
            <w:vAlign w:val="top"/>
          </w:tcPr>
          <w:p w14:paraId="1CCAB304" w14:textId="77777777" w:rsidR="000609D9" w:rsidRPr="00614901" w:rsidRDefault="00714422" w:rsidP="002C2226">
            <w:r>
              <w:t>Has trusted partnerships with local Aboriginal and Torres Strait Islander organisations.</w:t>
            </w:r>
          </w:p>
        </w:tc>
        <w:tc>
          <w:tcPr>
            <w:tcW w:w="1247" w:type="dxa"/>
            <w:vAlign w:val="top"/>
          </w:tcPr>
          <w:p w14:paraId="2742726D" w14:textId="77777777" w:rsidR="000609D9" w:rsidRPr="003A3A3E" w:rsidRDefault="000609D9" w:rsidP="002C2226">
            <w:pPr>
              <w:jc w:val="center"/>
            </w:pPr>
          </w:p>
        </w:tc>
        <w:tc>
          <w:tcPr>
            <w:tcW w:w="5556" w:type="dxa"/>
            <w:vAlign w:val="top"/>
          </w:tcPr>
          <w:p w14:paraId="3B2C8E7F" w14:textId="77777777" w:rsidR="000609D9" w:rsidRPr="00614901" w:rsidRDefault="000609D9" w:rsidP="002C2226"/>
        </w:tc>
      </w:tr>
    </w:tbl>
    <w:p w14:paraId="7B088BFF" w14:textId="77777777" w:rsidR="000609D9" w:rsidRDefault="000609D9" w:rsidP="000609D9">
      <w:pPr>
        <w:pStyle w:val="BodyText"/>
        <w:sectPr w:rsidR="000609D9" w:rsidSect="000609D9">
          <w:headerReference w:type="default" r:id="rId44"/>
          <w:type w:val="continuous"/>
          <w:pgSz w:w="16840" w:h="11907" w:orient="landscape" w:code="9"/>
          <w:pgMar w:top="510" w:right="1559" w:bottom="794" w:left="567" w:header="198" w:footer="170" w:gutter="0"/>
          <w:cols w:space="708"/>
          <w:docGrid w:linePitch="360"/>
        </w:sectPr>
      </w:pPr>
    </w:p>
    <w:p w14:paraId="11EFA44F" w14:textId="77777777" w:rsidR="000609D9" w:rsidRDefault="000609D9" w:rsidP="007E08D5">
      <w:pPr>
        <w:pStyle w:val="LineAboveNavy0ptAbove"/>
      </w:pPr>
    </w:p>
    <w:p w14:paraId="317F291E" w14:textId="77777777" w:rsidR="000609D9" w:rsidRDefault="000609D9" w:rsidP="000609D9">
      <w:pPr>
        <w:pStyle w:val="BodyText"/>
        <w:sectPr w:rsidR="000609D9" w:rsidSect="000609D9">
          <w:headerReference w:type="default" r:id="rId45"/>
          <w:pgSz w:w="16840" w:h="11907" w:orient="landscape" w:code="9"/>
          <w:pgMar w:top="510" w:right="1559" w:bottom="794" w:left="567" w:header="198" w:footer="170" w:gutter="0"/>
          <w:cols w:space="708"/>
          <w:docGrid w:linePitch="360"/>
        </w:sectPr>
      </w:pPr>
    </w:p>
    <w:p w14:paraId="76592323" w14:textId="77777777" w:rsidR="000609D9" w:rsidRDefault="00714422" w:rsidP="0009403C">
      <w:pPr>
        <w:pStyle w:val="Heading3"/>
      </w:pPr>
      <w:r>
        <w:t xml:space="preserve">Standard 5 </w:t>
      </w:r>
      <w:r w:rsidR="001007DC">
        <w:rPr>
          <w:caps w:val="0"/>
        </w:rPr>
        <w:t>People</w:t>
      </w:r>
    </w:p>
    <w:p w14:paraId="54A5DB3E" w14:textId="77777777" w:rsidR="000609D9" w:rsidRPr="008B28AB" w:rsidRDefault="00714422" w:rsidP="008B28AB">
      <w:pPr>
        <w:pStyle w:val="IntroText"/>
      </w:pPr>
      <w:r w:rsidRPr="008B28AB">
        <w:t>People working with children are suitable and supported to reflect child safety and wellbeing values in practice</w:t>
      </w:r>
      <w:r>
        <w:t>.</w:t>
      </w:r>
    </w:p>
    <w:p w14:paraId="3262830C" w14:textId="77777777" w:rsidR="000609D9" w:rsidRDefault="000609D9" w:rsidP="000609D9">
      <w:pPr>
        <w:pStyle w:val="LineBelowNavy"/>
        <w:sectPr w:rsidR="000609D9" w:rsidSect="00C63876">
          <w:type w:val="continuous"/>
          <w:pgSz w:w="16840" w:h="11907" w:orient="landscape" w:code="9"/>
          <w:pgMar w:top="510" w:right="1559" w:bottom="794" w:left="567" w:header="198" w:footer="170" w:gutter="0"/>
          <w:cols w:space="851"/>
          <w:docGrid w:linePitch="360"/>
        </w:sectPr>
      </w:pPr>
    </w:p>
    <w:p w14:paraId="084A3123" w14:textId="77777777" w:rsidR="000609D9" w:rsidRDefault="000609D9" w:rsidP="007E08D5">
      <w:pPr>
        <w:pStyle w:val="LineBelowNavy"/>
      </w:pPr>
    </w:p>
    <w:p w14:paraId="214BD406" w14:textId="77777777" w:rsidR="000609D9" w:rsidRDefault="00714422" w:rsidP="000609D9">
      <w:pPr>
        <w:pStyle w:val="BoldPara"/>
      </w:pPr>
      <w:r w:rsidRPr="0071732D">
        <w:t>Assess each key action area to determine your level of child safe maturity.</w:t>
      </w:r>
    </w:p>
    <w:tbl>
      <w:tblPr>
        <w:tblStyle w:val="TableGrid"/>
        <w:tblW w:w="14745" w:type="dxa"/>
        <w:tblInd w:w="-3" w:type="dxa"/>
        <w:tblLayout w:type="fixed"/>
        <w:tblLook w:val="01E0" w:firstRow="1" w:lastRow="1" w:firstColumn="1" w:lastColumn="1" w:noHBand="0" w:noVBand="0"/>
      </w:tblPr>
      <w:tblGrid>
        <w:gridCol w:w="570"/>
        <w:gridCol w:w="7230"/>
        <w:gridCol w:w="1417"/>
        <w:gridCol w:w="5528"/>
      </w:tblGrid>
      <w:tr w:rsidR="00EB6F98" w14:paraId="03DA7F2D" w14:textId="77777777" w:rsidTr="00732B76">
        <w:trPr>
          <w:cnfStyle w:val="100000000000" w:firstRow="1" w:lastRow="0" w:firstColumn="0" w:lastColumn="0" w:oddVBand="0" w:evenVBand="0" w:oddHBand="0" w:evenHBand="0" w:firstRowFirstColumn="0" w:firstRowLastColumn="0" w:lastRowFirstColumn="0" w:lastRowLastColumn="0"/>
          <w:trHeight w:val="374"/>
          <w:tblHeader/>
        </w:trPr>
        <w:tc>
          <w:tcPr>
            <w:tcW w:w="570" w:type="dxa"/>
            <w:tcBorders>
              <w:top w:val="single" w:sz="2" w:space="0" w:color="00876E"/>
              <w:bottom w:val="single" w:sz="2" w:space="0" w:color="00876E"/>
            </w:tcBorders>
            <w:shd w:val="clear" w:color="auto" w:fill="00876E"/>
          </w:tcPr>
          <w:p w14:paraId="7511A884" w14:textId="77777777" w:rsidR="00EB6F98" w:rsidRPr="008B28AB" w:rsidRDefault="00EB6F98" w:rsidP="00EB6F98">
            <w:pPr>
              <w:ind w:right="-57"/>
            </w:pPr>
            <w:r w:rsidRPr="008B28AB">
              <w:t>No.</w:t>
            </w:r>
          </w:p>
        </w:tc>
        <w:tc>
          <w:tcPr>
            <w:tcW w:w="7230" w:type="dxa"/>
            <w:tcBorders>
              <w:top w:val="single" w:sz="2" w:space="0" w:color="00876E"/>
              <w:bottom w:val="single" w:sz="2" w:space="0" w:color="00876E"/>
            </w:tcBorders>
            <w:shd w:val="clear" w:color="auto" w:fill="00876E"/>
          </w:tcPr>
          <w:p w14:paraId="417AD4F3" w14:textId="77777777" w:rsidR="00EB6F98" w:rsidRPr="008B28AB" w:rsidRDefault="00EB6F98" w:rsidP="00EB6F98">
            <w:r w:rsidRPr="008B28AB">
              <w:t>Key action area</w:t>
            </w:r>
          </w:p>
        </w:tc>
        <w:tc>
          <w:tcPr>
            <w:tcW w:w="1417" w:type="dxa"/>
            <w:tcBorders>
              <w:top w:val="single" w:sz="2" w:space="0" w:color="00876E"/>
              <w:bottom w:val="single" w:sz="2" w:space="0" w:color="00876E"/>
            </w:tcBorders>
            <w:shd w:val="clear" w:color="auto" w:fill="00876E"/>
          </w:tcPr>
          <w:p w14:paraId="20485801" w14:textId="0D9B4616" w:rsidR="00EB6F98" w:rsidRPr="008B28AB" w:rsidRDefault="00EB6F98" w:rsidP="00EB6F98">
            <w:r w:rsidRPr="008B28AB">
              <w:t>Score</w:t>
            </w:r>
          </w:p>
        </w:tc>
        <w:tc>
          <w:tcPr>
            <w:tcW w:w="5528" w:type="dxa"/>
            <w:tcBorders>
              <w:top w:val="single" w:sz="2" w:space="0" w:color="00876E"/>
              <w:bottom w:val="single" w:sz="2" w:space="0" w:color="00876E"/>
            </w:tcBorders>
            <w:shd w:val="clear" w:color="auto" w:fill="00876E"/>
          </w:tcPr>
          <w:p w14:paraId="42850340" w14:textId="77777777" w:rsidR="00EB6F98" w:rsidRPr="008B28AB" w:rsidRDefault="00EB6F98" w:rsidP="00EB6F98">
            <w:r w:rsidRPr="008B28AB">
              <w:t>Evidence/Comments</w:t>
            </w:r>
          </w:p>
        </w:tc>
      </w:tr>
      <w:tr w:rsidR="00EB6F98" w14:paraId="60E9BA68" w14:textId="77777777" w:rsidTr="00E64E8A">
        <w:trPr>
          <w:cnfStyle w:val="100000000000" w:firstRow="1" w:lastRow="0" w:firstColumn="0" w:lastColumn="0" w:oddVBand="0" w:evenVBand="0" w:oddHBand="0" w:evenHBand="0" w:firstRowFirstColumn="0" w:firstRowLastColumn="0" w:lastRowFirstColumn="0" w:lastRowLastColumn="0"/>
          <w:trHeight w:val="342"/>
          <w:tblHeader/>
        </w:trPr>
        <w:tc>
          <w:tcPr>
            <w:tcW w:w="570" w:type="dxa"/>
            <w:tcBorders>
              <w:top w:val="single" w:sz="2" w:space="0" w:color="00876E"/>
              <w:bottom w:val="single" w:sz="2" w:space="0" w:color="002447" w:themeColor="text1"/>
            </w:tcBorders>
            <w:shd w:val="clear" w:color="auto" w:fill="E6F3F1"/>
            <w:vAlign w:val="top"/>
          </w:tcPr>
          <w:p w14:paraId="704D9B6A" w14:textId="77777777" w:rsidR="00EB6F98" w:rsidRPr="000C0311" w:rsidRDefault="00EB6F98" w:rsidP="00EB6F98">
            <w:pPr>
              <w:pStyle w:val="BodyText8pt"/>
              <w:rPr>
                <w:rFonts w:cstheme="minorHAnsi"/>
              </w:rPr>
            </w:pPr>
          </w:p>
        </w:tc>
        <w:tc>
          <w:tcPr>
            <w:tcW w:w="7230" w:type="dxa"/>
            <w:tcBorders>
              <w:top w:val="single" w:sz="2" w:space="0" w:color="00876E"/>
              <w:bottom w:val="single" w:sz="2" w:space="0" w:color="002447" w:themeColor="text1"/>
            </w:tcBorders>
            <w:shd w:val="clear" w:color="auto" w:fill="E6F3F1"/>
            <w:vAlign w:val="top"/>
          </w:tcPr>
          <w:p w14:paraId="6C5028F1" w14:textId="77777777" w:rsidR="00EB6F98" w:rsidRPr="000C0311" w:rsidRDefault="00EB6F98" w:rsidP="00EB6F98">
            <w:pPr>
              <w:pStyle w:val="BodyText8pt"/>
              <w:rPr>
                <w:rFonts w:cstheme="minorHAnsi"/>
              </w:rPr>
            </w:pPr>
          </w:p>
        </w:tc>
        <w:tc>
          <w:tcPr>
            <w:tcW w:w="1417" w:type="dxa"/>
            <w:tcBorders>
              <w:top w:val="single" w:sz="2" w:space="0" w:color="00876E"/>
              <w:bottom w:val="single" w:sz="2" w:space="0" w:color="002447" w:themeColor="text1"/>
            </w:tcBorders>
            <w:shd w:val="clear" w:color="auto" w:fill="E6F3F1"/>
            <w:vAlign w:val="top"/>
          </w:tcPr>
          <w:p w14:paraId="5A3F9412" w14:textId="5CFE53A4" w:rsidR="00EB6F98" w:rsidRPr="00052E40" w:rsidRDefault="00EB6F98" w:rsidP="00EB6F98">
            <w:pPr>
              <w:pStyle w:val="BodyText8pt"/>
              <w:rPr>
                <w:rFonts w:cstheme="minorHAnsi"/>
              </w:rPr>
            </w:pPr>
            <w:r w:rsidRPr="00052E40">
              <w:rPr>
                <w:rFonts w:asciiTheme="minorHAnsi" w:hAnsiTheme="minorHAnsi" w:cstheme="minorHAnsi"/>
                <w:color w:val="002447" w:themeColor="text1"/>
              </w:rPr>
              <w:t>Not met = 0 Partially met = 1 Met = 2</w:t>
            </w:r>
          </w:p>
        </w:tc>
        <w:tc>
          <w:tcPr>
            <w:tcW w:w="5528" w:type="dxa"/>
            <w:tcBorders>
              <w:top w:val="single" w:sz="2" w:space="0" w:color="00876E"/>
              <w:bottom w:val="single" w:sz="2" w:space="0" w:color="002447" w:themeColor="text1"/>
            </w:tcBorders>
            <w:shd w:val="clear" w:color="auto" w:fill="E6F3F1"/>
            <w:vAlign w:val="top"/>
          </w:tcPr>
          <w:p w14:paraId="76457015" w14:textId="77777777" w:rsidR="00EB6F98" w:rsidRPr="000C0311" w:rsidRDefault="00EB6F98" w:rsidP="00EB6F98">
            <w:pPr>
              <w:pStyle w:val="BodyText8pt"/>
              <w:rPr>
                <w:rFonts w:cstheme="minorHAnsi"/>
              </w:rPr>
            </w:pPr>
          </w:p>
        </w:tc>
      </w:tr>
      <w:tr w:rsidR="00EB6F98" w14:paraId="640192B3" w14:textId="77777777" w:rsidTr="00B516D1">
        <w:trPr>
          <w:trHeight w:val="296"/>
        </w:trPr>
        <w:tc>
          <w:tcPr>
            <w:tcW w:w="570" w:type="dxa"/>
            <w:tcBorders>
              <w:top w:val="single" w:sz="2" w:space="0" w:color="002447" w:themeColor="text1"/>
            </w:tcBorders>
          </w:tcPr>
          <w:p w14:paraId="01A10D77" w14:textId="77777777" w:rsidR="00EB6F98" w:rsidRPr="00321A22" w:rsidRDefault="00EB6F98" w:rsidP="00C04313">
            <w:r>
              <w:t>5.1</w:t>
            </w:r>
          </w:p>
        </w:tc>
        <w:tc>
          <w:tcPr>
            <w:tcW w:w="7230" w:type="dxa"/>
            <w:tcBorders>
              <w:top w:val="single" w:sz="2" w:space="0" w:color="002447" w:themeColor="text1"/>
            </w:tcBorders>
          </w:tcPr>
          <w:p w14:paraId="1A8E2E01" w14:textId="6182C4B7" w:rsidR="00EB6F98" w:rsidRPr="00321A22" w:rsidRDefault="00EB6F98" w:rsidP="008B28AB">
            <w:r>
              <w:t>Recruitment (including advertising, referee checks, and staff and volunteer pre-employment screening) prioritises child safety as pre-requisites for employment.</w:t>
            </w:r>
          </w:p>
        </w:tc>
        <w:tc>
          <w:tcPr>
            <w:tcW w:w="1417" w:type="dxa"/>
            <w:tcBorders>
              <w:top w:val="single" w:sz="2" w:space="0" w:color="002447" w:themeColor="text1"/>
            </w:tcBorders>
          </w:tcPr>
          <w:p w14:paraId="5B879070" w14:textId="77777777" w:rsidR="00EB6F98" w:rsidRPr="00321A22" w:rsidRDefault="00EB6F98" w:rsidP="00C04313"/>
        </w:tc>
        <w:tc>
          <w:tcPr>
            <w:tcW w:w="5528" w:type="dxa"/>
            <w:tcBorders>
              <w:top w:val="single" w:sz="2" w:space="0" w:color="002447" w:themeColor="text1"/>
            </w:tcBorders>
          </w:tcPr>
          <w:p w14:paraId="40CBC2EB" w14:textId="77777777" w:rsidR="00EB6F98" w:rsidRPr="00321A22" w:rsidRDefault="00EB6F98" w:rsidP="00C04313"/>
        </w:tc>
      </w:tr>
      <w:tr w:rsidR="00EB6F98" w14:paraId="3A2E4CF2" w14:textId="77777777" w:rsidTr="00EE2DAD">
        <w:trPr>
          <w:trHeight w:val="58"/>
        </w:trPr>
        <w:tc>
          <w:tcPr>
            <w:tcW w:w="570" w:type="dxa"/>
          </w:tcPr>
          <w:p w14:paraId="1B25CF26" w14:textId="23840209" w:rsidR="00EB6F98" w:rsidRPr="00321A22" w:rsidRDefault="00EB6F98" w:rsidP="00C04313">
            <w:r>
              <w:t>5.</w:t>
            </w:r>
            <w:r w:rsidR="002133B1">
              <w:t>2</w:t>
            </w:r>
          </w:p>
        </w:tc>
        <w:tc>
          <w:tcPr>
            <w:tcW w:w="7230" w:type="dxa"/>
          </w:tcPr>
          <w:p w14:paraId="1488A52C" w14:textId="72602A66" w:rsidR="00EB6F98" w:rsidRPr="00321A22" w:rsidRDefault="00EB6F98" w:rsidP="00C04313">
            <w:r>
              <w:t xml:space="preserve">Relevant staff and volunteers have current Working with Children Checks </w:t>
            </w:r>
            <w:r w:rsidR="00015455">
              <w:t>and</w:t>
            </w:r>
            <w:r>
              <w:t xml:space="preserve"> equivalent background checks, and this is continuously monitored.</w:t>
            </w:r>
          </w:p>
        </w:tc>
        <w:tc>
          <w:tcPr>
            <w:tcW w:w="1417" w:type="dxa"/>
          </w:tcPr>
          <w:p w14:paraId="59353D95" w14:textId="77777777" w:rsidR="00EB6F98" w:rsidRPr="00321A22" w:rsidRDefault="00EB6F98" w:rsidP="00C04313"/>
        </w:tc>
        <w:tc>
          <w:tcPr>
            <w:tcW w:w="5528" w:type="dxa"/>
          </w:tcPr>
          <w:p w14:paraId="0E6E57E3" w14:textId="77777777" w:rsidR="00EB6F98" w:rsidRPr="00321A22" w:rsidRDefault="00EB6F98" w:rsidP="00C04313"/>
        </w:tc>
      </w:tr>
      <w:tr w:rsidR="00EB6F98" w14:paraId="2A75E56D" w14:textId="77777777" w:rsidTr="00887732">
        <w:trPr>
          <w:trHeight w:val="164"/>
        </w:trPr>
        <w:tc>
          <w:tcPr>
            <w:tcW w:w="570" w:type="dxa"/>
          </w:tcPr>
          <w:p w14:paraId="1D4AC392" w14:textId="70B1C113" w:rsidR="00EB6F98" w:rsidRPr="00321A22" w:rsidRDefault="00EB6F98" w:rsidP="00C04313">
            <w:r>
              <w:t>5.</w:t>
            </w:r>
            <w:r w:rsidR="002133B1">
              <w:t>3</w:t>
            </w:r>
          </w:p>
        </w:tc>
        <w:tc>
          <w:tcPr>
            <w:tcW w:w="7230" w:type="dxa"/>
          </w:tcPr>
          <w:p w14:paraId="583D81D8" w14:textId="6147ECAE" w:rsidR="00EB6F98" w:rsidRPr="00321A22" w:rsidRDefault="00EB6F98" w:rsidP="00C04313">
            <w:r>
              <w:t>All staff and volunteers receive an appropriate induction and are aware of their responsibilities to children including safety, recordkeeping, information sharing and reporting obligations.</w:t>
            </w:r>
          </w:p>
        </w:tc>
        <w:tc>
          <w:tcPr>
            <w:tcW w:w="1417" w:type="dxa"/>
          </w:tcPr>
          <w:p w14:paraId="4AAB1216" w14:textId="77777777" w:rsidR="00EB6F98" w:rsidRPr="00321A22" w:rsidRDefault="00EB6F98" w:rsidP="00C04313"/>
        </w:tc>
        <w:tc>
          <w:tcPr>
            <w:tcW w:w="5528" w:type="dxa"/>
          </w:tcPr>
          <w:p w14:paraId="3000D19B" w14:textId="77777777" w:rsidR="00EB6F98" w:rsidRPr="00321A22" w:rsidRDefault="00EB6F98" w:rsidP="00C04313"/>
        </w:tc>
      </w:tr>
      <w:tr w:rsidR="00EB6F98" w14:paraId="327AC42E" w14:textId="77777777" w:rsidTr="00887732">
        <w:trPr>
          <w:trHeight w:val="58"/>
        </w:trPr>
        <w:tc>
          <w:tcPr>
            <w:tcW w:w="570" w:type="dxa"/>
          </w:tcPr>
          <w:p w14:paraId="07EF5055" w14:textId="55A193E1" w:rsidR="00EB6F98" w:rsidRPr="00321A22" w:rsidRDefault="00EB6F98" w:rsidP="00C04313">
            <w:r>
              <w:t>5.</w:t>
            </w:r>
            <w:r w:rsidR="002133B1">
              <w:t>4</w:t>
            </w:r>
          </w:p>
        </w:tc>
        <w:tc>
          <w:tcPr>
            <w:tcW w:w="7230" w:type="dxa"/>
          </w:tcPr>
          <w:p w14:paraId="02E9762B" w14:textId="29D612CF" w:rsidR="00EB6F98" w:rsidRDefault="00EB6F98" w:rsidP="00C04313">
            <w:r>
              <w:t xml:space="preserve">The induction and onboarding processes include </w:t>
            </w:r>
            <w:r w:rsidR="00595FBE">
              <w:t>child</w:t>
            </w:r>
            <w:r>
              <w:t xml:space="preserve"> safety training and trauma-informed care training.</w:t>
            </w:r>
          </w:p>
        </w:tc>
        <w:tc>
          <w:tcPr>
            <w:tcW w:w="1417" w:type="dxa"/>
          </w:tcPr>
          <w:p w14:paraId="51670651" w14:textId="77777777" w:rsidR="00EB6F98" w:rsidRPr="00321A22" w:rsidRDefault="00EB6F98" w:rsidP="00C04313"/>
        </w:tc>
        <w:tc>
          <w:tcPr>
            <w:tcW w:w="5528" w:type="dxa"/>
          </w:tcPr>
          <w:p w14:paraId="1F7A50CE" w14:textId="77777777" w:rsidR="00EB6F98" w:rsidRPr="00321A22" w:rsidRDefault="00EB6F98" w:rsidP="00C04313"/>
        </w:tc>
      </w:tr>
      <w:tr w:rsidR="00EB6F98" w14:paraId="21E407BF" w14:textId="77777777" w:rsidTr="00887732">
        <w:trPr>
          <w:trHeight w:val="58"/>
        </w:trPr>
        <w:tc>
          <w:tcPr>
            <w:tcW w:w="570" w:type="dxa"/>
          </w:tcPr>
          <w:p w14:paraId="2AC4EE48" w14:textId="1098A0E3" w:rsidR="00EB6F98" w:rsidRPr="00321A22" w:rsidRDefault="00EB6F98" w:rsidP="00C04313">
            <w:r>
              <w:t>5.</w:t>
            </w:r>
            <w:r w:rsidR="002133B1">
              <w:t>5</w:t>
            </w:r>
          </w:p>
        </w:tc>
        <w:tc>
          <w:tcPr>
            <w:tcW w:w="7230" w:type="dxa"/>
          </w:tcPr>
          <w:p w14:paraId="5FF60444" w14:textId="66D69ED2" w:rsidR="00EB6F98" w:rsidRDefault="00EB6F98" w:rsidP="008B28AB">
            <w:r>
              <w:t>Ongoing supervision and people management is focused on child safety.</w:t>
            </w:r>
          </w:p>
        </w:tc>
        <w:tc>
          <w:tcPr>
            <w:tcW w:w="1417" w:type="dxa"/>
          </w:tcPr>
          <w:p w14:paraId="7C0E82CF" w14:textId="77777777" w:rsidR="00EB6F98" w:rsidRPr="00321A22" w:rsidRDefault="00EB6F98" w:rsidP="00C04313"/>
        </w:tc>
        <w:tc>
          <w:tcPr>
            <w:tcW w:w="5528" w:type="dxa"/>
          </w:tcPr>
          <w:p w14:paraId="1F051ADB" w14:textId="77777777" w:rsidR="00EB6F98" w:rsidRPr="00321A22" w:rsidRDefault="00EB6F98" w:rsidP="00C04313"/>
        </w:tc>
      </w:tr>
      <w:tr w:rsidR="00EB6F98" w14:paraId="1E111D4D" w14:textId="77777777" w:rsidTr="00F5530E">
        <w:trPr>
          <w:trHeight w:val="33"/>
        </w:trPr>
        <w:tc>
          <w:tcPr>
            <w:tcW w:w="570" w:type="dxa"/>
            <w:tcBorders>
              <w:top w:val="single" w:sz="12" w:space="0" w:color="002447" w:themeColor="text1"/>
              <w:left w:val="nil"/>
              <w:bottom w:val="nil"/>
              <w:right w:val="nil"/>
            </w:tcBorders>
          </w:tcPr>
          <w:p w14:paraId="319728BA" w14:textId="77777777" w:rsidR="00EB6F98" w:rsidRDefault="00EB6F98" w:rsidP="00F9098B">
            <w:pPr>
              <w:pStyle w:val="NoSpacing"/>
            </w:pPr>
          </w:p>
        </w:tc>
        <w:tc>
          <w:tcPr>
            <w:tcW w:w="7230" w:type="dxa"/>
            <w:tcBorders>
              <w:top w:val="single" w:sz="12" w:space="0" w:color="002447" w:themeColor="text1"/>
              <w:left w:val="nil"/>
              <w:bottom w:val="nil"/>
              <w:right w:val="nil"/>
            </w:tcBorders>
          </w:tcPr>
          <w:p w14:paraId="0F02460F" w14:textId="77777777" w:rsidR="00EB6F98" w:rsidRDefault="00EB6F98" w:rsidP="00F9098B">
            <w:pPr>
              <w:pStyle w:val="NoSpacing"/>
            </w:pPr>
          </w:p>
        </w:tc>
        <w:tc>
          <w:tcPr>
            <w:tcW w:w="1417" w:type="dxa"/>
            <w:tcBorders>
              <w:top w:val="single" w:sz="12" w:space="0" w:color="002447" w:themeColor="text1"/>
              <w:left w:val="nil"/>
              <w:bottom w:val="single" w:sz="12" w:space="0" w:color="002447" w:themeColor="text1"/>
            </w:tcBorders>
          </w:tcPr>
          <w:p w14:paraId="654662CC" w14:textId="77777777" w:rsidR="00EB6F98" w:rsidRPr="00052E40" w:rsidRDefault="00EB6F98" w:rsidP="00F9098B">
            <w:pPr>
              <w:pStyle w:val="NoSpacing"/>
              <w:rPr>
                <w:rStyle w:val="ArialBlack"/>
              </w:rPr>
            </w:pPr>
            <w:r w:rsidRPr="00052E40">
              <w:rPr>
                <w:rStyle w:val="ArialBlack"/>
              </w:rPr>
              <w:t xml:space="preserve">Total </w:t>
            </w:r>
            <w:r w:rsidRPr="00052E40">
              <w:rPr>
                <w:rStyle w:val="ArialBlack"/>
              </w:rPr>
              <w:br/>
              <w:t>Score</w:t>
            </w:r>
          </w:p>
        </w:tc>
        <w:tc>
          <w:tcPr>
            <w:tcW w:w="5528" w:type="dxa"/>
            <w:tcBorders>
              <w:top w:val="single" w:sz="12" w:space="0" w:color="002447" w:themeColor="text1"/>
              <w:bottom w:val="single" w:sz="12" w:space="0" w:color="002447" w:themeColor="text1"/>
            </w:tcBorders>
          </w:tcPr>
          <w:p w14:paraId="0658F73A" w14:textId="77777777" w:rsidR="00EB6F98" w:rsidRPr="00321A22" w:rsidRDefault="00EB6F98" w:rsidP="00F9098B">
            <w:pPr>
              <w:pStyle w:val="Normal2ptAboveandBelowNospacebetween"/>
            </w:pPr>
          </w:p>
        </w:tc>
      </w:tr>
      <w:tr w:rsidR="00EB6F98" w14:paraId="1AE542F5" w14:textId="77777777" w:rsidTr="00732B76">
        <w:trPr>
          <w:trHeight w:val="680"/>
        </w:trPr>
        <w:tc>
          <w:tcPr>
            <w:tcW w:w="570" w:type="dxa"/>
            <w:tcBorders>
              <w:top w:val="nil"/>
              <w:left w:val="nil"/>
              <w:bottom w:val="nil"/>
              <w:right w:val="nil"/>
            </w:tcBorders>
          </w:tcPr>
          <w:p w14:paraId="119DD36A" w14:textId="77777777" w:rsidR="00EB6F98" w:rsidRDefault="00EB6F98" w:rsidP="00F9098B">
            <w:pPr>
              <w:pStyle w:val="NoSpacing"/>
            </w:pPr>
          </w:p>
        </w:tc>
        <w:tc>
          <w:tcPr>
            <w:tcW w:w="7230" w:type="dxa"/>
            <w:tcBorders>
              <w:top w:val="nil"/>
              <w:left w:val="nil"/>
              <w:bottom w:val="nil"/>
              <w:right w:val="nil"/>
            </w:tcBorders>
          </w:tcPr>
          <w:p w14:paraId="596A030B" w14:textId="77777777" w:rsidR="00EB6F98" w:rsidRDefault="00EB6F98" w:rsidP="00F9098B">
            <w:pPr>
              <w:pStyle w:val="NoSpacing"/>
            </w:pPr>
          </w:p>
          <w:p w14:paraId="6EC44513" w14:textId="77777777" w:rsidR="00EB7495" w:rsidRPr="00EB7495" w:rsidRDefault="00EB7495" w:rsidP="00EB7495"/>
        </w:tc>
        <w:tc>
          <w:tcPr>
            <w:tcW w:w="1417" w:type="dxa"/>
            <w:tcBorders>
              <w:top w:val="single" w:sz="12" w:space="0" w:color="002447" w:themeColor="text1"/>
              <w:left w:val="nil"/>
              <w:bottom w:val="single" w:sz="12" w:space="0" w:color="002447" w:themeColor="text1"/>
            </w:tcBorders>
          </w:tcPr>
          <w:p w14:paraId="7A9AD340" w14:textId="77777777" w:rsidR="00EB6F98" w:rsidRPr="00052E40" w:rsidRDefault="00EB6F98" w:rsidP="00F9098B">
            <w:pPr>
              <w:pStyle w:val="NoSpacing"/>
              <w:rPr>
                <w:rStyle w:val="ArialBlack"/>
              </w:rPr>
            </w:pPr>
            <w:r w:rsidRPr="00052E40">
              <w:rPr>
                <w:rStyle w:val="ArialBlack"/>
              </w:rPr>
              <w:t>Maturity</w:t>
            </w:r>
            <w:r w:rsidRPr="00052E40">
              <w:rPr>
                <w:rStyle w:val="ArialBlack"/>
              </w:rPr>
              <w:br/>
              <w:t>Index</w:t>
            </w:r>
          </w:p>
        </w:tc>
        <w:tc>
          <w:tcPr>
            <w:tcW w:w="5528" w:type="dxa"/>
            <w:tcBorders>
              <w:top w:val="single" w:sz="12" w:space="0" w:color="002447" w:themeColor="text1"/>
              <w:bottom w:val="single" w:sz="12" w:space="0" w:color="002447" w:themeColor="text1"/>
            </w:tcBorders>
          </w:tcPr>
          <w:p w14:paraId="4792E23D" w14:textId="4F75DA10" w:rsidR="00EB6F98" w:rsidRDefault="00EB6F98" w:rsidP="00F9098B">
            <w:pPr>
              <w:pStyle w:val="Normal2ptAboveandBelowNospacebetween"/>
            </w:pPr>
            <w:r>
              <w:t>Emerging = Total score 0</w:t>
            </w:r>
            <w:r w:rsidR="002133B1">
              <w:t>–2</w:t>
            </w:r>
          </w:p>
          <w:p w14:paraId="68FE0BEF" w14:textId="24C0BBC0" w:rsidR="00EB6F98" w:rsidRDefault="00EB6F98" w:rsidP="00F9098B">
            <w:pPr>
              <w:pStyle w:val="Normal2ptAboveandBelowNospacebetween"/>
            </w:pPr>
            <w:r>
              <w:t xml:space="preserve">Developing = Total score </w:t>
            </w:r>
            <w:r w:rsidR="002133B1">
              <w:t>3–7</w:t>
            </w:r>
          </w:p>
          <w:p w14:paraId="751CBE7E" w14:textId="005D65FD" w:rsidR="00EB6F98" w:rsidRDefault="00EB6F98" w:rsidP="00F9098B">
            <w:pPr>
              <w:pStyle w:val="Normal2ptAboveandBelowNospacebetween"/>
            </w:pPr>
            <w:r>
              <w:t xml:space="preserve">Embedding = Total score </w:t>
            </w:r>
            <w:r w:rsidR="002133B1">
              <w:t>8–13</w:t>
            </w:r>
          </w:p>
          <w:p w14:paraId="6AC4CC7A" w14:textId="400FF1B9" w:rsidR="00EB6F98" w:rsidRPr="00321A22" w:rsidRDefault="00EB6F98" w:rsidP="00F9098B">
            <w:pPr>
              <w:pStyle w:val="Normal2ptAboveandBelowNospacebetween"/>
            </w:pPr>
            <w:r>
              <w:t>Influencing = 1</w:t>
            </w:r>
            <w:r w:rsidR="002133B1">
              <w:t>4</w:t>
            </w:r>
          </w:p>
        </w:tc>
      </w:tr>
    </w:tbl>
    <w:p w14:paraId="61F2FF97" w14:textId="7EF46968" w:rsidR="002601CC" w:rsidRDefault="002601CC" w:rsidP="006C50B6">
      <w:pPr>
        <w:pStyle w:val="Heading4"/>
      </w:pPr>
    </w:p>
    <w:p w14:paraId="017CC388" w14:textId="77777777" w:rsidR="002601CC" w:rsidRDefault="002601CC">
      <w:pPr>
        <w:rPr>
          <w:rFonts w:ascii="Arial Black" w:hAnsi="Arial Black"/>
          <w:b/>
          <w:bCs/>
          <w:sz w:val="28"/>
          <w:szCs w:val="28"/>
        </w:rPr>
      </w:pPr>
      <w:r>
        <w:br w:type="page"/>
      </w:r>
    </w:p>
    <w:p w14:paraId="71EAF8F0" w14:textId="59EFDCB5" w:rsidR="000609D9" w:rsidRPr="002F37A4" w:rsidRDefault="00714422" w:rsidP="006C50B6">
      <w:pPr>
        <w:pStyle w:val="Heading4"/>
      </w:pPr>
      <w:r w:rsidRPr="002F37A4">
        <w:lastRenderedPageBreak/>
        <w:t>What does this look like in practice?</w:t>
      </w:r>
    </w:p>
    <w:p w14:paraId="5E5CF144" w14:textId="6BB5E04D" w:rsidR="000609D9" w:rsidRDefault="00714422" w:rsidP="000609D9">
      <w:pPr>
        <w:pStyle w:val="NoSpacing"/>
        <w:spacing w:after="240"/>
      </w:pPr>
      <w:r w:rsidRPr="002F37A4">
        <w:t>Refer to</w:t>
      </w:r>
      <w:r w:rsidRPr="002F37A4">
        <w:rPr>
          <w:b/>
          <w:bCs/>
        </w:rPr>
        <w:t xml:space="preserve"> ‘the Guidelines’ </w:t>
      </w:r>
      <w:r w:rsidRPr="002F37A4">
        <w:t xml:space="preserve">for </w:t>
      </w:r>
      <w:r w:rsidR="002A158A">
        <w:t>p</w:t>
      </w:r>
      <w:r w:rsidRPr="002F37A4">
        <w:t>ractical examples of embedding this Standard within your organisation.</w:t>
      </w:r>
    </w:p>
    <w:p w14:paraId="2EA0B511" w14:textId="77777777" w:rsidR="000609D9" w:rsidRDefault="00714422" w:rsidP="00314720">
      <w:pPr>
        <w:pStyle w:val="Heading5"/>
      </w:pPr>
      <w:r>
        <w:t>Standard Indicator</w:t>
      </w:r>
    </w:p>
    <w:tbl>
      <w:tblPr>
        <w:tblStyle w:val="TableGridStyle2"/>
        <w:tblW w:w="14740" w:type="dxa"/>
        <w:tblLayout w:type="fixed"/>
        <w:tblLook w:val="01E0" w:firstRow="1" w:lastRow="1" w:firstColumn="1" w:lastColumn="1" w:noHBand="0" w:noVBand="0"/>
      </w:tblPr>
      <w:tblGrid>
        <w:gridCol w:w="7794"/>
        <w:gridCol w:w="1390"/>
        <w:gridCol w:w="5556"/>
      </w:tblGrid>
      <w:tr w:rsidR="008D48B6" w14:paraId="40D46B91" w14:textId="77777777" w:rsidTr="0095120B">
        <w:trPr>
          <w:cnfStyle w:val="100000000000" w:firstRow="1" w:lastRow="0" w:firstColumn="0" w:lastColumn="0" w:oddVBand="0" w:evenVBand="0" w:oddHBand="0" w:evenHBand="0" w:firstRowFirstColumn="0" w:firstRowLastColumn="0" w:lastRowFirstColumn="0" w:lastRowLastColumn="0"/>
          <w:cantSplit/>
          <w:tblHeader/>
        </w:trPr>
        <w:tc>
          <w:tcPr>
            <w:tcW w:w="7794" w:type="dxa"/>
            <w:tcBorders>
              <w:top w:val="single" w:sz="2" w:space="0" w:color="00876E"/>
              <w:left w:val="single" w:sz="2" w:space="0" w:color="00876E"/>
              <w:bottom w:val="single" w:sz="2" w:space="0" w:color="00876E"/>
            </w:tcBorders>
            <w:shd w:val="clear" w:color="auto" w:fill="00876E"/>
            <w:vAlign w:val="top"/>
          </w:tcPr>
          <w:p w14:paraId="664F0E36" w14:textId="77777777" w:rsidR="000609D9" w:rsidRPr="0022599D" w:rsidRDefault="00714422" w:rsidP="00BD5186">
            <w:r w:rsidRPr="0022599D">
              <w:t>In indicating that this Standard is upheld, your organisation…</w:t>
            </w:r>
          </w:p>
        </w:tc>
        <w:tc>
          <w:tcPr>
            <w:tcW w:w="1390" w:type="dxa"/>
            <w:tcBorders>
              <w:top w:val="single" w:sz="2" w:space="0" w:color="00876E"/>
              <w:bottom w:val="single" w:sz="2" w:space="0" w:color="00876E"/>
            </w:tcBorders>
            <w:shd w:val="clear" w:color="auto" w:fill="00876E"/>
            <w:vAlign w:val="top"/>
          </w:tcPr>
          <w:p w14:paraId="01E120F0" w14:textId="77777777" w:rsidR="000609D9" w:rsidRPr="0022599D" w:rsidRDefault="00714422" w:rsidP="00BD5186">
            <w:pPr>
              <w:spacing w:after="20"/>
              <w:jc w:val="center"/>
            </w:pPr>
            <w:r w:rsidRPr="0022599D">
              <w:t>In place?</w:t>
            </w:r>
            <w:r w:rsidRPr="0022599D">
              <w:br/>
            </w:r>
            <w:r w:rsidRPr="0022599D">
              <w:rPr>
                <w:rFonts w:asciiTheme="minorHAnsi" w:hAnsiTheme="minorHAnsi" w:cstheme="minorHAnsi"/>
                <w:sz w:val="16"/>
                <w:szCs w:val="16"/>
              </w:rPr>
              <w:t>Yes / No</w:t>
            </w:r>
          </w:p>
        </w:tc>
        <w:tc>
          <w:tcPr>
            <w:tcW w:w="5556" w:type="dxa"/>
            <w:tcBorders>
              <w:top w:val="single" w:sz="2" w:space="0" w:color="00876E"/>
              <w:bottom w:val="single" w:sz="2" w:space="0" w:color="00876E"/>
              <w:right w:val="single" w:sz="2" w:space="0" w:color="00876E"/>
            </w:tcBorders>
            <w:shd w:val="clear" w:color="auto" w:fill="00876E"/>
            <w:vAlign w:val="top"/>
          </w:tcPr>
          <w:p w14:paraId="34B93935" w14:textId="158D67E8" w:rsidR="000609D9" w:rsidRPr="0022599D" w:rsidRDefault="0095120B" w:rsidP="00BD5186">
            <w:r>
              <w:t>Observations and actions</w:t>
            </w:r>
          </w:p>
        </w:tc>
      </w:tr>
      <w:tr w:rsidR="008D48B6" w14:paraId="38B83570" w14:textId="77777777" w:rsidTr="0095120B">
        <w:trPr>
          <w:cantSplit/>
          <w:trHeight w:val="680"/>
        </w:trPr>
        <w:tc>
          <w:tcPr>
            <w:tcW w:w="7794" w:type="dxa"/>
            <w:tcBorders>
              <w:top w:val="single" w:sz="2" w:space="0" w:color="00876E"/>
            </w:tcBorders>
            <w:vAlign w:val="top"/>
          </w:tcPr>
          <w:p w14:paraId="302F64D5" w14:textId="1811AAE0" w:rsidR="000609D9" w:rsidRPr="00614901" w:rsidRDefault="00714422" w:rsidP="00BD5186">
            <w:r>
              <w:t>Emphasises its commitment to child safety and wellbeing (including cultural safety) when advertising for, recruiting and screening staff and volunteers.</w:t>
            </w:r>
          </w:p>
        </w:tc>
        <w:tc>
          <w:tcPr>
            <w:tcW w:w="1390" w:type="dxa"/>
            <w:tcBorders>
              <w:top w:val="single" w:sz="2" w:space="0" w:color="00876E"/>
              <w:bottom w:val="single" w:sz="2" w:space="0" w:color="002447" w:themeColor="text1"/>
            </w:tcBorders>
            <w:vAlign w:val="top"/>
          </w:tcPr>
          <w:p w14:paraId="253BF9FA" w14:textId="77777777" w:rsidR="000609D9" w:rsidRPr="003A3A3E" w:rsidRDefault="000609D9" w:rsidP="00BD5186">
            <w:pPr>
              <w:jc w:val="center"/>
            </w:pPr>
          </w:p>
        </w:tc>
        <w:tc>
          <w:tcPr>
            <w:tcW w:w="5556" w:type="dxa"/>
            <w:tcBorders>
              <w:top w:val="single" w:sz="2" w:space="0" w:color="00876E"/>
              <w:bottom w:val="single" w:sz="2" w:space="0" w:color="002447" w:themeColor="text1"/>
            </w:tcBorders>
            <w:vAlign w:val="top"/>
          </w:tcPr>
          <w:p w14:paraId="08F1A0F3" w14:textId="77777777" w:rsidR="000609D9" w:rsidRPr="00AC7D72" w:rsidRDefault="000609D9" w:rsidP="00BD5186">
            <w:pPr>
              <w:rPr>
                <w:highlight w:val="yellow"/>
              </w:rPr>
            </w:pPr>
          </w:p>
        </w:tc>
      </w:tr>
      <w:tr w:rsidR="00F764EA" w14:paraId="2666D274" w14:textId="77777777" w:rsidTr="0095120B">
        <w:trPr>
          <w:cantSplit/>
          <w:trHeight w:val="680"/>
        </w:trPr>
        <w:tc>
          <w:tcPr>
            <w:tcW w:w="7794" w:type="dxa"/>
            <w:tcBorders>
              <w:top w:val="single" w:sz="2" w:space="0" w:color="00876E"/>
            </w:tcBorders>
            <w:vAlign w:val="top"/>
          </w:tcPr>
          <w:p w14:paraId="2783C59C" w14:textId="380012D3" w:rsidR="00F764EA" w:rsidRDefault="00F764EA" w:rsidP="00BD5186">
            <w:r>
              <w:t xml:space="preserve">Has developed </w:t>
            </w:r>
            <w:r w:rsidRPr="000E1678">
              <w:t>duty statements</w:t>
            </w:r>
            <w:r w:rsidRPr="001A2073">
              <w:t xml:space="preserve">, </w:t>
            </w:r>
            <w:r w:rsidRPr="000E1678">
              <w:t>selection criteria</w:t>
            </w:r>
            <w:r w:rsidRPr="001A2073">
              <w:t xml:space="preserve"> and conducts </w:t>
            </w:r>
            <w:r w:rsidRPr="000E1678">
              <w:t>referee checks</w:t>
            </w:r>
            <w:r>
              <w:t xml:space="preserve"> in a way that demonstrates a commitment to the Child Safe Standards.</w:t>
            </w:r>
          </w:p>
        </w:tc>
        <w:tc>
          <w:tcPr>
            <w:tcW w:w="1390" w:type="dxa"/>
            <w:tcBorders>
              <w:top w:val="single" w:sz="2" w:space="0" w:color="00876E"/>
              <w:bottom w:val="single" w:sz="2" w:space="0" w:color="002447" w:themeColor="text1"/>
            </w:tcBorders>
            <w:vAlign w:val="top"/>
          </w:tcPr>
          <w:p w14:paraId="0540B676" w14:textId="77777777" w:rsidR="00F764EA" w:rsidRPr="003A3A3E" w:rsidRDefault="00F764EA" w:rsidP="00BD5186">
            <w:pPr>
              <w:jc w:val="center"/>
            </w:pPr>
          </w:p>
        </w:tc>
        <w:tc>
          <w:tcPr>
            <w:tcW w:w="5556" w:type="dxa"/>
            <w:tcBorders>
              <w:top w:val="single" w:sz="2" w:space="0" w:color="00876E"/>
              <w:bottom w:val="single" w:sz="2" w:space="0" w:color="002447" w:themeColor="text1"/>
            </w:tcBorders>
            <w:vAlign w:val="top"/>
          </w:tcPr>
          <w:p w14:paraId="1EA4769B" w14:textId="77777777" w:rsidR="00F764EA" w:rsidRPr="00AC7D72" w:rsidRDefault="00F764EA" w:rsidP="00BD5186">
            <w:pPr>
              <w:rPr>
                <w:highlight w:val="yellow"/>
              </w:rPr>
            </w:pPr>
          </w:p>
        </w:tc>
      </w:tr>
      <w:tr w:rsidR="008D48B6" w14:paraId="3D985FA8" w14:textId="77777777" w:rsidTr="00F764EA">
        <w:trPr>
          <w:cantSplit/>
          <w:trHeight w:val="24"/>
        </w:trPr>
        <w:tc>
          <w:tcPr>
            <w:tcW w:w="7794" w:type="dxa"/>
            <w:vAlign w:val="top"/>
          </w:tcPr>
          <w:p w14:paraId="7E08ECE7" w14:textId="77777777" w:rsidR="000609D9" w:rsidRPr="001A2073" w:rsidRDefault="00714422" w:rsidP="00BD5186">
            <w:r w:rsidRPr="001A2073">
              <w:t xml:space="preserve">Ensures all staff and volunteers have completed </w:t>
            </w:r>
            <w:r w:rsidRPr="000E1678">
              <w:t>background check</w:t>
            </w:r>
            <w:r w:rsidRPr="001A2073">
              <w:t xml:space="preserve"> requirements.</w:t>
            </w:r>
          </w:p>
        </w:tc>
        <w:tc>
          <w:tcPr>
            <w:tcW w:w="1390" w:type="dxa"/>
            <w:vAlign w:val="top"/>
          </w:tcPr>
          <w:p w14:paraId="37754750" w14:textId="77777777" w:rsidR="000609D9" w:rsidRPr="003A3A3E" w:rsidRDefault="000609D9" w:rsidP="00BD5186">
            <w:pPr>
              <w:jc w:val="center"/>
            </w:pPr>
          </w:p>
        </w:tc>
        <w:tc>
          <w:tcPr>
            <w:tcW w:w="5556" w:type="dxa"/>
            <w:vAlign w:val="top"/>
          </w:tcPr>
          <w:p w14:paraId="293DA965" w14:textId="77777777" w:rsidR="000609D9" w:rsidRPr="00614901" w:rsidRDefault="000609D9" w:rsidP="00BD5186"/>
        </w:tc>
      </w:tr>
      <w:tr w:rsidR="008D48B6" w14:paraId="48449E81" w14:textId="77777777" w:rsidTr="0095120B">
        <w:trPr>
          <w:cantSplit/>
          <w:trHeight w:val="680"/>
        </w:trPr>
        <w:tc>
          <w:tcPr>
            <w:tcW w:w="7794" w:type="dxa"/>
            <w:vAlign w:val="top"/>
          </w:tcPr>
          <w:p w14:paraId="199A9350" w14:textId="1B448544" w:rsidR="000609D9" w:rsidRPr="001A2073" w:rsidRDefault="00714422" w:rsidP="00BD5186">
            <w:r w:rsidRPr="001A2073">
              <w:t xml:space="preserve">Ensures all staff and volunteers understand the </w:t>
            </w:r>
            <w:r w:rsidR="00881475">
              <w:t>C</w:t>
            </w:r>
            <w:r w:rsidRPr="000E1678">
              <w:t xml:space="preserve">hild </w:t>
            </w:r>
            <w:r w:rsidR="00881475">
              <w:t>S</w:t>
            </w:r>
            <w:r w:rsidRPr="000E1678">
              <w:t>afety</w:t>
            </w:r>
            <w:r w:rsidR="000115EA">
              <w:t xml:space="preserve"> and Wellbeing</w:t>
            </w:r>
            <w:r w:rsidRPr="000E1678">
              <w:t xml:space="preserve"> </w:t>
            </w:r>
            <w:r w:rsidR="00881475">
              <w:t>P</w:t>
            </w:r>
            <w:r w:rsidRPr="000E1678">
              <w:t>olicy</w:t>
            </w:r>
            <w:r w:rsidRPr="001A2073">
              <w:t xml:space="preserve"> and </w:t>
            </w:r>
            <w:r w:rsidRPr="000E1678">
              <w:t>procedures</w:t>
            </w:r>
            <w:r w:rsidRPr="001A2073">
              <w:t xml:space="preserve"> and </w:t>
            </w:r>
            <w:r w:rsidRPr="000E1678">
              <w:t>Code of Conduct</w:t>
            </w:r>
            <w:r w:rsidRPr="001A2073">
              <w:t xml:space="preserve"> of the organisation and meet</w:t>
            </w:r>
            <w:r w:rsidR="000115EA">
              <w:t>s</w:t>
            </w:r>
            <w:r w:rsidRPr="001A2073">
              <w:t xml:space="preserve"> their </w:t>
            </w:r>
            <w:r w:rsidRPr="000E1678">
              <w:t>recordkeeping, information sharing, and reporting responsibilities</w:t>
            </w:r>
            <w:r w:rsidR="00950EC8">
              <w:t>.</w:t>
            </w:r>
          </w:p>
        </w:tc>
        <w:tc>
          <w:tcPr>
            <w:tcW w:w="1390" w:type="dxa"/>
            <w:vAlign w:val="top"/>
          </w:tcPr>
          <w:p w14:paraId="5A123163" w14:textId="77777777" w:rsidR="000609D9" w:rsidRPr="003A3A3E" w:rsidRDefault="000609D9" w:rsidP="00BD5186">
            <w:pPr>
              <w:jc w:val="center"/>
            </w:pPr>
          </w:p>
        </w:tc>
        <w:tc>
          <w:tcPr>
            <w:tcW w:w="5556" w:type="dxa"/>
            <w:vAlign w:val="top"/>
          </w:tcPr>
          <w:p w14:paraId="06FD8E31" w14:textId="77777777" w:rsidR="000609D9" w:rsidRPr="00614901" w:rsidRDefault="000609D9" w:rsidP="00BD5186"/>
        </w:tc>
      </w:tr>
      <w:tr w:rsidR="008D48B6" w14:paraId="3C606A03" w14:textId="77777777" w:rsidTr="00DB544D">
        <w:trPr>
          <w:cantSplit/>
          <w:trHeight w:val="288"/>
        </w:trPr>
        <w:tc>
          <w:tcPr>
            <w:tcW w:w="7794" w:type="dxa"/>
            <w:vAlign w:val="top"/>
          </w:tcPr>
          <w:p w14:paraId="0B819741" w14:textId="40C0C09F" w:rsidR="000609D9" w:rsidRPr="001A2073" w:rsidRDefault="00714422" w:rsidP="00BD5186">
            <w:r w:rsidRPr="001A2073">
              <w:t xml:space="preserve">Provides ongoing staff </w:t>
            </w:r>
            <w:r w:rsidRPr="000E1678">
              <w:t>support</w:t>
            </w:r>
            <w:r w:rsidRPr="001A2073">
              <w:t xml:space="preserve">, </w:t>
            </w:r>
            <w:r w:rsidRPr="000E1678">
              <w:t>supervision</w:t>
            </w:r>
            <w:r w:rsidRPr="001A2073">
              <w:t xml:space="preserve"> and </w:t>
            </w:r>
            <w:r w:rsidRPr="000E1678">
              <w:t>performance management processes</w:t>
            </w:r>
            <w:r w:rsidRPr="001A2073">
              <w:t xml:space="preserve"> that involve child safe</w:t>
            </w:r>
            <w:r w:rsidR="000115EA">
              <w:t>guarding</w:t>
            </w:r>
            <w:r w:rsidRPr="001A2073">
              <w:t xml:space="preserve"> and cultural safety elements.</w:t>
            </w:r>
          </w:p>
        </w:tc>
        <w:tc>
          <w:tcPr>
            <w:tcW w:w="1390" w:type="dxa"/>
            <w:vAlign w:val="top"/>
          </w:tcPr>
          <w:p w14:paraId="05944AAB" w14:textId="77777777" w:rsidR="000609D9" w:rsidRPr="003A3A3E" w:rsidRDefault="000609D9" w:rsidP="00BD5186">
            <w:pPr>
              <w:jc w:val="center"/>
            </w:pPr>
          </w:p>
        </w:tc>
        <w:tc>
          <w:tcPr>
            <w:tcW w:w="5556" w:type="dxa"/>
            <w:vAlign w:val="top"/>
          </w:tcPr>
          <w:p w14:paraId="2501427D" w14:textId="77777777" w:rsidR="000609D9" w:rsidRPr="00614901" w:rsidRDefault="000609D9" w:rsidP="00BD5186"/>
        </w:tc>
      </w:tr>
      <w:tr w:rsidR="008D48B6" w14:paraId="6E89E38E" w14:textId="77777777" w:rsidTr="00276468">
        <w:trPr>
          <w:cantSplit/>
          <w:trHeight w:val="57"/>
        </w:trPr>
        <w:tc>
          <w:tcPr>
            <w:tcW w:w="7794" w:type="dxa"/>
            <w:vAlign w:val="top"/>
          </w:tcPr>
          <w:p w14:paraId="59CFBC32" w14:textId="77777777" w:rsidR="000609D9" w:rsidRPr="001A2073" w:rsidRDefault="00714422" w:rsidP="00BD5186">
            <w:r w:rsidRPr="001A2073">
              <w:t xml:space="preserve">Maintains suitable </w:t>
            </w:r>
            <w:r w:rsidRPr="000E1678">
              <w:t>record keeping systems</w:t>
            </w:r>
            <w:r w:rsidRPr="001A2073">
              <w:t xml:space="preserve"> and </w:t>
            </w:r>
            <w:r w:rsidRPr="000E1678">
              <w:t>protocols</w:t>
            </w:r>
            <w:r w:rsidRPr="001A2073">
              <w:t xml:space="preserve"> for staff and volunteers.</w:t>
            </w:r>
          </w:p>
        </w:tc>
        <w:tc>
          <w:tcPr>
            <w:tcW w:w="1390" w:type="dxa"/>
            <w:vAlign w:val="top"/>
          </w:tcPr>
          <w:p w14:paraId="1173B278" w14:textId="77777777" w:rsidR="000609D9" w:rsidRPr="003A3A3E" w:rsidRDefault="000609D9" w:rsidP="00BD5186">
            <w:pPr>
              <w:jc w:val="center"/>
            </w:pPr>
          </w:p>
        </w:tc>
        <w:tc>
          <w:tcPr>
            <w:tcW w:w="5556" w:type="dxa"/>
            <w:vAlign w:val="top"/>
          </w:tcPr>
          <w:p w14:paraId="1E925314" w14:textId="77777777" w:rsidR="000609D9" w:rsidRPr="00614901" w:rsidRDefault="000609D9" w:rsidP="00BD5186"/>
        </w:tc>
      </w:tr>
      <w:tr w:rsidR="008D48B6" w14:paraId="0ECF240C" w14:textId="77777777" w:rsidTr="00BC338B">
        <w:trPr>
          <w:cantSplit/>
          <w:trHeight w:val="24"/>
        </w:trPr>
        <w:tc>
          <w:tcPr>
            <w:tcW w:w="7794" w:type="dxa"/>
            <w:vAlign w:val="top"/>
          </w:tcPr>
          <w:p w14:paraId="3AEBAEC1" w14:textId="3A037C6F" w:rsidR="000609D9" w:rsidRPr="00614901" w:rsidRDefault="00714422" w:rsidP="00BD5186">
            <w:r>
              <w:t>Has a range of tools and processes to monitor and mitigate risk</w:t>
            </w:r>
            <w:r w:rsidR="00BC338B">
              <w:t>.</w:t>
            </w:r>
          </w:p>
        </w:tc>
        <w:tc>
          <w:tcPr>
            <w:tcW w:w="1390" w:type="dxa"/>
            <w:vAlign w:val="top"/>
          </w:tcPr>
          <w:p w14:paraId="7E9BF8CD" w14:textId="77777777" w:rsidR="000609D9" w:rsidRPr="003A3A3E" w:rsidRDefault="000609D9" w:rsidP="00BD5186">
            <w:pPr>
              <w:jc w:val="center"/>
            </w:pPr>
          </w:p>
        </w:tc>
        <w:tc>
          <w:tcPr>
            <w:tcW w:w="5556" w:type="dxa"/>
            <w:vAlign w:val="top"/>
          </w:tcPr>
          <w:p w14:paraId="40A4D6BF" w14:textId="77777777" w:rsidR="000609D9" w:rsidRPr="00614901" w:rsidRDefault="000609D9" w:rsidP="00BD5186"/>
        </w:tc>
      </w:tr>
      <w:tr w:rsidR="008D48B6" w14:paraId="6A215C96" w14:textId="77777777" w:rsidTr="004B3B52">
        <w:trPr>
          <w:cantSplit/>
          <w:trHeight w:val="169"/>
        </w:trPr>
        <w:tc>
          <w:tcPr>
            <w:tcW w:w="7794" w:type="dxa"/>
            <w:vAlign w:val="top"/>
          </w:tcPr>
          <w:p w14:paraId="3BA69EDA" w14:textId="0EB16731" w:rsidR="000609D9" w:rsidRPr="00614901" w:rsidRDefault="00714422" w:rsidP="00BD5186">
            <w:r>
              <w:t>Provides regular opportunities for staff to engage in unlearning unconscious bias</w:t>
            </w:r>
            <w:r w:rsidR="00EA671A">
              <w:t xml:space="preserve"> and discrimination</w:t>
            </w:r>
            <w:r>
              <w:t>.</w:t>
            </w:r>
          </w:p>
        </w:tc>
        <w:tc>
          <w:tcPr>
            <w:tcW w:w="1390" w:type="dxa"/>
            <w:vAlign w:val="top"/>
          </w:tcPr>
          <w:p w14:paraId="0228D768" w14:textId="77777777" w:rsidR="000609D9" w:rsidRPr="003A3A3E" w:rsidRDefault="000609D9" w:rsidP="00BD5186">
            <w:pPr>
              <w:jc w:val="center"/>
              <w:rPr>
                <w:rFonts w:eastAsia="MS Gothic"/>
              </w:rPr>
            </w:pPr>
          </w:p>
        </w:tc>
        <w:tc>
          <w:tcPr>
            <w:tcW w:w="5556" w:type="dxa"/>
            <w:vAlign w:val="top"/>
          </w:tcPr>
          <w:p w14:paraId="73DC6BD2" w14:textId="77777777" w:rsidR="000609D9" w:rsidRPr="00614901" w:rsidRDefault="000609D9" w:rsidP="00BD5186"/>
        </w:tc>
      </w:tr>
      <w:tr w:rsidR="008D48B6" w14:paraId="65BDD1E7" w14:textId="77777777" w:rsidTr="00175F19">
        <w:trPr>
          <w:cantSplit/>
          <w:trHeight w:val="363"/>
        </w:trPr>
        <w:tc>
          <w:tcPr>
            <w:tcW w:w="7794" w:type="dxa"/>
            <w:vAlign w:val="top"/>
          </w:tcPr>
          <w:p w14:paraId="1CE9DCA8" w14:textId="77777777" w:rsidR="000609D9" w:rsidRPr="00614901" w:rsidRDefault="00714422" w:rsidP="00BD5186">
            <w:r>
              <w:t>Embed</w:t>
            </w:r>
            <w:r w:rsidR="000115EA">
              <w:t>s</w:t>
            </w:r>
            <w:r>
              <w:t xml:space="preserve"> cultural knowledge and lived experience as core values in role-specific position descriptions, alongside trauma-informed care and wellbeing responsibilities.</w:t>
            </w:r>
          </w:p>
        </w:tc>
        <w:tc>
          <w:tcPr>
            <w:tcW w:w="1390" w:type="dxa"/>
            <w:vAlign w:val="top"/>
          </w:tcPr>
          <w:p w14:paraId="52C2DDAA" w14:textId="77777777" w:rsidR="000609D9" w:rsidRPr="003A3A3E" w:rsidRDefault="000609D9" w:rsidP="00BD5186">
            <w:pPr>
              <w:jc w:val="center"/>
              <w:rPr>
                <w:rFonts w:eastAsia="MS Gothic"/>
              </w:rPr>
            </w:pPr>
          </w:p>
        </w:tc>
        <w:tc>
          <w:tcPr>
            <w:tcW w:w="5556" w:type="dxa"/>
            <w:vAlign w:val="top"/>
          </w:tcPr>
          <w:p w14:paraId="18BEAB49" w14:textId="77777777" w:rsidR="000609D9" w:rsidRPr="00614901" w:rsidRDefault="000609D9" w:rsidP="00BD5186"/>
        </w:tc>
      </w:tr>
      <w:tr w:rsidR="008D48B6" w14:paraId="781C844F" w14:textId="77777777" w:rsidTr="00175F19">
        <w:trPr>
          <w:cantSplit/>
          <w:trHeight w:val="103"/>
        </w:trPr>
        <w:tc>
          <w:tcPr>
            <w:tcW w:w="7794" w:type="dxa"/>
            <w:vAlign w:val="top"/>
          </w:tcPr>
          <w:p w14:paraId="3E2A8893" w14:textId="73CDF082" w:rsidR="000609D9" w:rsidRPr="00614901" w:rsidRDefault="00714422" w:rsidP="00BD5186">
            <w:r>
              <w:t xml:space="preserve">Promotes a workplace culture that is free of </w:t>
            </w:r>
            <w:r w:rsidR="00175F19">
              <w:t>discrimination.</w:t>
            </w:r>
          </w:p>
        </w:tc>
        <w:tc>
          <w:tcPr>
            <w:tcW w:w="1390" w:type="dxa"/>
            <w:vAlign w:val="top"/>
          </w:tcPr>
          <w:p w14:paraId="00C63A56" w14:textId="77777777" w:rsidR="000609D9" w:rsidRPr="003A3A3E" w:rsidRDefault="000609D9" w:rsidP="00BD5186">
            <w:pPr>
              <w:jc w:val="center"/>
              <w:rPr>
                <w:rFonts w:eastAsia="MS Gothic"/>
              </w:rPr>
            </w:pPr>
          </w:p>
        </w:tc>
        <w:tc>
          <w:tcPr>
            <w:tcW w:w="5556" w:type="dxa"/>
            <w:vAlign w:val="top"/>
          </w:tcPr>
          <w:p w14:paraId="4FB89AEE" w14:textId="77777777" w:rsidR="000609D9" w:rsidRPr="00614901" w:rsidRDefault="000609D9" w:rsidP="00BD5186"/>
        </w:tc>
      </w:tr>
    </w:tbl>
    <w:p w14:paraId="5D7B0C83" w14:textId="77777777" w:rsidR="000609D9" w:rsidRDefault="000609D9" w:rsidP="000609D9">
      <w:pPr>
        <w:pStyle w:val="BodyText"/>
        <w:sectPr w:rsidR="000609D9" w:rsidSect="000609D9">
          <w:headerReference w:type="default" r:id="rId46"/>
          <w:type w:val="continuous"/>
          <w:pgSz w:w="16840" w:h="11907" w:orient="landscape" w:code="9"/>
          <w:pgMar w:top="510" w:right="1559" w:bottom="794" w:left="567" w:header="198" w:footer="170" w:gutter="0"/>
          <w:cols w:space="708"/>
          <w:docGrid w:linePitch="360"/>
        </w:sectPr>
      </w:pPr>
    </w:p>
    <w:p w14:paraId="549BED4F" w14:textId="77777777" w:rsidR="000609D9" w:rsidRDefault="000609D9" w:rsidP="007E08D5">
      <w:pPr>
        <w:pStyle w:val="LineAboveNavy0ptAbove"/>
      </w:pPr>
    </w:p>
    <w:p w14:paraId="7CEBC2DE" w14:textId="77777777" w:rsidR="000609D9" w:rsidRDefault="000609D9" w:rsidP="000609D9">
      <w:pPr>
        <w:pStyle w:val="BodyText"/>
        <w:sectPr w:rsidR="000609D9" w:rsidSect="000609D9">
          <w:headerReference w:type="default" r:id="rId47"/>
          <w:pgSz w:w="16840" w:h="11907" w:orient="landscape" w:code="9"/>
          <w:pgMar w:top="510" w:right="1559" w:bottom="794" w:left="567" w:header="198" w:footer="170" w:gutter="0"/>
          <w:cols w:space="708"/>
          <w:docGrid w:linePitch="360"/>
        </w:sectPr>
      </w:pPr>
    </w:p>
    <w:p w14:paraId="7B9FB050" w14:textId="77777777" w:rsidR="000609D9" w:rsidRDefault="00714422" w:rsidP="0009403C">
      <w:pPr>
        <w:pStyle w:val="Heading3"/>
      </w:pPr>
      <w:r>
        <w:t xml:space="preserve">Standard 6 </w:t>
      </w:r>
      <w:r w:rsidR="001007DC">
        <w:rPr>
          <w:caps w:val="0"/>
        </w:rPr>
        <w:t>Complaints Management</w:t>
      </w:r>
    </w:p>
    <w:p w14:paraId="4070A0EC" w14:textId="3649A1EF" w:rsidR="002E666E" w:rsidRDefault="00714422" w:rsidP="000B6671">
      <w:pPr>
        <w:pStyle w:val="IntroText"/>
        <w:sectPr w:rsidR="002E666E" w:rsidSect="000609D9">
          <w:headerReference w:type="default" r:id="rId48"/>
          <w:type w:val="continuous"/>
          <w:pgSz w:w="16840" w:h="11907" w:orient="landscape" w:code="9"/>
          <w:pgMar w:top="510" w:right="1559" w:bottom="794" w:left="567" w:header="198" w:footer="170" w:gutter="0"/>
          <w:cols w:space="708"/>
          <w:docGrid w:linePitch="360"/>
        </w:sectPr>
      </w:pPr>
      <w:r w:rsidRPr="003A3658">
        <w:t>Processes to respond to complaints and concerns are child focused.</w:t>
      </w:r>
    </w:p>
    <w:p w14:paraId="5F02308C" w14:textId="77777777" w:rsidR="000609D9" w:rsidRDefault="000609D9" w:rsidP="000B6671">
      <w:pPr>
        <w:pStyle w:val="LineBelowNavy"/>
        <w:pBdr>
          <w:bottom w:val="single" w:sz="8" w:space="0" w:color="002447" w:themeColor="text1"/>
        </w:pBdr>
      </w:pPr>
    </w:p>
    <w:p w14:paraId="720D5362" w14:textId="77777777" w:rsidR="000609D9" w:rsidRDefault="00714422" w:rsidP="000609D9">
      <w:pPr>
        <w:pStyle w:val="BoldPara"/>
      </w:pPr>
      <w:r w:rsidRPr="0071732D">
        <w:t>Assess each key action area to determine your level of child safe maturity.</w:t>
      </w:r>
    </w:p>
    <w:tbl>
      <w:tblPr>
        <w:tblStyle w:val="TableGrid"/>
        <w:tblW w:w="14745" w:type="dxa"/>
        <w:tblInd w:w="-3" w:type="dxa"/>
        <w:tblLayout w:type="fixed"/>
        <w:tblLook w:val="01E0" w:firstRow="1" w:lastRow="1" w:firstColumn="1" w:lastColumn="1" w:noHBand="0" w:noVBand="0"/>
      </w:tblPr>
      <w:tblGrid>
        <w:gridCol w:w="570"/>
        <w:gridCol w:w="7230"/>
        <w:gridCol w:w="1417"/>
        <w:gridCol w:w="5528"/>
      </w:tblGrid>
      <w:tr w:rsidR="0023589A" w14:paraId="3516DA9C" w14:textId="77777777" w:rsidTr="0023589A">
        <w:trPr>
          <w:cnfStyle w:val="100000000000" w:firstRow="1" w:lastRow="0" w:firstColumn="0" w:lastColumn="0" w:oddVBand="0" w:evenVBand="0" w:oddHBand="0" w:evenHBand="0" w:firstRowFirstColumn="0" w:firstRowLastColumn="0" w:lastRowFirstColumn="0" w:lastRowLastColumn="0"/>
          <w:trHeight w:val="374"/>
          <w:tblHeader/>
        </w:trPr>
        <w:tc>
          <w:tcPr>
            <w:tcW w:w="570" w:type="dxa"/>
            <w:tcBorders>
              <w:top w:val="single" w:sz="2" w:space="0" w:color="31D3FF" w:themeColor="background2"/>
              <w:bottom w:val="single" w:sz="2" w:space="0" w:color="31D3FF" w:themeColor="background2"/>
            </w:tcBorders>
            <w:shd w:val="clear" w:color="auto" w:fill="31D3FF" w:themeFill="background2"/>
          </w:tcPr>
          <w:p w14:paraId="0444BF5B" w14:textId="77777777" w:rsidR="0023589A" w:rsidRPr="00B41B71" w:rsidRDefault="0023589A" w:rsidP="0023589A">
            <w:pPr>
              <w:ind w:right="-57"/>
            </w:pPr>
            <w:r w:rsidRPr="00B41B71">
              <w:rPr>
                <w:color w:val="002447" w:themeColor="text1"/>
              </w:rPr>
              <w:t>No.</w:t>
            </w:r>
          </w:p>
        </w:tc>
        <w:tc>
          <w:tcPr>
            <w:tcW w:w="7230" w:type="dxa"/>
            <w:tcBorders>
              <w:top w:val="single" w:sz="2" w:space="0" w:color="31D3FF" w:themeColor="background2"/>
              <w:bottom w:val="single" w:sz="2" w:space="0" w:color="31D3FF" w:themeColor="background2"/>
            </w:tcBorders>
            <w:shd w:val="clear" w:color="auto" w:fill="31D3FF" w:themeFill="background2"/>
          </w:tcPr>
          <w:p w14:paraId="5C6DB723" w14:textId="77777777" w:rsidR="0023589A" w:rsidRPr="00B41B71" w:rsidRDefault="0023589A" w:rsidP="0023589A">
            <w:r w:rsidRPr="00B41B71">
              <w:rPr>
                <w:color w:val="002447" w:themeColor="text1"/>
              </w:rPr>
              <w:t>Key action area</w:t>
            </w:r>
          </w:p>
        </w:tc>
        <w:tc>
          <w:tcPr>
            <w:tcW w:w="1417" w:type="dxa"/>
            <w:tcBorders>
              <w:top w:val="single" w:sz="2" w:space="0" w:color="31D3FF" w:themeColor="background2"/>
              <w:bottom w:val="single" w:sz="2" w:space="0" w:color="31D3FF" w:themeColor="background2"/>
            </w:tcBorders>
            <w:shd w:val="clear" w:color="auto" w:fill="31D3FF" w:themeFill="background2"/>
          </w:tcPr>
          <w:p w14:paraId="78179294" w14:textId="2E7D184C" w:rsidR="0023589A" w:rsidRPr="00B41B71" w:rsidRDefault="0023589A" w:rsidP="0023589A">
            <w:r w:rsidRPr="00B41B71">
              <w:rPr>
                <w:color w:val="002447" w:themeColor="text1"/>
              </w:rPr>
              <w:t>Score</w:t>
            </w:r>
          </w:p>
        </w:tc>
        <w:tc>
          <w:tcPr>
            <w:tcW w:w="5528" w:type="dxa"/>
            <w:tcBorders>
              <w:top w:val="single" w:sz="2" w:space="0" w:color="31D3FF" w:themeColor="background2"/>
              <w:bottom w:val="single" w:sz="2" w:space="0" w:color="31D3FF" w:themeColor="background2"/>
            </w:tcBorders>
            <w:shd w:val="clear" w:color="auto" w:fill="31D3FF" w:themeFill="background2"/>
          </w:tcPr>
          <w:p w14:paraId="4BA5DCDD" w14:textId="77777777" w:rsidR="0023589A" w:rsidRPr="00B41B71" w:rsidRDefault="0023589A" w:rsidP="0023589A">
            <w:r w:rsidRPr="00B41B71">
              <w:rPr>
                <w:color w:val="002447" w:themeColor="text1"/>
              </w:rPr>
              <w:t>Evidence/Comments</w:t>
            </w:r>
          </w:p>
        </w:tc>
      </w:tr>
      <w:tr w:rsidR="0023589A" w14:paraId="69BDFBD4" w14:textId="77777777" w:rsidTr="00C128BD">
        <w:trPr>
          <w:cnfStyle w:val="100000000000" w:firstRow="1" w:lastRow="0" w:firstColumn="0" w:lastColumn="0" w:oddVBand="0" w:evenVBand="0" w:oddHBand="0" w:evenHBand="0" w:firstRowFirstColumn="0" w:firstRowLastColumn="0" w:lastRowFirstColumn="0" w:lastRowLastColumn="0"/>
          <w:trHeight w:val="498"/>
          <w:tblHeader/>
        </w:trPr>
        <w:tc>
          <w:tcPr>
            <w:tcW w:w="570" w:type="dxa"/>
            <w:tcBorders>
              <w:top w:val="single" w:sz="2" w:space="0" w:color="31D3FF" w:themeColor="background2"/>
              <w:bottom w:val="single" w:sz="2" w:space="0" w:color="002447" w:themeColor="text1"/>
            </w:tcBorders>
            <w:shd w:val="clear" w:color="auto" w:fill="EAFBFF"/>
            <w:vAlign w:val="top"/>
          </w:tcPr>
          <w:p w14:paraId="48CD61B9" w14:textId="77777777" w:rsidR="0023589A" w:rsidRPr="000C0311" w:rsidRDefault="0023589A" w:rsidP="0023589A">
            <w:pPr>
              <w:pStyle w:val="BodyText8pt"/>
              <w:rPr>
                <w:rFonts w:cstheme="minorHAnsi"/>
              </w:rPr>
            </w:pPr>
          </w:p>
        </w:tc>
        <w:tc>
          <w:tcPr>
            <w:tcW w:w="7230" w:type="dxa"/>
            <w:tcBorders>
              <w:top w:val="single" w:sz="2" w:space="0" w:color="31D3FF" w:themeColor="background2"/>
              <w:bottom w:val="single" w:sz="2" w:space="0" w:color="002447" w:themeColor="text1"/>
            </w:tcBorders>
            <w:shd w:val="clear" w:color="auto" w:fill="EAFBFF"/>
            <w:vAlign w:val="top"/>
          </w:tcPr>
          <w:p w14:paraId="0A2AC1E3" w14:textId="77777777" w:rsidR="0023589A" w:rsidRPr="000C0311" w:rsidRDefault="0023589A" w:rsidP="0023589A">
            <w:pPr>
              <w:pStyle w:val="BodyText8pt"/>
              <w:rPr>
                <w:rFonts w:cstheme="minorHAnsi"/>
              </w:rPr>
            </w:pPr>
          </w:p>
        </w:tc>
        <w:tc>
          <w:tcPr>
            <w:tcW w:w="1417" w:type="dxa"/>
            <w:tcBorders>
              <w:top w:val="single" w:sz="2" w:space="0" w:color="31D3FF" w:themeColor="background2"/>
              <w:bottom w:val="single" w:sz="2" w:space="0" w:color="002447" w:themeColor="text1"/>
            </w:tcBorders>
            <w:shd w:val="clear" w:color="auto" w:fill="EAFBFF"/>
            <w:vAlign w:val="top"/>
          </w:tcPr>
          <w:p w14:paraId="255CE67A" w14:textId="4A9FFFDA" w:rsidR="0023589A" w:rsidRPr="00052E40" w:rsidRDefault="0023589A" w:rsidP="0023589A">
            <w:pPr>
              <w:pStyle w:val="BodyText8pt"/>
              <w:rPr>
                <w:rFonts w:cstheme="minorHAnsi"/>
              </w:rPr>
            </w:pPr>
            <w:r w:rsidRPr="00052E40">
              <w:rPr>
                <w:rFonts w:asciiTheme="minorHAnsi" w:hAnsiTheme="minorHAnsi" w:cstheme="minorHAnsi"/>
                <w:color w:val="002447" w:themeColor="text1"/>
              </w:rPr>
              <w:t>Not met = 0 Partially met = 1 Met = 2</w:t>
            </w:r>
          </w:p>
        </w:tc>
        <w:tc>
          <w:tcPr>
            <w:tcW w:w="5528" w:type="dxa"/>
            <w:tcBorders>
              <w:top w:val="single" w:sz="2" w:space="0" w:color="31D3FF" w:themeColor="background2"/>
              <w:bottom w:val="single" w:sz="2" w:space="0" w:color="002447" w:themeColor="text1"/>
            </w:tcBorders>
            <w:shd w:val="clear" w:color="auto" w:fill="EAFBFF"/>
            <w:vAlign w:val="top"/>
          </w:tcPr>
          <w:p w14:paraId="16197584" w14:textId="77777777" w:rsidR="0023589A" w:rsidRPr="000C0311" w:rsidRDefault="0023589A" w:rsidP="0023589A">
            <w:pPr>
              <w:pStyle w:val="BodyText8pt"/>
              <w:rPr>
                <w:rFonts w:cstheme="minorHAnsi"/>
              </w:rPr>
            </w:pPr>
          </w:p>
        </w:tc>
      </w:tr>
      <w:tr w:rsidR="0023589A" w14:paraId="50FCED9F" w14:textId="77777777" w:rsidTr="00663777">
        <w:trPr>
          <w:trHeight w:val="636"/>
        </w:trPr>
        <w:tc>
          <w:tcPr>
            <w:tcW w:w="570" w:type="dxa"/>
            <w:tcBorders>
              <w:top w:val="single" w:sz="2" w:space="0" w:color="002447" w:themeColor="text1"/>
            </w:tcBorders>
          </w:tcPr>
          <w:p w14:paraId="3872DAAB" w14:textId="77777777" w:rsidR="0023589A" w:rsidRPr="00321A22" w:rsidRDefault="0023589A" w:rsidP="00C04313">
            <w:r>
              <w:t>6.1</w:t>
            </w:r>
          </w:p>
        </w:tc>
        <w:tc>
          <w:tcPr>
            <w:tcW w:w="7230" w:type="dxa"/>
            <w:tcBorders>
              <w:top w:val="single" w:sz="2" w:space="0" w:color="002447" w:themeColor="text1"/>
            </w:tcBorders>
          </w:tcPr>
          <w:p w14:paraId="293BA61E" w14:textId="77777777" w:rsidR="0023589A" w:rsidRPr="00321A22" w:rsidRDefault="0023589A" w:rsidP="005770FB">
            <w:r>
              <w:t>An accessible, child-focused complaint handling policy exists, which clearly outlines the roles and responsibilities of individuals at each level of the organisation and their approach to dealing with different types of complaints, breaches of relevant policies or the Code of Conduct, and their obligation to act and report.</w:t>
            </w:r>
          </w:p>
        </w:tc>
        <w:tc>
          <w:tcPr>
            <w:tcW w:w="1417" w:type="dxa"/>
            <w:tcBorders>
              <w:top w:val="single" w:sz="2" w:space="0" w:color="002447" w:themeColor="text1"/>
            </w:tcBorders>
          </w:tcPr>
          <w:p w14:paraId="70609820" w14:textId="77777777" w:rsidR="0023589A" w:rsidRPr="00321A22" w:rsidRDefault="0023589A" w:rsidP="00C04313"/>
        </w:tc>
        <w:tc>
          <w:tcPr>
            <w:tcW w:w="5528" w:type="dxa"/>
            <w:tcBorders>
              <w:top w:val="single" w:sz="2" w:space="0" w:color="002447" w:themeColor="text1"/>
            </w:tcBorders>
          </w:tcPr>
          <w:p w14:paraId="053157AB" w14:textId="77777777" w:rsidR="0023589A" w:rsidRPr="00321A22" w:rsidRDefault="0023589A" w:rsidP="00C04313"/>
        </w:tc>
      </w:tr>
      <w:tr w:rsidR="0023589A" w14:paraId="37D1E32E" w14:textId="77777777" w:rsidTr="00663777">
        <w:trPr>
          <w:trHeight w:val="58"/>
        </w:trPr>
        <w:tc>
          <w:tcPr>
            <w:tcW w:w="570" w:type="dxa"/>
          </w:tcPr>
          <w:p w14:paraId="1234D6F0" w14:textId="77777777" w:rsidR="0023589A" w:rsidRPr="00321A22" w:rsidRDefault="0023589A" w:rsidP="00C04313">
            <w:r>
              <w:t>6.2</w:t>
            </w:r>
          </w:p>
        </w:tc>
        <w:tc>
          <w:tcPr>
            <w:tcW w:w="7230" w:type="dxa"/>
          </w:tcPr>
          <w:p w14:paraId="1026776D" w14:textId="17AF71B6" w:rsidR="0023589A" w:rsidRPr="00321A22" w:rsidRDefault="0023589A" w:rsidP="00C04313">
            <w:r>
              <w:t>Policies and procedures are in place that address reporting of complaints and concerns to relevant authorities</w:t>
            </w:r>
            <w:r w:rsidR="00663777">
              <w:t>.</w:t>
            </w:r>
          </w:p>
        </w:tc>
        <w:tc>
          <w:tcPr>
            <w:tcW w:w="1417" w:type="dxa"/>
          </w:tcPr>
          <w:p w14:paraId="2EC059F4" w14:textId="77777777" w:rsidR="0023589A" w:rsidRPr="00321A22" w:rsidRDefault="0023589A" w:rsidP="00C04313"/>
        </w:tc>
        <w:tc>
          <w:tcPr>
            <w:tcW w:w="5528" w:type="dxa"/>
          </w:tcPr>
          <w:p w14:paraId="6E89CEDD" w14:textId="77777777" w:rsidR="0023589A" w:rsidRPr="00321A22" w:rsidRDefault="0023589A" w:rsidP="00C04313"/>
        </w:tc>
      </w:tr>
      <w:tr w:rsidR="0023589A" w14:paraId="7FC2038C" w14:textId="77777777" w:rsidTr="00B576E6">
        <w:trPr>
          <w:trHeight w:val="312"/>
        </w:trPr>
        <w:tc>
          <w:tcPr>
            <w:tcW w:w="570" w:type="dxa"/>
          </w:tcPr>
          <w:p w14:paraId="40F6C56C" w14:textId="261A2F42" w:rsidR="0023589A" w:rsidRPr="00321A22" w:rsidRDefault="0023589A" w:rsidP="00C04313">
            <w:r>
              <w:t>6.</w:t>
            </w:r>
            <w:r w:rsidR="0012309C">
              <w:t>3</w:t>
            </w:r>
          </w:p>
        </w:tc>
        <w:tc>
          <w:tcPr>
            <w:tcW w:w="7230" w:type="dxa"/>
          </w:tcPr>
          <w:p w14:paraId="5600A3BD" w14:textId="3DE83B73" w:rsidR="0023589A" w:rsidRPr="00321A22" w:rsidRDefault="00802258" w:rsidP="00C04313">
            <w:r>
              <w:t xml:space="preserve">Where appropriate, </w:t>
            </w:r>
            <w:r w:rsidR="0023589A">
              <w:t>there are First Nations-led complaints handling and reporting mechanisms (e.g., involving First Nations Liaison Officers and trusted community Elders in the process).</w:t>
            </w:r>
          </w:p>
        </w:tc>
        <w:tc>
          <w:tcPr>
            <w:tcW w:w="1417" w:type="dxa"/>
          </w:tcPr>
          <w:p w14:paraId="71966BE3" w14:textId="77777777" w:rsidR="0023589A" w:rsidRPr="00321A22" w:rsidRDefault="0023589A" w:rsidP="00C04313"/>
        </w:tc>
        <w:tc>
          <w:tcPr>
            <w:tcW w:w="5528" w:type="dxa"/>
          </w:tcPr>
          <w:p w14:paraId="07AC8048" w14:textId="77777777" w:rsidR="0023589A" w:rsidRPr="00321A22" w:rsidRDefault="0023589A" w:rsidP="00C04313"/>
        </w:tc>
      </w:tr>
      <w:tr w:rsidR="0023589A" w14:paraId="230A90A4" w14:textId="77777777" w:rsidTr="00B576E6">
        <w:trPr>
          <w:trHeight w:val="58"/>
        </w:trPr>
        <w:tc>
          <w:tcPr>
            <w:tcW w:w="570" w:type="dxa"/>
          </w:tcPr>
          <w:p w14:paraId="510F174E" w14:textId="0D235FE0" w:rsidR="0023589A" w:rsidRPr="00321A22" w:rsidRDefault="0023589A" w:rsidP="00C04313">
            <w:r>
              <w:t>6.</w:t>
            </w:r>
            <w:r w:rsidR="00B576E6">
              <w:t>4</w:t>
            </w:r>
          </w:p>
        </w:tc>
        <w:tc>
          <w:tcPr>
            <w:tcW w:w="7230" w:type="dxa"/>
          </w:tcPr>
          <w:p w14:paraId="4AFDF882" w14:textId="1914335F" w:rsidR="0023589A" w:rsidRDefault="0023589A" w:rsidP="005770FB">
            <w:r>
              <w:t>Ensure investigations into complaints do not retraumatise children</w:t>
            </w:r>
            <w:r w:rsidR="00B576E6">
              <w:t>.</w:t>
            </w:r>
          </w:p>
        </w:tc>
        <w:tc>
          <w:tcPr>
            <w:tcW w:w="1417" w:type="dxa"/>
          </w:tcPr>
          <w:p w14:paraId="0C335FA8" w14:textId="77777777" w:rsidR="0023589A" w:rsidRPr="00321A22" w:rsidRDefault="0023589A" w:rsidP="00C04313"/>
        </w:tc>
        <w:tc>
          <w:tcPr>
            <w:tcW w:w="5528" w:type="dxa"/>
          </w:tcPr>
          <w:p w14:paraId="7B2DB1CA" w14:textId="77777777" w:rsidR="0023589A" w:rsidRPr="00321A22" w:rsidRDefault="0023589A" w:rsidP="00C04313"/>
        </w:tc>
      </w:tr>
      <w:tr w:rsidR="0023589A" w14:paraId="272DF7CA" w14:textId="77777777" w:rsidTr="00902255">
        <w:trPr>
          <w:trHeight w:val="58"/>
        </w:trPr>
        <w:tc>
          <w:tcPr>
            <w:tcW w:w="570" w:type="dxa"/>
          </w:tcPr>
          <w:p w14:paraId="675B9999" w14:textId="03FDD735" w:rsidR="0023589A" w:rsidRPr="00321A22" w:rsidRDefault="0023589A" w:rsidP="00C04313">
            <w:r>
              <w:t>6.</w:t>
            </w:r>
            <w:r w:rsidR="007C071F">
              <w:t>5</w:t>
            </w:r>
          </w:p>
        </w:tc>
        <w:tc>
          <w:tcPr>
            <w:tcW w:w="7230" w:type="dxa"/>
          </w:tcPr>
          <w:p w14:paraId="4020815C" w14:textId="36DE5BA2" w:rsidR="0023589A" w:rsidRDefault="00074DA1" w:rsidP="00C04313">
            <w:r>
              <w:t>C</w:t>
            </w:r>
            <w:r w:rsidR="0023589A">
              <w:t>omplaint handling processes are understood by children, families, staff and volunteers</w:t>
            </w:r>
            <w:r w:rsidR="005A74F6">
              <w:t>.</w:t>
            </w:r>
          </w:p>
        </w:tc>
        <w:tc>
          <w:tcPr>
            <w:tcW w:w="1417" w:type="dxa"/>
          </w:tcPr>
          <w:p w14:paraId="3A0F8D26" w14:textId="77777777" w:rsidR="0023589A" w:rsidRPr="00321A22" w:rsidRDefault="0023589A" w:rsidP="00C04313"/>
        </w:tc>
        <w:tc>
          <w:tcPr>
            <w:tcW w:w="5528" w:type="dxa"/>
          </w:tcPr>
          <w:p w14:paraId="75FDDDAC" w14:textId="77777777" w:rsidR="0023589A" w:rsidRPr="00321A22" w:rsidRDefault="0023589A" w:rsidP="00C04313"/>
        </w:tc>
      </w:tr>
      <w:tr w:rsidR="0023589A" w14:paraId="01301E80" w14:textId="77777777" w:rsidTr="00902255">
        <w:trPr>
          <w:trHeight w:val="58"/>
        </w:trPr>
        <w:tc>
          <w:tcPr>
            <w:tcW w:w="570" w:type="dxa"/>
          </w:tcPr>
          <w:p w14:paraId="2987B968" w14:textId="0C449C87" w:rsidR="0023589A" w:rsidRPr="00321A22" w:rsidRDefault="0023589A" w:rsidP="00C04313">
            <w:r>
              <w:t>6.</w:t>
            </w:r>
            <w:r w:rsidR="00D55A42">
              <w:t>6</w:t>
            </w:r>
          </w:p>
        </w:tc>
        <w:tc>
          <w:tcPr>
            <w:tcW w:w="7230" w:type="dxa"/>
          </w:tcPr>
          <w:p w14:paraId="56E08706" w14:textId="77777777" w:rsidR="0023589A" w:rsidRDefault="0023589A" w:rsidP="00C04313">
            <w:r>
              <w:t>Complaints are taken seriously and responded to promptly and thoroughly.</w:t>
            </w:r>
          </w:p>
        </w:tc>
        <w:tc>
          <w:tcPr>
            <w:tcW w:w="1417" w:type="dxa"/>
          </w:tcPr>
          <w:p w14:paraId="7EA8CC84" w14:textId="77777777" w:rsidR="0023589A" w:rsidRPr="00321A22" w:rsidRDefault="0023589A" w:rsidP="00C04313"/>
        </w:tc>
        <w:tc>
          <w:tcPr>
            <w:tcW w:w="5528" w:type="dxa"/>
          </w:tcPr>
          <w:p w14:paraId="1579EAC4" w14:textId="77777777" w:rsidR="0023589A" w:rsidRPr="00321A22" w:rsidRDefault="0023589A" w:rsidP="00C04313"/>
        </w:tc>
      </w:tr>
      <w:tr w:rsidR="0023589A" w14:paraId="3555731A" w14:textId="77777777" w:rsidTr="0023589A">
        <w:trPr>
          <w:trHeight w:val="680"/>
        </w:trPr>
        <w:tc>
          <w:tcPr>
            <w:tcW w:w="570" w:type="dxa"/>
            <w:tcBorders>
              <w:top w:val="single" w:sz="12" w:space="0" w:color="002447" w:themeColor="text1"/>
              <w:left w:val="nil"/>
              <w:bottom w:val="nil"/>
              <w:right w:val="nil"/>
            </w:tcBorders>
          </w:tcPr>
          <w:p w14:paraId="2996FCCE" w14:textId="77777777" w:rsidR="0023589A" w:rsidRDefault="0023589A" w:rsidP="00B41B71">
            <w:pPr>
              <w:pStyle w:val="NoSpacing"/>
            </w:pPr>
          </w:p>
        </w:tc>
        <w:tc>
          <w:tcPr>
            <w:tcW w:w="7230" w:type="dxa"/>
            <w:tcBorders>
              <w:top w:val="single" w:sz="12" w:space="0" w:color="002447" w:themeColor="text1"/>
              <w:left w:val="nil"/>
              <w:bottom w:val="nil"/>
              <w:right w:val="nil"/>
            </w:tcBorders>
          </w:tcPr>
          <w:p w14:paraId="206D2369" w14:textId="77777777" w:rsidR="0023589A" w:rsidRDefault="0023589A" w:rsidP="00B41B71">
            <w:pPr>
              <w:pStyle w:val="NoSpacing"/>
            </w:pPr>
          </w:p>
        </w:tc>
        <w:tc>
          <w:tcPr>
            <w:tcW w:w="1417" w:type="dxa"/>
            <w:tcBorders>
              <w:top w:val="single" w:sz="12" w:space="0" w:color="002447" w:themeColor="text1"/>
              <w:left w:val="nil"/>
              <w:bottom w:val="single" w:sz="12" w:space="0" w:color="002447" w:themeColor="text1"/>
            </w:tcBorders>
          </w:tcPr>
          <w:p w14:paraId="15F42BF1" w14:textId="77777777" w:rsidR="0023589A" w:rsidRPr="00052E40" w:rsidRDefault="0023589A" w:rsidP="00B41B71">
            <w:pPr>
              <w:pStyle w:val="NoSpacing"/>
              <w:rPr>
                <w:rStyle w:val="ArialBlack"/>
              </w:rPr>
            </w:pPr>
            <w:r w:rsidRPr="00052E40">
              <w:rPr>
                <w:rStyle w:val="ArialBlack"/>
              </w:rPr>
              <w:t xml:space="preserve">Total </w:t>
            </w:r>
            <w:r w:rsidRPr="00052E40">
              <w:rPr>
                <w:rStyle w:val="ArialBlack"/>
              </w:rPr>
              <w:br/>
              <w:t>Score</w:t>
            </w:r>
          </w:p>
        </w:tc>
        <w:tc>
          <w:tcPr>
            <w:tcW w:w="5528" w:type="dxa"/>
            <w:tcBorders>
              <w:top w:val="single" w:sz="12" w:space="0" w:color="002447" w:themeColor="text1"/>
              <w:bottom w:val="single" w:sz="12" w:space="0" w:color="002447" w:themeColor="text1"/>
            </w:tcBorders>
          </w:tcPr>
          <w:p w14:paraId="5432A0F3" w14:textId="77777777" w:rsidR="0023589A" w:rsidRPr="00321A22" w:rsidRDefault="0023589A" w:rsidP="00B41B71">
            <w:pPr>
              <w:pStyle w:val="Normal2ptAboveandBelowNospacebetween"/>
            </w:pPr>
          </w:p>
        </w:tc>
      </w:tr>
      <w:tr w:rsidR="0023589A" w14:paraId="01C3C669" w14:textId="77777777" w:rsidTr="0023589A">
        <w:trPr>
          <w:trHeight w:val="680"/>
        </w:trPr>
        <w:tc>
          <w:tcPr>
            <w:tcW w:w="570" w:type="dxa"/>
            <w:tcBorders>
              <w:top w:val="nil"/>
              <w:left w:val="nil"/>
              <w:bottom w:val="nil"/>
              <w:right w:val="nil"/>
            </w:tcBorders>
          </w:tcPr>
          <w:p w14:paraId="2A2D8AB5" w14:textId="77777777" w:rsidR="0023589A" w:rsidRDefault="0023589A" w:rsidP="00B41B71">
            <w:pPr>
              <w:pStyle w:val="NoSpacing"/>
            </w:pPr>
          </w:p>
        </w:tc>
        <w:tc>
          <w:tcPr>
            <w:tcW w:w="7230" w:type="dxa"/>
            <w:tcBorders>
              <w:top w:val="nil"/>
              <w:left w:val="nil"/>
              <w:bottom w:val="nil"/>
              <w:right w:val="nil"/>
            </w:tcBorders>
          </w:tcPr>
          <w:p w14:paraId="302F0890" w14:textId="77777777" w:rsidR="0023589A" w:rsidRDefault="0023589A" w:rsidP="00B41B71">
            <w:pPr>
              <w:pStyle w:val="NoSpacing"/>
            </w:pPr>
          </w:p>
        </w:tc>
        <w:tc>
          <w:tcPr>
            <w:tcW w:w="1417" w:type="dxa"/>
            <w:tcBorders>
              <w:top w:val="single" w:sz="12" w:space="0" w:color="002447" w:themeColor="text1"/>
              <w:left w:val="nil"/>
              <w:bottom w:val="single" w:sz="12" w:space="0" w:color="002447" w:themeColor="text1"/>
            </w:tcBorders>
          </w:tcPr>
          <w:p w14:paraId="176848BE" w14:textId="77777777" w:rsidR="0023589A" w:rsidRPr="00052E40" w:rsidRDefault="0023589A" w:rsidP="00B41B71">
            <w:pPr>
              <w:pStyle w:val="NoSpacing"/>
              <w:rPr>
                <w:rStyle w:val="ArialBlack"/>
              </w:rPr>
            </w:pPr>
            <w:r w:rsidRPr="00052E40">
              <w:rPr>
                <w:rStyle w:val="ArialBlack"/>
              </w:rPr>
              <w:t>Maturity</w:t>
            </w:r>
            <w:r w:rsidRPr="00052E40">
              <w:rPr>
                <w:rStyle w:val="ArialBlack"/>
              </w:rPr>
              <w:br/>
              <w:t>Index</w:t>
            </w:r>
          </w:p>
        </w:tc>
        <w:tc>
          <w:tcPr>
            <w:tcW w:w="5528" w:type="dxa"/>
            <w:tcBorders>
              <w:top w:val="single" w:sz="12" w:space="0" w:color="002447" w:themeColor="text1"/>
              <w:bottom w:val="single" w:sz="12" w:space="0" w:color="002447" w:themeColor="text1"/>
            </w:tcBorders>
          </w:tcPr>
          <w:p w14:paraId="2D37F211" w14:textId="107EA4BC" w:rsidR="0023589A" w:rsidRDefault="0023589A" w:rsidP="00B41B71">
            <w:pPr>
              <w:pStyle w:val="Normal2ptAboveandBelowNospacebetween"/>
            </w:pPr>
            <w:r>
              <w:t>Emerging = Total score 0</w:t>
            </w:r>
            <w:r w:rsidR="00C06A41">
              <w:t>–1</w:t>
            </w:r>
          </w:p>
          <w:p w14:paraId="564E4E11" w14:textId="4E731D7C" w:rsidR="0023589A" w:rsidRDefault="0023589A" w:rsidP="00B41B71">
            <w:pPr>
              <w:pStyle w:val="Normal2ptAboveandBelowNospacebetween"/>
            </w:pPr>
            <w:r>
              <w:t xml:space="preserve">Developing = Total score </w:t>
            </w:r>
            <w:r w:rsidR="00C06A41">
              <w:t>2–5</w:t>
            </w:r>
          </w:p>
          <w:p w14:paraId="1515BE7E" w14:textId="275E85FB" w:rsidR="0023589A" w:rsidRDefault="0023589A" w:rsidP="00B41B71">
            <w:pPr>
              <w:pStyle w:val="Normal2ptAboveandBelowNospacebetween"/>
            </w:pPr>
            <w:r>
              <w:t xml:space="preserve">Embedding = Total score </w:t>
            </w:r>
            <w:r w:rsidR="00C06A41">
              <w:t>6–11</w:t>
            </w:r>
          </w:p>
          <w:p w14:paraId="7E3992DB" w14:textId="5337768B" w:rsidR="0023589A" w:rsidRPr="00321A22" w:rsidRDefault="0023589A" w:rsidP="00B41B71">
            <w:pPr>
              <w:pStyle w:val="Normal2ptAboveandBelowNospacebetween"/>
            </w:pPr>
            <w:r>
              <w:t>Influencing = 1</w:t>
            </w:r>
            <w:r w:rsidR="00C06A41">
              <w:t>2</w:t>
            </w:r>
          </w:p>
        </w:tc>
      </w:tr>
    </w:tbl>
    <w:p w14:paraId="4E9F5E85" w14:textId="77777777" w:rsidR="000609D9" w:rsidRDefault="00714422" w:rsidP="000609D9">
      <w:r>
        <w:br w:type="page"/>
      </w:r>
    </w:p>
    <w:p w14:paraId="52F9ECE2" w14:textId="77777777" w:rsidR="000609D9" w:rsidRPr="002F37A4" w:rsidRDefault="00714422" w:rsidP="006C50B6">
      <w:pPr>
        <w:pStyle w:val="Heading4"/>
      </w:pPr>
      <w:r w:rsidRPr="002F37A4">
        <w:lastRenderedPageBreak/>
        <w:t>What does this look like in practice?</w:t>
      </w:r>
    </w:p>
    <w:p w14:paraId="59017F67" w14:textId="494E376F" w:rsidR="000609D9" w:rsidRDefault="00714422" w:rsidP="000609D9">
      <w:pPr>
        <w:pStyle w:val="NoSpacing"/>
        <w:spacing w:after="240"/>
      </w:pPr>
      <w:r w:rsidRPr="002F37A4">
        <w:t>Refer to</w:t>
      </w:r>
      <w:r w:rsidR="005770FB">
        <w:t xml:space="preserve"> the </w:t>
      </w:r>
      <w:r w:rsidRPr="002F37A4">
        <w:rPr>
          <w:b/>
          <w:bCs/>
        </w:rPr>
        <w:t xml:space="preserve">Guidelines </w:t>
      </w:r>
      <w:r w:rsidRPr="002F37A4">
        <w:t>for practical examples of embedding this Standard within your organisation.</w:t>
      </w:r>
    </w:p>
    <w:p w14:paraId="29818270" w14:textId="77777777" w:rsidR="000609D9" w:rsidRDefault="00714422" w:rsidP="00314720">
      <w:pPr>
        <w:pStyle w:val="Heading5"/>
      </w:pPr>
      <w:r>
        <w:t>Standard Indicator</w:t>
      </w:r>
    </w:p>
    <w:tbl>
      <w:tblPr>
        <w:tblStyle w:val="TableGridStyle2"/>
        <w:tblW w:w="14740" w:type="dxa"/>
        <w:tblLayout w:type="fixed"/>
        <w:tblLook w:val="01E0" w:firstRow="1" w:lastRow="1" w:firstColumn="1" w:lastColumn="1" w:noHBand="0" w:noVBand="0"/>
      </w:tblPr>
      <w:tblGrid>
        <w:gridCol w:w="7937"/>
        <w:gridCol w:w="1247"/>
        <w:gridCol w:w="5556"/>
      </w:tblGrid>
      <w:tr w:rsidR="008D48B6" w14:paraId="18C543CE" w14:textId="77777777" w:rsidTr="008D48B6">
        <w:trPr>
          <w:cnfStyle w:val="100000000000" w:firstRow="1" w:lastRow="0" w:firstColumn="0" w:lastColumn="0" w:oddVBand="0" w:evenVBand="0" w:oddHBand="0" w:evenHBand="0" w:firstRowFirstColumn="0" w:firstRowLastColumn="0" w:lastRowFirstColumn="0" w:lastRowLastColumn="0"/>
          <w:cantSplit/>
          <w:tblHeader/>
        </w:trPr>
        <w:tc>
          <w:tcPr>
            <w:tcW w:w="7937" w:type="dxa"/>
            <w:tcBorders>
              <w:top w:val="single" w:sz="2" w:space="0" w:color="31D3FF" w:themeColor="background2"/>
              <w:left w:val="single" w:sz="2" w:space="0" w:color="31D3FF" w:themeColor="background2"/>
              <w:bottom w:val="single" w:sz="2" w:space="0" w:color="31D3FF" w:themeColor="background2"/>
            </w:tcBorders>
            <w:shd w:val="clear" w:color="auto" w:fill="31D3FF" w:themeFill="background2"/>
            <w:vAlign w:val="top"/>
          </w:tcPr>
          <w:p w14:paraId="6875CB5E" w14:textId="77777777" w:rsidR="000609D9" w:rsidRPr="00B41B71" w:rsidRDefault="00714422" w:rsidP="00BD5186">
            <w:r w:rsidRPr="00B41B71">
              <w:rPr>
                <w:color w:val="002447" w:themeColor="text1"/>
              </w:rPr>
              <w:t>In indicating that this Standard is upheld, your organisation…</w:t>
            </w:r>
          </w:p>
        </w:tc>
        <w:tc>
          <w:tcPr>
            <w:tcW w:w="1247" w:type="dxa"/>
            <w:tcBorders>
              <w:top w:val="single" w:sz="2" w:space="0" w:color="31D3FF" w:themeColor="background2"/>
              <w:bottom w:val="single" w:sz="2" w:space="0" w:color="31D3FF" w:themeColor="background2"/>
            </w:tcBorders>
            <w:shd w:val="clear" w:color="auto" w:fill="31D3FF" w:themeFill="background2"/>
            <w:vAlign w:val="top"/>
          </w:tcPr>
          <w:p w14:paraId="0A07B656" w14:textId="77777777" w:rsidR="000609D9" w:rsidRPr="00B41B71" w:rsidRDefault="00714422" w:rsidP="00BD5186">
            <w:pPr>
              <w:spacing w:after="20"/>
              <w:jc w:val="center"/>
            </w:pPr>
            <w:r w:rsidRPr="00B41B71">
              <w:rPr>
                <w:color w:val="002447" w:themeColor="text1"/>
              </w:rPr>
              <w:t>In place?</w:t>
            </w:r>
            <w:r w:rsidRPr="00B41B71">
              <w:rPr>
                <w:color w:val="002447" w:themeColor="text1"/>
              </w:rPr>
              <w:br/>
            </w:r>
            <w:r w:rsidRPr="00B41B71">
              <w:rPr>
                <w:rFonts w:asciiTheme="minorHAnsi" w:hAnsiTheme="minorHAnsi" w:cstheme="minorHAnsi"/>
                <w:color w:val="002447" w:themeColor="text1"/>
                <w:sz w:val="16"/>
                <w:szCs w:val="16"/>
              </w:rPr>
              <w:t>Yes / No</w:t>
            </w:r>
          </w:p>
        </w:tc>
        <w:tc>
          <w:tcPr>
            <w:tcW w:w="5556" w:type="dxa"/>
            <w:tcBorders>
              <w:top w:val="single" w:sz="2" w:space="0" w:color="31D3FF" w:themeColor="background2"/>
              <w:bottom w:val="single" w:sz="2" w:space="0" w:color="31D3FF" w:themeColor="background2"/>
              <w:right w:val="single" w:sz="2" w:space="0" w:color="31D3FF" w:themeColor="background2"/>
            </w:tcBorders>
            <w:shd w:val="clear" w:color="auto" w:fill="31D3FF" w:themeFill="background2"/>
            <w:vAlign w:val="top"/>
          </w:tcPr>
          <w:p w14:paraId="64EAA4E8" w14:textId="278C24DD" w:rsidR="000609D9" w:rsidRPr="00B41B71" w:rsidRDefault="00BD7E74" w:rsidP="00BD5186">
            <w:r>
              <w:rPr>
                <w:color w:val="002447" w:themeColor="text1"/>
              </w:rPr>
              <w:t>Observations and actions</w:t>
            </w:r>
          </w:p>
        </w:tc>
      </w:tr>
      <w:tr w:rsidR="008D48B6" w14:paraId="08233E18" w14:textId="77777777" w:rsidTr="00D76B2B">
        <w:trPr>
          <w:cantSplit/>
          <w:trHeight w:val="1002"/>
        </w:trPr>
        <w:tc>
          <w:tcPr>
            <w:tcW w:w="7937" w:type="dxa"/>
            <w:tcBorders>
              <w:top w:val="single" w:sz="2" w:space="0" w:color="31D3FF" w:themeColor="background2"/>
            </w:tcBorders>
            <w:vAlign w:val="top"/>
          </w:tcPr>
          <w:p w14:paraId="62C70269" w14:textId="0871A620" w:rsidR="000609D9" w:rsidRPr="00614901" w:rsidRDefault="00714422" w:rsidP="00BD5186">
            <w:r>
              <w:t>Ensures staff and volunteers are well</w:t>
            </w:r>
            <w:r w:rsidR="00004549">
              <w:t xml:space="preserve"> </w:t>
            </w:r>
            <w:r>
              <w:t>informed about their roles and responsibilities, reporting, and privacy obligations and processes for responding to disclosures. They feel empowered and supported to draw attention to breaches of the Code of Conduct within the organisation, including those situations where cultural safety has not been upheld, and to challenge these behaviours.</w:t>
            </w:r>
          </w:p>
        </w:tc>
        <w:tc>
          <w:tcPr>
            <w:tcW w:w="1247" w:type="dxa"/>
            <w:tcBorders>
              <w:top w:val="single" w:sz="2" w:space="0" w:color="31D3FF" w:themeColor="background2"/>
            </w:tcBorders>
            <w:vAlign w:val="top"/>
          </w:tcPr>
          <w:p w14:paraId="07B4686A" w14:textId="77777777" w:rsidR="000609D9" w:rsidRPr="003A3A3E" w:rsidRDefault="000609D9" w:rsidP="00BD5186">
            <w:pPr>
              <w:jc w:val="center"/>
            </w:pPr>
          </w:p>
        </w:tc>
        <w:tc>
          <w:tcPr>
            <w:tcW w:w="5556" w:type="dxa"/>
            <w:tcBorders>
              <w:top w:val="single" w:sz="2" w:space="0" w:color="31D3FF" w:themeColor="background2"/>
            </w:tcBorders>
            <w:vAlign w:val="top"/>
          </w:tcPr>
          <w:p w14:paraId="2F165E0F" w14:textId="77777777" w:rsidR="000609D9" w:rsidRPr="00AC7D72" w:rsidRDefault="000609D9" w:rsidP="00BD5186">
            <w:pPr>
              <w:rPr>
                <w:highlight w:val="yellow"/>
              </w:rPr>
            </w:pPr>
          </w:p>
        </w:tc>
      </w:tr>
      <w:tr w:rsidR="008D48B6" w14:paraId="07C44A36" w14:textId="77777777" w:rsidTr="00D76B2B">
        <w:trPr>
          <w:cantSplit/>
          <w:trHeight w:val="172"/>
        </w:trPr>
        <w:tc>
          <w:tcPr>
            <w:tcW w:w="7937" w:type="dxa"/>
            <w:vAlign w:val="top"/>
          </w:tcPr>
          <w:p w14:paraId="4B11CDA0" w14:textId="0609199D" w:rsidR="000609D9" w:rsidRPr="00614901" w:rsidRDefault="00714422" w:rsidP="00BD5186">
            <w:r>
              <w:t xml:space="preserve">Has a </w:t>
            </w:r>
            <w:proofErr w:type="gramStart"/>
            <w:r w:rsidRPr="000E1678">
              <w:t>complaints</w:t>
            </w:r>
            <w:proofErr w:type="gramEnd"/>
            <w:r w:rsidRPr="000E1678">
              <w:t xml:space="preserve"> handling policy</w:t>
            </w:r>
            <w:r>
              <w:t xml:space="preserve"> </w:t>
            </w:r>
            <w:r w:rsidR="00D76B2B">
              <w:t>that</w:t>
            </w:r>
            <w:r>
              <w:t xml:space="preserve"> prioritises the safety and wellbeing of children, including their cultural safety, and recognises the role of families and communities in understanding and using the policy.</w:t>
            </w:r>
          </w:p>
        </w:tc>
        <w:tc>
          <w:tcPr>
            <w:tcW w:w="1247" w:type="dxa"/>
            <w:vAlign w:val="top"/>
          </w:tcPr>
          <w:p w14:paraId="050A41BB" w14:textId="77777777" w:rsidR="000609D9" w:rsidRPr="003A3A3E" w:rsidRDefault="000609D9" w:rsidP="00BD5186">
            <w:pPr>
              <w:jc w:val="center"/>
            </w:pPr>
          </w:p>
        </w:tc>
        <w:tc>
          <w:tcPr>
            <w:tcW w:w="5556" w:type="dxa"/>
            <w:vAlign w:val="top"/>
          </w:tcPr>
          <w:p w14:paraId="758844CC" w14:textId="77777777" w:rsidR="000609D9" w:rsidRPr="00AC7D72" w:rsidRDefault="000609D9" w:rsidP="00BD5186">
            <w:pPr>
              <w:rPr>
                <w:highlight w:val="yellow"/>
              </w:rPr>
            </w:pPr>
          </w:p>
        </w:tc>
      </w:tr>
      <w:tr w:rsidR="008D48B6" w14:paraId="3DD3F567" w14:textId="77777777" w:rsidTr="0062779A">
        <w:trPr>
          <w:cantSplit/>
          <w:trHeight w:val="24"/>
        </w:trPr>
        <w:tc>
          <w:tcPr>
            <w:tcW w:w="7937" w:type="dxa"/>
            <w:vAlign w:val="top"/>
          </w:tcPr>
          <w:p w14:paraId="105FB616" w14:textId="77777777" w:rsidR="000609D9" w:rsidRPr="00614901" w:rsidRDefault="00714422" w:rsidP="00BD5186">
            <w:r>
              <w:t>Has policies and procedures in place that demonstrate regard for fairness to all parties to a complaint or investigation, including support and information as appropriate.</w:t>
            </w:r>
          </w:p>
        </w:tc>
        <w:tc>
          <w:tcPr>
            <w:tcW w:w="1247" w:type="dxa"/>
            <w:vAlign w:val="top"/>
          </w:tcPr>
          <w:p w14:paraId="42D933DF" w14:textId="77777777" w:rsidR="000609D9" w:rsidRPr="003A3A3E" w:rsidRDefault="000609D9" w:rsidP="00BD5186">
            <w:pPr>
              <w:jc w:val="center"/>
            </w:pPr>
          </w:p>
        </w:tc>
        <w:tc>
          <w:tcPr>
            <w:tcW w:w="5556" w:type="dxa"/>
            <w:vAlign w:val="top"/>
          </w:tcPr>
          <w:p w14:paraId="21A7CF99" w14:textId="77777777" w:rsidR="000609D9" w:rsidRPr="00614901" w:rsidRDefault="000609D9" w:rsidP="00BD5186"/>
        </w:tc>
      </w:tr>
      <w:tr w:rsidR="008D48B6" w14:paraId="4B8CD739" w14:textId="77777777" w:rsidTr="0062779A">
        <w:trPr>
          <w:cantSplit/>
          <w:trHeight w:val="24"/>
        </w:trPr>
        <w:tc>
          <w:tcPr>
            <w:tcW w:w="7937" w:type="dxa"/>
            <w:vAlign w:val="top"/>
          </w:tcPr>
          <w:p w14:paraId="077A3B93" w14:textId="088B00B9" w:rsidR="000609D9" w:rsidRPr="00614901" w:rsidRDefault="00714422" w:rsidP="00BD5186">
            <w:r>
              <w:t>Ensures staff and volunteers have a good knowledge of the different ways children express concerns or distress</w:t>
            </w:r>
            <w:r w:rsidR="0062779A">
              <w:t xml:space="preserve"> and </w:t>
            </w:r>
            <w:r>
              <w:t xml:space="preserve">disclose harm, and </w:t>
            </w:r>
            <w:r w:rsidR="0062779A">
              <w:t xml:space="preserve">your organisation </w:t>
            </w:r>
            <w:r>
              <w:t>can respond using trauma-informed approaches.</w:t>
            </w:r>
          </w:p>
        </w:tc>
        <w:tc>
          <w:tcPr>
            <w:tcW w:w="1247" w:type="dxa"/>
            <w:vAlign w:val="top"/>
          </w:tcPr>
          <w:p w14:paraId="774C30FE" w14:textId="77777777" w:rsidR="000609D9" w:rsidRPr="003A3A3E" w:rsidRDefault="000609D9" w:rsidP="00BD5186">
            <w:pPr>
              <w:jc w:val="center"/>
            </w:pPr>
          </w:p>
        </w:tc>
        <w:tc>
          <w:tcPr>
            <w:tcW w:w="5556" w:type="dxa"/>
            <w:vAlign w:val="top"/>
          </w:tcPr>
          <w:p w14:paraId="41008220" w14:textId="77777777" w:rsidR="000609D9" w:rsidRPr="00614901" w:rsidRDefault="000609D9" w:rsidP="00BD5186"/>
        </w:tc>
      </w:tr>
      <w:tr w:rsidR="008D48B6" w14:paraId="7585F521" w14:textId="77777777" w:rsidTr="00252B89">
        <w:trPr>
          <w:cantSplit/>
          <w:trHeight w:val="377"/>
        </w:trPr>
        <w:tc>
          <w:tcPr>
            <w:tcW w:w="7937" w:type="dxa"/>
            <w:vAlign w:val="top"/>
          </w:tcPr>
          <w:p w14:paraId="75297820" w14:textId="39644F71" w:rsidR="000609D9" w:rsidRPr="00614901" w:rsidRDefault="00714422" w:rsidP="00BD5186">
            <w:r>
              <w:t>Ensures information about all complaints and concerns, including breaches of relevant policies or the Code of Conduct, is recorded and analysed, including in relation to processes, timeframes, and recordkeeping practices. Systemic issues are identified and mitigated through this process.</w:t>
            </w:r>
          </w:p>
        </w:tc>
        <w:tc>
          <w:tcPr>
            <w:tcW w:w="1247" w:type="dxa"/>
            <w:vAlign w:val="top"/>
          </w:tcPr>
          <w:p w14:paraId="52F25C55" w14:textId="77777777" w:rsidR="000609D9" w:rsidRPr="003A3A3E" w:rsidRDefault="000609D9" w:rsidP="00BD5186">
            <w:pPr>
              <w:jc w:val="center"/>
            </w:pPr>
          </w:p>
        </w:tc>
        <w:tc>
          <w:tcPr>
            <w:tcW w:w="5556" w:type="dxa"/>
            <w:vAlign w:val="top"/>
          </w:tcPr>
          <w:p w14:paraId="36CD1AB2" w14:textId="77777777" w:rsidR="000609D9" w:rsidRPr="00614901" w:rsidRDefault="000609D9" w:rsidP="00BD5186"/>
        </w:tc>
      </w:tr>
      <w:tr w:rsidR="008D48B6" w14:paraId="2650A54D" w14:textId="77777777" w:rsidTr="00E45081">
        <w:trPr>
          <w:cantSplit/>
          <w:trHeight w:val="24"/>
        </w:trPr>
        <w:tc>
          <w:tcPr>
            <w:tcW w:w="7937" w:type="dxa"/>
            <w:vAlign w:val="top"/>
          </w:tcPr>
          <w:p w14:paraId="2F19E45B" w14:textId="57352E70" w:rsidR="000609D9" w:rsidRPr="00614901" w:rsidRDefault="00714422" w:rsidP="00BD5186">
            <w:r>
              <w:t xml:space="preserve">Ensures children know who to talk to if they are feeling unsafe and </w:t>
            </w:r>
            <w:r w:rsidR="00E45081">
              <w:t xml:space="preserve">they </w:t>
            </w:r>
            <w:r>
              <w:t>know what to expect in response.</w:t>
            </w:r>
          </w:p>
        </w:tc>
        <w:tc>
          <w:tcPr>
            <w:tcW w:w="1247" w:type="dxa"/>
            <w:vAlign w:val="top"/>
          </w:tcPr>
          <w:p w14:paraId="0F5A4A28" w14:textId="77777777" w:rsidR="000609D9" w:rsidRPr="003A3A3E" w:rsidRDefault="000609D9" w:rsidP="00BD5186">
            <w:pPr>
              <w:jc w:val="center"/>
            </w:pPr>
          </w:p>
        </w:tc>
        <w:tc>
          <w:tcPr>
            <w:tcW w:w="5556" w:type="dxa"/>
            <w:vAlign w:val="top"/>
          </w:tcPr>
          <w:p w14:paraId="15DBA4DE" w14:textId="77777777" w:rsidR="000609D9" w:rsidRPr="00614901" w:rsidRDefault="000609D9" w:rsidP="00BD5186"/>
        </w:tc>
      </w:tr>
      <w:tr w:rsidR="008D48B6" w14:paraId="179520AE" w14:textId="77777777" w:rsidTr="006A1959">
        <w:trPr>
          <w:cantSplit/>
          <w:trHeight w:val="389"/>
        </w:trPr>
        <w:tc>
          <w:tcPr>
            <w:tcW w:w="7937" w:type="dxa"/>
            <w:vAlign w:val="top"/>
          </w:tcPr>
          <w:p w14:paraId="7EE24DD7" w14:textId="49D535AF" w:rsidR="000609D9" w:rsidRPr="00614901" w:rsidRDefault="00714422" w:rsidP="00BD5186">
            <w:r>
              <w:t>Ensures timely feedback is provided to children, families, staff, and volunteers who raise concerns or complaints. This includes reporting back on incidents, concerns and complaints.</w:t>
            </w:r>
          </w:p>
        </w:tc>
        <w:tc>
          <w:tcPr>
            <w:tcW w:w="1247" w:type="dxa"/>
            <w:vAlign w:val="top"/>
          </w:tcPr>
          <w:p w14:paraId="4AD12D43" w14:textId="77777777" w:rsidR="000609D9" w:rsidRPr="003A3A3E" w:rsidRDefault="000609D9" w:rsidP="00BD5186">
            <w:pPr>
              <w:jc w:val="center"/>
            </w:pPr>
          </w:p>
        </w:tc>
        <w:tc>
          <w:tcPr>
            <w:tcW w:w="5556" w:type="dxa"/>
            <w:vAlign w:val="top"/>
          </w:tcPr>
          <w:p w14:paraId="55C23C6E" w14:textId="77777777" w:rsidR="000609D9" w:rsidRPr="00614901" w:rsidRDefault="000609D9" w:rsidP="00BD5186"/>
        </w:tc>
      </w:tr>
      <w:tr w:rsidR="008D48B6" w14:paraId="5661C386" w14:textId="77777777" w:rsidTr="008D48B6">
        <w:trPr>
          <w:cantSplit/>
        </w:trPr>
        <w:tc>
          <w:tcPr>
            <w:tcW w:w="7937" w:type="dxa"/>
            <w:vAlign w:val="top"/>
          </w:tcPr>
          <w:p w14:paraId="4F136915" w14:textId="31A9B6A4" w:rsidR="000609D9" w:rsidRPr="00614901" w:rsidRDefault="00714422" w:rsidP="00BD5186">
            <w:r>
              <w:t>Engages Aboriginal and Torres Strait Islander staff, children, families, and stakeholders to adopt First Nations-led approaches to complaints</w:t>
            </w:r>
            <w:r w:rsidR="006A1959">
              <w:t>.</w:t>
            </w:r>
          </w:p>
        </w:tc>
        <w:tc>
          <w:tcPr>
            <w:tcW w:w="1247" w:type="dxa"/>
            <w:vAlign w:val="top"/>
          </w:tcPr>
          <w:p w14:paraId="36B33B79" w14:textId="77777777" w:rsidR="000609D9" w:rsidRPr="003A3A3E" w:rsidRDefault="000609D9" w:rsidP="00BD5186">
            <w:pPr>
              <w:jc w:val="center"/>
            </w:pPr>
          </w:p>
        </w:tc>
        <w:tc>
          <w:tcPr>
            <w:tcW w:w="5556" w:type="dxa"/>
            <w:vAlign w:val="top"/>
          </w:tcPr>
          <w:p w14:paraId="14FD5991" w14:textId="77777777" w:rsidR="000609D9" w:rsidRPr="00614901" w:rsidRDefault="000609D9" w:rsidP="00BD5186"/>
        </w:tc>
      </w:tr>
      <w:tr w:rsidR="008D48B6" w14:paraId="5A5B6AD4" w14:textId="77777777" w:rsidTr="008D48B6">
        <w:trPr>
          <w:cantSplit/>
        </w:trPr>
        <w:tc>
          <w:tcPr>
            <w:tcW w:w="7937" w:type="dxa"/>
            <w:vAlign w:val="top"/>
          </w:tcPr>
          <w:p w14:paraId="733C666C" w14:textId="7C31D6EE" w:rsidR="000609D9" w:rsidRPr="00614901" w:rsidRDefault="00714422" w:rsidP="00BD5186">
            <w:r>
              <w:lastRenderedPageBreak/>
              <w:t xml:space="preserve">Implements trauma-informed, clear, and accessible complaints processes tailored to the diverse needs of Aboriginal and Torres Strait Islander children and young people, as well as refugee, asylum seeking and culturally and linguistically diverse children and young people, those living with disabilities, and </w:t>
            </w:r>
            <w:r w:rsidR="00C71762">
              <w:t xml:space="preserve">those who identify as </w:t>
            </w:r>
            <w:r>
              <w:t>LGBTIQ+</w:t>
            </w:r>
            <w:r w:rsidR="00C71762">
              <w:t>.</w:t>
            </w:r>
          </w:p>
        </w:tc>
        <w:tc>
          <w:tcPr>
            <w:tcW w:w="1247" w:type="dxa"/>
            <w:vAlign w:val="top"/>
          </w:tcPr>
          <w:p w14:paraId="6F32283B" w14:textId="77777777" w:rsidR="000609D9" w:rsidRPr="003A3A3E" w:rsidRDefault="000609D9" w:rsidP="00BD5186">
            <w:pPr>
              <w:jc w:val="center"/>
            </w:pPr>
          </w:p>
        </w:tc>
        <w:tc>
          <w:tcPr>
            <w:tcW w:w="5556" w:type="dxa"/>
            <w:vAlign w:val="top"/>
          </w:tcPr>
          <w:p w14:paraId="723E47F5" w14:textId="77777777" w:rsidR="000609D9" w:rsidRPr="00614901" w:rsidRDefault="000609D9" w:rsidP="00BD5186"/>
        </w:tc>
      </w:tr>
      <w:tr w:rsidR="008D48B6" w14:paraId="27A3CC5E" w14:textId="77777777" w:rsidTr="008D48B6">
        <w:trPr>
          <w:cantSplit/>
        </w:trPr>
        <w:tc>
          <w:tcPr>
            <w:tcW w:w="7937" w:type="dxa"/>
            <w:vAlign w:val="top"/>
          </w:tcPr>
          <w:p w14:paraId="78DF9FCC" w14:textId="10151955" w:rsidR="000609D9" w:rsidRPr="00614901" w:rsidRDefault="00714422" w:rsidP="00BD5186">
            <w:r>
              <w:t>Establishes policies and procedures to ensure reporting of complaints and concerns to relevant authorities</w:t>
            </w:r>
            <w:r w:rsidR="00920B7C">
              <w:t xml:space="preserve"> and</w:t>
            </w:r>
            <w:r w:rsidR="00BE1741">
              <w:t xml:space="preserve"> expectations </w:t>
            </w:r>
            <w:r w:rsidR="00294235">
              <w:t xml:space="preserve">regarding </w:t>
            </w:r>
            <w:r w:rsidR="00BE1741">
              <w:t>how the organisation will cooperate with authorities who have responsibility to investigate</w:t>
            </w:r>
            <w:r w:rsidR="00D018DB">
              <w:t>.</w:t>
            </w:r>
          </w:p>
        </w:tc>
        <w:tc>
          <w:tcPr>
            <w:tcW w:w="1247" w:type="dxa"/>
            <w:vAlign w:val="top"/>
          </w:tcPr>
          <w:p w14:paraId="36024D38" w14:textId="77777777" w:rsidR="000609D9" w:rsidRPr="003A3A3E" w:rsidRDefault="000609D9" w:rsidP="00BD5186">
            <w:pPr>
              <w:jc w:val="center"/>
              <w:rPr>
                <w:rFonts w:eastAsia="MS Gothic"/>
              </w:rPr>
            </w:pPr>
          </w:p>
        </w:tc>
        <w:tc>
          <w:tcPr>
            <w:tcW w:w="5556" w:type="dxa"/>
            <w:vAlign w:val="top"/>
          </w:tcPr>
          <w:p w14:paraId="11593DC8" w14:textId="77777777" w:rsidR="000609D9" w:rsidRPr="00614901" w:rsidRDefault="000609D9" w:rsidP="00BD5186"/>
        </w:tc>
      </w:tr>
      <w:tr w:rsidR="008D48B6" w14:paraId="45938F48" w14:textId="77777777" w:rsidTr="008D48B6">
        <w:trPr>
          <w:cantSplit/>
        </w:trPr>
        <w:tc>
          <w:tcPr>
            <w:tcW w:w="7937" w:type="dxa"/>
            <w:vAlign w:val="top"/>
          </w:tcPr>
          <w:p w14:paraId="51E3FA27" w14:textId="77777777" w:rsidR="000609D9" w:rsidRPr="00614901" w:rsidRDefault="00714422" w:rsidP="00BD5186">
            <w:r>
              <w:t>Monitors and reviews complaint trends regularly to identify systemic issues, using Aboriginal and Torres Strait Islander success indicators to guide continuous improvement and restorative outcomes.</w:t>
            </w:r>
          </w:p>
        </w:tc>
        <w:tc>
          <w:tcPr>
            <w:tcW w:w="1247" w:type="dxa"/>
            <w:vAlign w:val="top"/>
          </w:tcPr>
          <w:p w14:paraId="3200995D" w14:textId="77777777" w:rsidR="000609D9" w:rsidRPr="003A3A3E" w:rsidRDefault="000609D9" w:rsidP="00BD5186">
            <w:pPr>
              <w:jc w:val="center"/>
              <w:rPr>
                <w:rFonts w:eastAsia="MS Gothic"/>
              </w:rPr>
            </w:pPr>
          </w:p>
        </w:tc>
        <w:tc>
          <w:tcPr>
            <w:tcW w:w="5556" w:type="dxa"/>
            <w:vAlign w:val="top"/>
          </w:tcPr>
          <w:p w14:paraId="5C084D8A" w14:textId="77777777" w:rsidR="000609D9" w:rsidRPr="00614901" w:rsidRDefault="000609D9" w:rsidP="00BD5186"/>
        </w:tc>
      </w:tr>
    </w:tbl>
    <w:p w14:paraId="0ABD4ABE" w14:textId="77777777" w:rsidR="000609D9" w:rsidRDefault="000609D9" w:rsidP="000609D9">
      <w:pPr>
        <w:pStyle w:val="BodyText"/>
        <w:sectPr w:rsidR="000609D9" w:rsidSect="000609D9">
          <w:type w:val="continuous"/>
          <w:pgSz w:w="16840" w:h="11907" w:orient="landscape" w:code="9"/>
          <w:pgMar w:top="510" w:right="1559" w:bottom="794" w:left="567" w:header="198" w:footer="170" w:gutter="0"/>
          <w:cols w:space="708"/>
          <w:docGrid w:linePitch="360"/>
        </w:sectPr>
      </w:pPr>
    </w:p>
    <w:p w14:paraId="1AE92461" w14:textId="77777777" w:rsidR="000609D9" w:rsidRPr="00BD5186" w:rsidRDefault="000609D9" w:rsidP="00BD5186">
      <w:pPr>
        <w:pStyle w:val="LineAboveNavy0ptAbove"/>
      </w:pPr>
    </w:p>
    <w:p w14:paraId="7D257068" w14:textId="77777777" w:rsidR="000609D9" w:rsidRDefault="000609D9" w:rsidP="000609D9">
      <w:pPr>
        <w:pStyle w:val="BodyText"/>
        <w:sectPr w:rsidR="000609D9" w:rsidSect="000609D9">
          <w:headerReference w:type="default" r:id="rId49"/>
          <w:pgSz w:w="16840" w:h="11907" w:orient="landscape" w:code="9"/>
          <w:pgMar w:top="510" w:right="1559" w:bottom="794" w:left="567" w:header="198" w:footer="170" w:gutter="0"/>
          <w:cols w:space="708"/>
          <w:docGrid w:linePitch="360"/>
        </w:sectPr>
      </w:pPr>
    </w:p>
    <w:p w14:paraId="20563773" w14:textId="77777777" w:rsidR="000609D9" w:rsidRDefault="00714422" w:rsidP="00BD5186">
      <w:pPr>
        <w:pStyle w:val="Heading3"/>
      </w:pPr>
      <w:r>
        <w:t xml:space="preserve">Standard 7 </w:t>
      </w:r>
      <w:r w:rsidR="001007DC">
        <w:rPr>
          <w:caps w:val="0"/>
        </w:rPr>
        <w:t>Knowledge and Skills</w:t>
      </w:r>
    </w:p>
    <w:p w14:paraId="5F0CD2B1" w14:textId="7C230DAA" w:rsidR="000609D9" w:rsidRDefault="00714422" w:rsidP="008A23F5">
      <w:pPr>
        <w:pStyle w:val="IntroText"/>
        <w:sectPr w:rsidR="000609D9" w:rsidSect="008A23F5">
          <w:type w:val="continuous"/>
          <w:pgSz w:w="16840" w:h="11907" w:orient="landscape" w:code="9"/>
          <w:pgMar w:top="510" w:right="1559" w:bottom="794" w:left="567" w:header="198" w:footer="170" w:gutter="0"/>
          <w:cols w:space="851"/>
          <w:docGrid w:linePitch="360"/>
        </w:sectPr>
      </w:pPr>
      <w:r w:rsidRPr="00CD6496">
        <w:t>Staff and volunteers are equipped with knowledge, skills and awareness to keep children safe through ongoing education and training.</w:t>
      </w:r>
    </w:p>
    <w:p w14:paraId="09FBACB1" w14:textId="77777777" w:rsidR="000609D9" w:rsidRPr="00BD5186" w:rsidRDefault="000609D9" w:rsidP="00BD5186">
      <w:pPr>
        <w:pStyle w:val="LineBelowNavy"/>
      </w:pPr>
    </w:p>
    <w:p w14:paraId="171CB45B" w14:textId="77777777" w:rsidR="000609D9" w:rsidRDefault="00714422" w:rsidP="000609D9">
      <w:pPr>
        <w:pStyle w:val="BoldPara"/>
      </w:pPr>
      <w:r w:rsidRPr="0071732D">
        <w:t>Assess each key action area to determine your level of child safe maturity.</w:t>
      </w:r>
    </w:p>
    <w:tbl>
      <w:tblPr>
        <w:tblStyle w:val="TableGrid"/>
        <w:tblW w:w="14745" w:type="dxa"/>
        <w:tblInd w:w="-3" w:type="dxa"/>
        <w:tblLayout w:type="fixed"/>
        <w:tblLook w:val="01E0" w:firstRow="1" w:lastRow="1" w:firstColumn="1" w:lastColumn="1" w:noHBand="0" w:noVBand="0"/>
      </w:tblPr>
      <w:tblGrid>
        <w:gridCol w:w="570"/>
        <w:gridCol w:w="7371"/>
        <w:gridCol w:w="1276"/>
        <w:gridCol w:w="5528"/>
      </w:tblGrid>
      <w:tr w:rsidR="00071A6C" w14:paraId="24E471EF" w14:textId="77777777" w:rsidTr="00071A6C">
        <w:trPr>
          <w:cnfStyle w:val="100000000000" w:firstRow="1" w:lastRow="0" w:firstColumn="0" w:lastColumn="0" w:oddVBand="0" w:evenVBand="0" w:oddHBand="0" w:evenHBand="0" w:firstRowFirstColumn="0" w:firstRowLastColumn="0" w:lastRowFirstColumn="0" w:lastRowLastColumn="0"/>
          <w:trHeight w:val="374"/>
          <w:tblHeader/>
        </w:trPr>
        <w:tc>
          <w:tcPr>
            <w:tcW w:w="570" w:type="dxa"/>
            <w:tcBorders>
              <w:top w:val="single" w:sz="2" w:space="0" w:color="DCAA00" w:themeColor="accent5"/>
              <w:bottom w:val="single" w:sz="2" w:space="0" w:color="DCAA00" w:themeColor="accent5"/>
            </w:tcBorders>
            <w:shd w:val="clear" w:color="auto" w:fill="DCAA00" w:themeFill="accent5"/>
          </w:tcPr>
          <w:p w14:paraId="433FC76C" w14:textId="77777777" w:rsidR="00071A6C" w:rsidRPr="00B41B71" w:rsidRDefault="00071A6C" w:rsidP="008E70B5">
            <w:pPr>
              <w:ind w:right="-57"/>
            </w:pPr>
            <w:r w:rsidRPr="00B41B71">
              <w:rPr>
                <w:color w:val="002447" w:themeColor="text1"/>
              </w:rPr>
              <w:t>No.</w:t>
            </w:r>
          </w:p>
        </w:tc>
        <w:tc>
          <w:tcPr>
            <w:tcW w:w="7371" w:type="dxa"/>
            <w:tcBorders>
              <w:top w:val="single" w:sz="2" w:space="0" w:color="DCAA00" w:themeColor="accent5"/>
              <w:bottom w:val="single" w:sz="2" w:space="0" w:color="DCAA00" w:themeColor="accent5"/>
            </w:tcBorders>
            <w:shd w:val="clear" w:color="auto" w:fill="DCAA00" w:themeFill="accent5"/>
          </w:tcPr>
          <w:p w14:paraId="00D25534" w14:textId="77777777" w:rsidR="00071A6C" w:rsidRPr="00B41B71" w:rsidRDefault="00071A6C" w:rsidP="008E70B5">
            <w:r w:rsidRPr="00B41B71">
              <w:rPr>
                <w:color w:val="002447" w:themeColor="text1"/>
              </w:rPr>
              <w:t>Key action area</w:t>
            </w:r>
          </w:p>
        </w:tc>
        <w:tc>
          <w:tcPr>
            <w:tcW w:w="1276" w:type="dxa"/>
            <w:tcBorders>
              <w:top w:val="single" w:sz="2" w:space="0" w:color="DCAA00" w:themeColor="accent5"/>
              <w:bottom w:val="single" w:sz="2" w:space="0" w:color="DCAA00" w:themeColor="accent5"/>
            </w:tcBorders>
            <w:shd w:val="clear" w:color="auto" w:fill="DCAA00" w:themeFill="accent5"/>
          </w:tcPr>
          <w:p w14:paraId="201B4CA3" w14:textId="2A6A3896" w:rsidR="00071A6C" w:rsidRPr="00B41B71" w:rsidRDefault="00071A6C" w:rsidP="008E70B5">
            <w:r w:rsidRPr="00B41B71">
              <w:rPr>
                <w:color w:val="002447" w:themeColor="text1"/>
              </w:rPr>
              <w:t>Score</w:t>
            </w:r>
          </w:p>
        </w:tc>
        <w:tc>
          <w:tcPr>
            <w:tcW w:w="5528" w:type="dxa"/>
            <w:tcBorders>
              <w:top w:val="single" w:sz="2" w:space="0" w:color="DCAA00" w:themeColor="accent5"/>
              <w:bottom w:val="single" w:sz="2" w:space="0" w:color="DCAA00" w:themeColor="accent5"/>
            </w:tcBorders>
            <w:shd w:val="clear" w:color="auto" w:fill="DCAA00" w:themeFill="accent5"/>
          </w:tcPr>
          <w:p w14:paraId="0D197685" w14:textId="77777777" w:rsidR="00071A6C" w:rsidRPr="00B41B71" w:rsidRDefault="00071A6C" w:rsidP="008E70B5">
            <w:r w:rsidRPr="00B41B71">
              <w:rPr>
                <w:color w:val="002447" w:themeColor="text1"/>
              </w:rPr>
              <w:t>Evidence/Comments</w:t>
            </w:r>
          </w:p>
        </w:tc>
      </w:tr>
      <w:tr w:rsidR="00071A6C" w14:paraId="2470967F" w14:textId="77777777" w:rsidTr="00071A6C">
        <w:trPr>
          <w:cnfStyle w:val="100000000000" w:firstRow="1" w:lastRow="0" w:firstColumn="0" w:lastColumn="0" w:oddVBand="0" w:evenVBand="0" w:oddHBand="0" w:evenHBand="0" w:firstRowFirstColumn="0" w:firstRowLastColumn="0" w:lastRowFirstColumn="0" w:lastRowLastColumn="0"/>
          <w:trHeight w:val="740"/>
          <w:tblHeader/>
        </w:trPr>
        <w:tc>
          <w:tcPr>
            <w:tcW w:w="570" w:type="dxa"/>
            <w:tcBorders>
              <w:top w:val="single" w:sz="2" w:space="0" w:color="DCAA00" w:themeColor="accent5"/>
              <w:bottom w:val="single" w:sz="2" w:space="0" w:color="002447" w:themeColor="text1"/>
            </w:tcBorders>
            <w:shd w:val="clear" w:color="auto" w:fill="FCF7E6"/>
            <w:vAlign w:val="top"/>
          </w:tcPr>
          <w:p w14:paraId="6AF39857" w14:textId="77777777" w:rsidR="00071A6C" w:rsidRPr="000C0311" w:rsidRDefault="00071A6C" w:rsidP="008E70B5">
            <w:pPr>
              <w:pStyle w:val="BodyText8pt"/>
              <w:rPr>
                <w:rFonts w:cstheme="minorHAnsi"/>
              </w:rPr>
            </w:pPr>
          </w:p>
        </w:tc>
        <w:tc>
          <w:tcPr>
            <w:tcW w:w="7371" w:type="dxa"/>
            <w:tcBorders>
              <w:top w:val="single" w:sz="2" w:space="0" w:color="DCAA00" w:themeColor="accent5"/>
              <w:bottom w:val="single" w:sz="2" w:space="0" w:color="002447" w:themeColor="text1"/>
            </w:tcBorders>
            <w:shd w:val="clear" w:color="auto" w:fill="FCF7E6"/>
            <w:vAlign w:val="top"/>
          </w:tcPr>
          <w:p w14:paraId="1E283C7E" w14:textId="77777777" w:rsidR="00071A6C" w:rsidRPr="000C0311" w:rsidRDefault="00071A6C" w:rsidP="008E70B5">
            <w:pPr>
              <w:pStyle w:val="BodyText8pt"/>
              <w:rPr>
                <w:rFonts w:cstheme="minorHAnsi"/>
              </w:rPr>
            </w:pPr>
          </w:p>
        </w:tc>
        <w:tc>
          <w:tcPr>
            <w:tcW w:w="1276" w:type="dxa"/>
            <w:tcBorders>
              <w:top w:val="single" w:sz="2" w:space="0" w:color="DCAA00" w:themeColor="accent5"/>
              <w:bottom w:val="single" w:sz="2" w:space="0" w:color="002447" w:themeColor="text1"/>
            </w:tcBorders>
            <w:shd w:val="clear" w:color="auto" w:fill="FCF7E6"/>
            <w:vAlign w:val="top"/>
          </w:tcPr>
          <w:p w14:paraId="08A55D0F" w14:textId="33030EA2" w:rsidR="00071A6C" w:rsidRPr="00052E40" w:rsidRDefault="00071A6C" w:rsidP="008E70B5">
            <w:pPr>
              <w:pStyle w:val="BodyText8pt"/>
              <w:rPr>
                <w:rFonts w:cstheme="minorHAnsi"/>
              </w:rPr>
            </w:pPr>
            <w:r w:rsidRPr="00052E40">
              <w:rPr>
                <w:rFonts w:asciiTheme="minorHAnsi" w:hAnsiTheme="minorHAnsi" w:cstheme="minorHAnsi"/>
                <w:color w:val="002447" w:themeColor="text1"/>
              </w:rPr>
              <w:t>Not met = 0 Partially met = 1 Met = 2</w:t>
            </w:r>
          </w:p>
        </w:tc>
        <w:tc>
          <w:tcPr>
            <w:tcW w:w="5528" w:type="dxa"/>
            <w:tcBorders>
              <w:top w:val="single" w:sz="2" w:space="0" w:color="DCAA00" w:themeColor="accent5"/>
              <w:bottom w:val="single" w:sz="2" w:space="0" w:color="002447" w:themeColor="text1"/>
            </w:tcBorders>
            <w:shd w:val="clear" w:color="auto" w:fill="FCF7E6"/>
            <w:vAlign w:val="top"/>
          </w:tcPr>
          <w:p w14:paraId="67D2FE3F" w14:textId="77777777" w:rsidR="00071A6C" w:rsidRPr="000C0311" w:rsidRDefault="00071A6C" w:rsidP="008E70B5">
            <w:pPr>
              <w:pStyle w:val="BodyText8pt"/>
              <w:rPr>
                <w:rFonts w:cstheme="minorHAnsi"/>
              </w:rPr>
            </w:pPr>
          </w:p>
        </w:tc>
      </w:tr>
      <w:tr w:rsidR="00071A6C" w14:paraId="1E48164E" w14:textId="77777777" w:rsidTr="00485E1F">
        <w:trPr>
          <w:trHeight w:val="296"/>
        </w:trPr>
        <w:tc>
          <w:tcPr>
            <w:tcW w:w="570" w:type="dxa"/>
            <w:tcBorders>
              <w:top w:val="single" w:sz="2" w:space="0" w:color="002447" w:themeColor="text1"/>
            </w:tcBorders>
          </w:tcPr>
          <w:p w14:paraId="0E4A574A" w14:textId="77777777" w:rsidR="00071A6C" w:rsidRPr="00321A22" w:rsidRDefault="00071A6C" w:rsidP="00C04313">
            <w:r>
              <w:t>7.1</w:t>
            </w:r>
          </w:p>
        </w:tc>
        <w:tc>
          <w:tcPr>
            <w:tcW w:w="7371" w:type="dxa"/>
            <w:tcBorders>
              <w:top w:val="single" w:sz="2" w:space="0" w:color="002447" w:themeColor="text1"/>
            </w:tcBorders>
          </w:tcPr>
          <w:p w14:paraId="55035A7E" w14:textId="77777777" w:rsidR="00071A6C" w:rsidRPr="00321A22" w:rsidRDefault="00071A6C" w:rsidP="000E7CF4">
            <w:r>
              <w:t>Staff and volunteers are trained and supported to effectively implement the organisation’s Child Safety and Wellbeing Policy.</w:t>
            </w:r>
          </w:p>
        </w:tc>
        <w:tc>
          <w:tcPr>
            <w:tcW w:w="1276" w:type="dxa"/>
            <w:tcBorders>
              <w:top w:val="single" w:sz="2" w:space="0" w:color="002447" w:themeColor="text1"/>
            </w:tcBorders>
          </w:tcPr>
          <w:p w14:paraId="7CB37ED8" w14:textId="77777777" w:rsidR="00071A6C" w:rsidRPr="00321A22" w:rsidRDefault="00071A6C" w:rsidP="00C04313"/>
        </w:tc>
        <w:tc>
          <w:tcPr>
            <w:tcW w:w="5528" w:type="dxa"/>
            <w:tcBorders>
              <w:top w:val="single" w:sz="2" w:space="0" w:color="002447" w:themeColor="text1"/>
            </w:tcBorders>
          </w:tcPr>
          <w:p w14:paraId="2308A8FF" w14:textId="77777777" w:rsidR="00071A6C" w:rsidRPr="00321A22" w:rsidRDefault="00071A6C" w:rsidP="00C04313"/>
        </w:tc>
      </w:tr>
      <w:tr w:rsidR="00071A6C" w14:paraId="210F3193" w14:textId="77777777" w:rsidTr="003E3771">
        <w:trPr>
          <w:trHeight w:val="562"/>
        </w:trPr>
        <w:tc>
          <w:tcPr>
            <w:tcW w:w="570" w:type="dxa"/>
          </w:tcPr>
          <w:p w14:paraId="4E8C75BE" w14:textId="77777777" w:rsidR="00071A6C" w:rsidRPr="00321A22" w:rsidRDefault="00071A6C" w:rsidP="00C04313">
            <w:r>
              <w:t>7.2</w:t>
            </w:r>
          </w:p>
        </w:tc>
        <w:tc>
          <w:tcPr>
            <w:tcW w:w="7371" w:type="dxa"/>
          </w:tcPr>
          <w:p w14:paraId="7D8DD7D5" w14:textId="273D47B2" w:rsidR="00071A6C" w:rsidRPr="00321A22" w:rsidRDefault="00071A6C" w:rsidP="00C04313">
            <w:r>
              <w:t>Staff and volunteers receive training and information to recognise indicators of child harm.</w:t>
            </w:r>
          </w:p>
        </w:tc>
        <w:tc>
          <w:tcPr>
            <w:tcW w:w="1276" w:type="dxa"/>
          </w:tcPr>
          <w:p w14:paraId="459DF01A" w14:textId="77777777" w:rsidR="00071A6C" w:rsidRPr="00321A22" w:rsidRDefault="00071A6C" w:rsidP="00C04313"/>
        </w:tc>
        <w:tc>
          <w:tcPr>
            <w:tcW w:w="5528" w:type="dxa"/>
          </w:tcPr>
          <w:p w14:paraId="416D8189" w14:textId="77777777" w:rsidR="00071A6C" w:rsidRPr="00321A22" w:rsidRDefault="00071A6C" w:rsidP="00C04313"/>
        </w:tc>
      </w:tr>
      <w:tr w:rsidR="00071A6C" w14:paraId="78204A9A" w14:textId="77777777" w:rsidTr="00843F3D">
        <w:trPr>
          <w:trHeight w:val="544"/>
        </w:trPr>
        <w:tc>
          <w:tcPr>
            <w:tcW w:w="570" w:type="dxa"/>
          </w:tcPr>
          <w:p w14:paraId="5EED8ED8" w14:textId="77777777" w:rsidR="00071A6C" w:rsidRDefault="00071A6C" w:rsidP="00097D2C">
            <w:pPr>
              <w:keepLines/>
            </w:pPr>
            <w:r>
              <w:t>7.3</w:t>
            </w:r>
          </w:p>
        </w:tc>
        <w:tc>
          <w:tcPr>
            <w:tcW w:w="7371" w:type="dxa"/>
          </w:tcPr>
          <w:p w14:paraId="5A8DE862" w14:textId="18207BE4" w:rsidR="00071A6C" w:rsidRDefault="00071A6C" w:rsidP="00097D2C">
            <w:pPr>
              <w:keepLines/>
            </w:pPr>
            <w:r w:rsidRPr="00097D2C">
              <w:t>Staff and volunteers receive training and information to</w:t>
            </w:r>
            <w:r>
              <w:t xml:space="preserve"> respond </w:t>
            </w:r>
            <w:r w:rsidRPr="00097D2C">
              <w:t>effectively to issues of children’s safety and wellbeing, and support colleagues who disclose harm.</w:t>
            </w:r>
          </w:p>
        </w:tc>
        <w:tc>
          <w:tcPr>
            <w:tcW w:w="1276" w:type="dxa"/>
          </w:tcPr>
          <w:p w14:paraId="1118D15E" w14:textId="77777777" w:rsidR="00071A6C" w:rsidRPr="00321A22" w:rsidRDefault="00071A6C" w:rsidP="00097D2C">
            <w:pPr>
              <w:keepLines/>
            </w:pPr>
          </w:p>
        </w:tc>
        <w:tc>
          <w:tcPr>
            <w:tcW w:w="5528" w:type="dxa"/>
          </w:tcPr>
          <w:p w14:paraId="1EFA01B5" w14:textId="77777777" w:rsidR="00071A6C" w:rsidRPr="00321A22" w:rsidRDefault="00071A6C" w:rsidP="00097D2C">
            <w:pPr>
              <w:keepLines/>
            </w:pPr>
          </w:p>
        </w:tc>
      </w:tr>
      <w:tr w:rsidR="00071A6C" w14:paraId="374AC127" w14:textId="77777777" w:rsidTr="0051298C">
        <w:trPr>
          <w:trHeight w:val="585"/>
        </w:trPr>
        <w:tc>
          <w:tcPr>
            <w:tcW w:w="570" w:type="dxa"/>
          </w:tcPr>
          <w:p w14:paraId="09DAF9F9" w14:textId="77777777" w:rsidR="00071A6C" w:rsidRPr="00321A22" w:rsidRDefault="00071A6C" w:rsidP="00C04313">
            <w:r>
              <w:t>7.4</w:t>
            </w:r>
          </w:p>
        </w:tc>
        <w:tc>
          <w:tcPr>
            <w:tcW w:w="7371" w:type="dxa"/>
          </w:tcPr>
          <w:p w14:paraId="30B47B08" w14:textId="2C837365" w:rsidR="00071A6C" w:rsidRPr="00321A22" w:rsidRDefault="00071A6C" w:rsidP="00097D2C">
            <w:r>
              <w:t>Staff and volunteers receive training and information on how to build culturally safe environments for children and young people.</w:t>
            </w:r>
          </w:p>
        </w:tc>
        <w:tc>
          <w:tcPr>
            <w:tcW w:w="1276" w:type="dxa"/>
          </w:tcPr>
          <w:p w14:paraId="16E0B6E1" w14:textId="77777777" w:rsidR="00071A6C" w:rsidRPr="00321A22" w:rsidRDefault="00071A6C" w:rsidP="00C04313"/>
        </w:tc>
        <w:tc>
          <w:tcPr>
            <w:tcW w:w="5528" w:type="dxa"/>
          </w:tcPr>
          <w:p w14:paraId="058415F3" w14:textId="77777777" w:rsidR="00071A6C" w:rsidRPr="00321A22" w:rsidRDefault="00071A6C" w:rsidP="00C04313"/>
        </w:tc>
      </w:tr>
      <w:tr w:rsidR="00071A6C" w14:paraId="15FC5DFC" w14:textId="77777777" w:rsidTr="0005137A">
        <w:trPr>
          <w:trHeight w:val="75"/>
        </w:trPr>
        <w:tc>
          <w:tcPr>
            <w:tcW w:w="570" w:type="dxa"/>
          </w:tcPr>
          <w:p w14:paraId="49E0BFA5" w14:textId="77777777" w:rsidR="00071A6C" w:rsidRPr="00321A22" w:rsidRDefault="00071A6C" w:rsidP="00C04313">
            <w:r>
              <w:t>7.5</w:t>
            </w:r>
          </w:p>
        </w:tc>
        <w:tc>
          <w:tcPr>
            <w:tcW w:w="7371" w:type="dxa"/>
          </w:tcPr>
          <w:p w14:paraId="4E250BE9" w14:textId="60796D6D" w:rsidR="00071A6C" w:rsidRDefault="00071A6C" w:rsidP="00C04313">
            <w:r>
              <w:t>Staff have access to educational opportunities for truth-telling about Australia’s history.</w:t>
            </w:r>
          </w:p>
        </w:tc>
        <w:tc>
          <w:tcPr>
            <w:tcW w:w="1276" w:type="dxa"/>
            <w:tcBorders>
              <w:bottom w:val="single" w:sz="12" w:space="0" w:color="002447" w:themeColor="text1"/>
            </w:tcBorders>
          </w:tcPr>
          <w:p w14:paraId="7E46C3DB" w14:textId="77777777" w:rsidR="00071A6C" w:rsidRPr="00321A22" w:rsidRDefault="00071A6C" w:rsidP="00C04313"/>
        </w:tc>
        <w:tc>
          <w:tcPr>
            <w:tcW w:w="5528" w:type="dxa"/>
          </w:tcPr>
          <w:p w14:paraId="269AA6C3" w14:textId="77777777" w:rsidR="00071A6C" w:rsidRPr="00321A22" w:rsidRDefault="00071A6C" w:rsidP="00C04313"/>
        </w:tc>
      </w:tr>
      <w:tr w:rsidR="00071A6C" w14:paraId="7380D3D3" w14:textId="77777777" w:rsidTr="00071A6C">
        <w:trPr>
          <w:trHeight w:val="680"/>
        </w:trPr>
        <w:tc>
          <w:tcPr>
            <w:tcW w:w="570" w:type="dxa"/>
            <w:tcBorders>
              <w:top w:val="single" w:sz="12" w:space="0" w:color="002447" w:themeColor="text1"/>
              <w:left w:val="nil"/>
              <w:bottom w:val="nil"/>
              <w:right w:val="nil"/>
            </w:tcBorders>
          </w:tcPr>
          <w:p w14:paraId="0DAE498B" w14:textId="77777777" w:rsidR="00071A6C" w:rsidRDefault="00071A6C" w:rsidP="00B41B71">
            <w:pPr>
              <w:pStyle w:val="NoSpacing"/>
            </w:pPr>
          </w:p>
        </w:tc>
        <w:tc>
          <w:tcPr>
            <w:tcW w:w="7371" w:type="dxa"/>
            <w:tcBorders>
              <w:top w:val="single" w:sz="12" w:space="0" w:color="002447" w:themeColor="text1"/>
              <w:left w:val="nil"/>
              <w:bottom w:val="nil"/>
              <w:right w:val="nil"/>
            </w:tcBorders>
          </w:tcPr>
          <w:p w14:paraId="7248076D" w14:textId="77777777" w:rsidR="00071A6C" w:rsidRDefault="00071A6C" w:rsidP="00B41B71">
            <w:pPr>
              <w:pStyle w:val="NoSpacing"/>
            </w:pPr>
          </w:p>
        </w:tc>
        <w:tc>
          <w:tcPr>
            <w:tcW w:w="1276" w:type="dxa"/>
            <w:tcBorders>
              <w:top w:val="single" w:sz="12" w:space="0" w:color="002447" w:themeColor="text1"/>
              <w:left w:val="nil"/>
              <w:bottom w:val="single" w:sz="12" w:space="0" w:color="002447" w:themeColor="text1"/>
            </w:tcBorders>
          </w:tcPr>
          <w:p w14:paraId="5051C7B3" w14:textId="77777777" w:rsidR="00071A6C" w:rsidRPr="00052E40" w:rsidRDefault="00071A6C" w:rsidP="00B41B71">
            <w:pPr>
              <w:pStyle w:val="NoSpacing"/>
              <w:rPr>
                <w:rStyle w:val="ArialBlack"/>
              </w:rPr>
            </w:pPr>
            <w:r w:rsidRPr="00052E40">
              <w:rPr>
                <w:rStyle w:val="ArialBlack"/>
              </w:rPr>
              <w:t xml:space="preserve">Total </w:t>
            </w:r>
            <w:r w:rsidRPr="00052E40">
              <w:rPr>
                <w:rStyle w:val="ArialBlack"/>
              </w:rPr>
              <w:br/>
              <w:t>Score</w:t>
            </w:r>
          </w:p>
        </w:tc>
        <w:tc>
          <w:tcPr>
            <w:tcW w:w="5528" w:type="dxa"/>
            <w:tcBorders>
              <w:top w:val="single" w:sz="12" w:space="0" w:color="002447" w:themeColor="text1"/>
              <w:bottom w:val="single" w:sz="12" w:space="0" w:color="002447" w:themeColor="text1"/>
            </w:tcBorders>
          </w:tcPr>
          <w:p w14:paraId="44E3D575" w14:textId="77777777" w:rsidR="00071A6C" w:rsidRPr="00321A22" w:rsidRDefault="00071A6C" w:rsidP="00B41B71">
            <w:pPr>
              <w:pStyle w:val="Normal2ptAboveandBelowNospacebetween"/>
            </w:pPr>
          </w:p>
        </w:tc>
      </w:tr>
      <w:tr w:rsidR="00071A6C" w14:paraId="6DC52015" w14:textId="77777777" w:rsidTr="00071A6C">
        <w:trPr>
          <w:trHeight w:val="680"/>
        </w:trPr>
        <w:tc>
          <w:tcPr>
            <w:tcW w:w="570" w:type="dxa"/>
            <w:tcBorders>
              <w:top w:val="nil"/>
              <w:left w:val="nil"/>
              <w:bottom w:val="nil"/>
              <w:right w:val="nil"/>
            </w:tcBorders>
          </w:tcPr>
          <w:p w14:paraId="304B3C31" w14:textId="77777777" w:rsidR="00071A6C" w:rsidRDefault="00071A6C" w:rsidP="00B41B71">
            <w:pPr>
              <w:pStyle w:val="NoSpacing"/>
            </w:pPr>
          </w:p>
        </w:tc>
        <w:tc>
          <w:tcPr>
            <w:tcW w:w="7371" w:type="dxa"/>
            <w:tcBorders>
              <w:top w:val="nil"/>
              <w:left w:val="nil"/>
              <w:bottom w:val="nil"/>
              <w:right w:val="nil"/>
            </w:tcBorders>
          </w:tcPr>
          <w:p w14:paraId="5150E510" w14:textId="77777777" w:rsidR="00071A6C" w:rsidRDefault="00071A6C" w:rsidP="00B41B71">
            <w:pPr>
              <w:pStyle w:val="NoSpacing"/>
            </w:pPr>
          </w:p>
        </w:tc>
        <w:tc>
          <w:tcPr>
            <w:tcW w:w="1276" w:type="dxa"/>
            <w:tcBorders>
              <w:top w:val="single" w:sz="12" w:space="0" w:color="002447" w:themeColor="text1"/>
              <w:left w:val="nil"/>
              <w:bottom w:val="single" w:sz="12" w:space="0" w:color="002447" w:themeColor="text1"/>
            </w:tcBorders>
          </w:tcPr>
          <w:p w14:paraId="277078AC" w14:textId="77777777" w:rsidR="00071A6C" w:rsidRPr="00052E40" w:rsidRDefault="00071A6C" w:rsidP="00B41B71">
            <w:pPr>
              <w:pStyle w:val="NoSpacing"/>
              <w:rPr>
                <w:rStyle w:val="ArialBlack"/>
              </w:rPr>
            </w:pPr>
            <w:r w:rsidRPr="00052E40">
              <w:rPr>
                <w:rStyle w:val="ArialBlack"/>
              </w:rPr>
              <w:t>Maturity</w:t>
            </w:r>
            <w:r w:rsidRPr="00052E40">
              <w:rPr>
                <w:rStyle w:val="ArialBlack"/>
              </w:rPr>
              <w:br/>
              <w:t>Index</w:t>
            </w:r>
          </w:p>
        </w:tc>
        <w:tc>
          <w:tcPr>
            <w:tcW w:w="5528" w:type="dxa"/>
            <w:tcBorders>
              <w:top w:val="single" w:sz="12" w:space="0" w:color="002447" w:themeColor="text1"/>
              <w:bottom w:val="single" w:sz="12" w:space="0" w:color="002447" w:themeColor="text1"/>
            </w:tcBorders>
          </w:tcPr>
          <w:p w14:paraId="374F8D4C" w14:textId="77777777" w:rsidR="00071A6C" w:rsidRDefault="00071A6C" w:rsidP="00B41B71">
            <w:pPr>
              <w:pStyle w:val="Normal2ptAboveandBelowNospacebetween"/>
            </w:pPr>
            <w:r>
              <w:t>Emerging = Total score 0-2</w:t>
            </w:r>
          </w:p>
          <w:p w14:paraId="01EC6C90" w14:textId="77777777" w:rsidR="00071A6C" w:rsidRDefault="00071A6C" w:rsidP="00B41B71">
            <w:pPr>
              <w:pStyle w:val="Normal2ptAboveandBelowNospacebetween"/>
            </w:pPr>
            <w:r>
              <w:t>Developing = Total score 3-5</w:t>
            </w:r>
          </w:p>
          <w:p w14:paraId="660D7C85" w14:textId="77777777" w:rsidR="00071A6C" w:rsidRDefault="00071A6C" w:rsidP="00B41B71">
            <w:pPr>
              <w:pStyle w:val="Normal2ptAboveandBelowNospacebetween"/>
            </w:pPr>
            <w:r>
              <w:t>Embedding = Total score 6-9</w:t>
            </w:r>
          </w:p>
          <w:p w14:paraId="2E6EDA9A" w14:textId="77777777" w:rsidR="00071A6C" w:rsidRPr="00321A22" w:rsidRDefault="00071A6C" w:rsidP="00B41B71">
            <w:pPr>
              <w:pStyle w:val="Normal2ptAboveandBelowNospacebetween"/>
            </w:pPr>
            <w:r>
              <w:t>Influencing = 10</w:t>
            </w:r>
          </w:p>
        </w:tc>
      </w:tr>
    </w:tbl>
    <w:p w14:paraId="5AF30EF5" w14:textId="77777777" w:rsidR="00BD315B" w:rsidRDefault="00BD315B" w:rsidP="006C50B6">
      <w:pPr>
        <w:pStyle w:val="Heading4"/>
      </w:pPr>
    </w:p>
    <w:p w14:paraId="26949D4B" w14:textId="77777777" w:rsidR="00BD315B" w:rsidRDefault="00BD315B">
      <w:pPr>
        <w:rPr>
          <w:rFonts w:ascii="Arial Black" w:hAnsi="Arial Black"/>
          <w:b/>
          <w:bCs/>
          <w:sz w:val="28"/>
          <w:szCs w:val="28"/>
        </w:rPr>
      </w:pPr>
      <w:r>
        <w:br w:type="page"/>
      </w:r>
    </w:p>
    <w:p w14:paraId="3E6CB32D" w14:textId="3991B9E0" w:rsidR="000609D9" w:rsidRPr="002F37A4" w:rsidRDefault="00714422" w:rsidP="006C50B6">
      <w:pPr>
        <w:pStyle w:val="Heading4"/>
      </w:pPr>
      <w:r w:rsidRPr="002F37A4">
        <w:lastRenderedPageBreak/>
        <w:t>What does this look like in practice?</w:t>
      </w:r>
    </w:p>
    <w:p w14:paraId="6B228E67" w14:textId="08CD6262" w:rsidR="000609D9" w:rsidRDefault="00714422" w:rsidP="000609D9">
      <w:pPr>
        <w:pStyle w:val="NoSpacing"/>
        <w:spacing w:after="240"/>
      </w:pPr>
      <w:r w:rsidRPr="002F37A4">
        <w:t>Refer to</w:t>
      </w:r>
      <w:r w:rsidR="005855D9">
        <w:t xml:space="preserve"> the </w:t>
      </w:r>
      <w:r w:rsidRPr="002F37A4">
        <w:rPr>
          <w:b/>
          <w:bCs/>
        </w:rPr>
        <w:t xml:space="preserve">Guidelines </w:t>
      </w:r>
      <w:r w:rsidRPr="002F37A4">
        <w:t>for practical examples of embedding this Standard within your organisation.</w:t>
      </w:r>
    </w:p>
    <w:p w14:paraId="27BDE315" w14:textId="77777777" w:rsidR="000609D9" w:rsidRDefault="00714422" w:rsidP="00314720">
      <w:pPr>
        <w:pStyle w:val="Heading5"/>
      </w:pPr>
      <w:r>
        <w:t>Standard Indicator</w:t>
      </w:r>
    </w:p>
    <w:tbl>
      <w:tblPr>
        <w:tblStyle w:val="TableGridStyle2"/>
        <w:tblW w:w="14740" w:type="dxa"/>
        <w:tblLayout w:type="fixed"/>
        <w:tblLook w:val="01E0" w:firstRow="1" w:lastRow="1" w:firstColumn="1" w:lastColumn="1" w:noHBand="0" w:noVBand="0"/>
      </w:tblPr>
      <w:tblGrid>
        <w:gridCol w:w="7937"/>
        <w:gridCol w:w="1247"/>
        <w:gridCol w:w="5556"/>
      </w:tblGrid>
      <w:tr w:rsidR="008D48B6" w14:paraId="090EA9CF" w14:textId="77777777" w:rsidTr="008D48B6">
        <w:trPr>
          <w:cnfStyle w:val="100000000000" w:firstRow="1" w:lastRow="0" w:firstColumn="0" w:lastColumn="0" w:oddVBand="0" w:evenVBand="0" w:oddHBand="0" w:evenHBand="0" w:firstRowFirstColumn="0" w:firstRowLastColumn="0" w:lastRowFirstColumn="0" w:lastRowLastColumn="0"/>
          <w:cantSplit/>
          <w:tblHeader/>
        </w:trPr>
        <w:tc>
          <w:tcPr>
            <w:tcW w:w="7937" w:type="dxa"/>
            <w:tcBorders>
              <w:top w:val="single" w:sz="2" w:space="0" w:color="DCAA00" w:themeColor="accent5"/>
              <w:left w:val="single" w:sz="2" w:space="0" w:color="DCAA00" w:themeColor="accent5"/>
              <w:bottom w:val="single" w:sz="2" w:space="0" w:color="DCAA00" w:themeColor="accent5"/>
            </w:tcBorders>
            <w:shd w:val="clear" w:color="auto" w:fill="DCAA00" w:themeFill="accent5"/>
            <w:vAlign w:val="top"/>
          </w:tcPr>
          <w:p w14:paraId="3ABD5234" w14:textId="77777777" w:rsidR="000609D9" w:rsidRPr="00B41B71" w:rsidRDefault="00714422" w:rsidP="002C2226">
            <w:r w:rsidRPr="00B41B71">
              <w:rPr>
                <w:color w:val="002447" w:themeColor="text1"/>
              </w:rPr>
              <w:t>In indicating that this Standard is upheld, your organisation…</w:t>
            </w:r>
          </w:p>
        </w:tc>
        <w:tc>
          <w:tcPr>
            <w:tcW w:w="1247" w:type="dxa"/>
            <w:tcBorders>
              <w:top w:val="single" w:sz="2" w:space="0" w:color="DCAA00" w:themeColor="accent5"/>
              <w:bottom w:val="single" w:sz="2" w:space="0" w:color="DCAA00" w:themeColor="accent5"/>
            </w:tcBorders>
            <w:shd w:val="clear" w:color="auto" w:fill="DCAA00" w:themeFill="accent5"/>
            <w:vAlign w:val="top"/>
          </w:tcPr>
          <w:p w14:paraId="0C0769DD" w14:textId="77777777" w:rsidR="000609D9" w:rsidRPr="00B41B71" w:rsidRDefault="00714422" w:rsidP="002C2226">
            <w:pPr>
              <w:spacing w:after="20"/>
              <w:jc w:val="center"/>
            </w:pPr>
            <w:r w:rsidRPr="00B41B71">
              <w:rPr>
                <w:color w:val="002447" w:themeColor="text1"/>
              </w:rPr>
              <w:t>In place?</w:t>
            </w:r>
            <w:r w:rsidRPr="00B41B71">
              <w:rPr>
                <w:color w:val="002447" w:themeColor="text1"/>
              </w:rPr>
              <w:br/>
            </w:r>
            <w:r w:rsidRPr="00B41B71">
              <w:rPr>
                <w:rFonts w:asciiTheme="minorHAnsi" w:hAnsiTheme="minorHAnsi" w:cstheme="minorHAnsi"/>
                <w:color w:val="002447" w:themeColor="text1"/>
                <w:sz w:val="16"/>
                <w:szCs w:val="16"/>
              </w:rPr>
              <w:t>Yes / No</w:t>
            </w:r>
          </w:p>
        </w:tc>
        <w:tc>
          <w:tcPr>
            <w:tcW w:w="5556" w:type="dxa"/>
            <w:tcBorders>
              <w:top w:val="single" w:sz="2" w:space="0" w:color="DCAA00" w:themeColor="accent5"/>
              <w:bottom w:val="single" w:sz="2" w:space="0" w:color="DCAA00" w:themeColor="accent5"/>
              <w:right w:val="single" w:sz="2" w:space="0" w:color="DCAA00" w:themeColor="accent5"/>
            </w:tcBorders>
            <w:shd w:val="clear" w:color="auto" w:fill="DCAA00" w:themeFill="accent5"/>
            <w:vAlign w:val="top"/>
          </w:tcPr>
          <w:p w14:paraId="1374F604" w14:textId="5BFCBB1A" w:rsidR="000609D9" w:rsidRPr="00B41B71" w:rsidRDefault="00E50B20" w:rsidP="002C2226">
            <w:r>
              <w:rPr>
                <w:color w:val="002447" w:themeColor="text1"/>
              </w:rPr>
              <w:t>Observations and actions</w:t>
            </w:r>
          </w:p>
        </w:tc>
      </w:tr>
      <w:tr w:rsidR="008D48B6" w14:paraId="2D66FE8B" w14:textId="77777777" w:rsidTr="009C7289">
        <w:trPr>
          <w:cantSplit/>
          <w:trHeight w:val="35"/>
        </w:trPr>
        <w:tc>
          <w:tcPr>
            <w:tcW w:w="7937" w:type="dxa"/>
            <w:tcBorders>
              <w:top w:val="single" w:sz="2" w:space="0" w:color="DCAA00" w:themeColor="accent5"/>
            </w:tcBorders>
            <w:vAlign w:val="top"/>
          </w:tcPr>
          <w:p w14:paraId="12952013" w14:textId="3EF42C8F" w:rsidR="000609D9" w:rsidRPr="00614901" w:rsidRDefault="00714422" w:rsidP="002C2226">
            <w:r>
              <w:t xml:space="preserve">Provides regular opportunities to educate and train staff on </w:t>
            </w:r>
            <w:r w:rsidRPr="000E1678">
              <w:t>child</w:t>
            </w:r>
            <w:r w:rsidR="00B70470">
              <w:t>ren’s</w:t>
            </w:r>
            <w:r w:rsidRPr="000E1678">
              <w:t xml:space="preserve"> safety and wellbeing policies</w:t>
            </w:r>
            <w:r w:rsidRPr="009C04B6">
              <w:t xml:space="preserve"> </w:t>
            </w:r>
            <w:r w:rsidRPr="00586ADB">
              <w:t xml:space="preserve">and procedures </w:t>
            </w:r>
            <w:r>
              <w:t>and evidence-based practice.</w:t>
            </w:r>
          </w:p>
        </w:tc>
        <w:tc>
          <w:tcPr>
            <w:tcW w:w="1247" w:type="dxa"/>
            <w:tcBorders>
              <w:top w:val="single" w:sz="2" w:space="0" w:color="DCAA00" w:themeColor="accent5"/>
            </w:tcBorders>
            <w:vAlign w:val="top"/>
          </w:tcPr>
          <w:p w14:paraId="7DFC4361" w14:textId="77777777" w:rsidR="000609D9" w:rsidRPr="003A3A3E" w:rsidRDefault="000609D9" w:rsidP="002C2226">
            <w:pPr>
              <w:jc w:val="center"/>
            </w:pPr>
          </w:p>
        </w:tc>
        <w:tc>
          <w:tcPr>
            <w:tcW w:w="5556" w:type="dxa"/>
            <w:tcBorders>
              <w:top w:val="single" w:sz="2" w:space="0" w:color="DCAA00" w:themeColor="accent5"/>
            </w:tcBorders>
            <w:vAlign w:val="top"/>
          </w:tcPr>
          <w:p w14:paraId="51B1CF35" w14:textId="77777777" w:rsidR="000609D9" w:rsidRPr="00AC7D72" w:rsidRDefault="000609D9" w:rsidP="002C2226">
            <w:pPr>
              <w:rPr>
                <w:highlight w:val="yellow"/>
              </w:rPr>
            </w:pPr>
          </w:p>
        </w:tc>
      </w:tr>
      <w:tr w:rsidR="008D48B6" w14:paraId="586A7481" w14:textId="77777777" w:rsidTr="00D27440">
        <w:trPr>
          <w:cantSplit/>
          <w:trHeight w:val="24"/>
        </w:trPr>
        <w:tc>
          <w:tcPr>
            <w:tcW w:w="7937" w:type="dxa"/>
            <w:vAlign w:val="top"/>
          </w:tcPr>
          <w:p w14:paraId="633FEF9D" w14:textId="77777777" w:rsidR="000609D9" w:rsidRPr="00614901" w:rsidRDefault="00714422" w:rsidP="002C2226">
            <w:r>
              <w:t>Provides a supportive and safe environment for staff and volunteers who disclose harm or risk to children, including harm associated with a lack of cultural safety.</w:t>
            </w:r>
          </w:p>
        </w:tc>
        <w:tc>
          <w:tcPr>
            <w:tcW w:w="1247" w:type="dxa"/>
            <w:vAlign w:val="top"/>
          </w:tcPr>
          <w:p w14:paraId="26D84110" w14:textId="77777777" w:rsidR="000609D9" w:rsidRPr="003A3A3E" w:rsidRDefault="000609D9" w:rsidP="002C2226">
            <w:pPr>
              <w:jc w:val="center"/>
            </w:pPr>
          </w:p>
        </w:tc>
        <w:tc>
          <w:tcPr>
            <w:tcW w:w="5556" w:type="dxa"/>
            <w:vAlign w:val="top"/>
          </w:tcPr>
          <w:p w14:paraId="5144D349" w14:textId="77777777" w:rsidR="000609D9" w:rsidRPr="00AC7D72" w:rsidRDefault="000609D9" w:rsidP="002C2226">
            <w:pPr>
              <w:rPr>
                <w:highlight w:val="yellow"/>
              </w:rPr>
            </w:pPr>
          </w:p>
        </w:tc>
      </w:tr>
      <w:tr w:rsidR="008D48B6" w14:paraId="32BA344E" w14:textId="77777777" w:rsidTr="00D27440">
        <w:trPr>
          <w:cantSplit/>
          <w:trHeight w:val="24"/>
        </w:trPr>
        <w:tc>
          <w:tcPr>
            <w:tcW w:w="7937" w:type="dxa"/>
            <w:vAlign w:val="top"/>
          </w:tcPr>
          <w:p w14:paraId="070462AA" w14:textId="24EAE63E" w:rsidR="000609D9" w:rsidRPr="00614901" w:rsidRDefault="00714422" w:rsidP="002C2226">
            <w:r>
              <w:t>Staff and volunteers receive training on the rights of children</w:t>
            </w:r>
            <w:r w:rsidR="00E37F32">
              <w:t>.</w:t>
            </w:r>
          </w:p>
        </w:tc>
        <w:tc>
          <w:tcPr>
            <w:tcW w:w="1247" w:type="dxa"/>
            <w:vAlign w:val="top"/>
          </w:tcPr>
          <w:p w14:paraId="4E49D984" w14:textId="77777777" w:rsidR="000609D9" w:rsidRPr="003A3A3E" w:rsidRDefault="000609D9" w:rsidP="002C2226">
            <w:pPr>
              <w:jc w:val="center"/>
            </w:pPr>
          </w:p>
        </w:tc>
        <w:tc>
          <w:tcPr>
            <w:tcW w:w="5556" w:type="dxa"/>
            <w:vAlign w:val="top"/>
          </w:tcPr>
          <w:p w14:paraId="022A7AEB" w14:textId="77777777" w:rsidR="000609D9" w:rsidRPr="00614901" w:rsidRDefault="000609D9" w:rsidP="002C2226"/>
        </w:tc>
      </w:tr>
      <w:tr w:rsidR="008D48B6" w14:paraId="234C5F3A" w14:textId="77777777" w:rsidTr="00572018">
        <w:trPr>
          <w:cantSplit/>
          <w:trHeight w:val="230"/>
        </w:trPr>
        <w:tc>
          <w:tcPr>
            <w:tcW w:w="7937" w:type="dxa"/>
            <w:vAlign w:val="top"/>
          </w:tcPr>
          <w:p w14:paraId="2C757140" w14:textId="38EC5CA8" w:rsidR="000609D9" w:rsidRPr="00614901" w:rsidRDefault="00714422" w:rsidP="002C2226">
            <w:r>
              <w:t xml:space="preserve">Staff and volunteers recognise the range of indicators of child harm, including indicators of harm associated with </w:t>
            </w:r>
            <w:r w:rsidR="00144A40">
              <w:t>grooming</w:t>
            </w:r>
            <w:r>
              <w:t>.</w:t>
            </w:r>
          </w:p>
        </w:tc>
        <w:tc>
          <w:tcPr>
            <w:tcW w:w="1247" w:type="dxa"/>
            <w:vAlign w:val="top"/>
          </w:tcPr>
          <w:p w14:paraId="308677B9" w14:textId="77777777" w:rsidR="000609D9" w:rsidRPr="003A3A3E" w:rsidRDefault="000609D9" w:rsidP="002C2226">
            <w:pPr>
              <w:jc w:val="center"/>
            </w:pPr>
          </w:p>
        </w:tc>
        <w:tc>
          <w:tcPr>
            <w:tcW w:w="5556" w:type="dxa"/>
            <w:vAlign w:val="top"/>
          </w:tcPr>
          <w:p w14:paraId="31ABB505" w14:textId="77777777" w:rsidR="000609D9" w:rsidRPr="00614901" w:rsidRDefault="000609D9" w:rsidP="002C2226"/>
        </w:tc>
      </w:tr>
      <w:tr w:rsidR="008D48B6" w14:paraId="27773B5D" w14:textId="77777777" w:rsidTr="0088559F">
        <w:trPr>
          <w:cantSplit/>
          <w:trHeight w:val="141"/>
        </w:trPr>
        <w:tc>
          <w:tcPr>
            <w:tcW w:w="7937" w:type="dxa"/>
            <w:vAlign w:val="top"/>
          </w:tcPr>
          <w:p w14:paraId="43EE08D0" w14:textId="7D0B623F" w:rsidR="000609D9" w:rsidRPr="00614901" w:rsidRDefault="00714422" w:rsidP="002C2226">
            <w:r>
              <w:t>Staff and volunteers respond effectively when issues of child safety arise.</w:t>
            </w:r>
          </w:p>
        </w:tc>
        <w:tc>
          <w:tcPr>
            <w:tcW w:w="1247" w:type="dxa"/>
            <w:vAlign w:val="top"/>
          </w:tcPr>
          <w:p w14:paraId="1DD4FE1D" w14:textId="77777777" w:rsidR="000609D9" w:rsidRPr="003A3A3E" w:rsidRDefault="000609D9" w:rsidP="002C2226">
            <w:pPr>
              <w:jc w:val="center"/>
            </w:pPr>
          </w:p>
        </w:tc>
        <w:tc>
          <w:tcPr>
            <w:tcW w:w="5556" w:type="dxa"/>
            <w:vAlign w:val="top"/>
          </w:tcPr>
          <w:p w14:paraId="0F255D41" w14:textId="77777777" w:rsidR="000609D9" w:rsidRPr="00614901" w:rsidRDefault="000609D9" w:rsidP="002C2226"/>
        </w:tc>
      </w:tr>
      <w:tr w:rsidR="008D48B6" w14:paraId="381849D3" w14:textId="77777777" w:rsidTr="002B4D56">
        <w:trPr>
          <w:cantSplit/>
          <w:trHeight w:val="24"/>
        </w:trPr>
        <w:tc>
          <w:tcPr>
            <w:tcW w:w="7937" w:type="dxa"/>
            <w:vAlign w:val="top"/>
          </w:tcPr>
          <w:p w14:paraId="242D33D5" w14:textId="12AC5B33" w:rsidR="00586ADB" w:rsidRDefault="00714422" w:rsidP="002C2226">
            <w:r w:rsidRPr="00586ADB">
              <w:t>Embeds the Child Safe Standards and Universal Principle into induction programs for all new staff and volunteers</w:t>
            </w:r>
            <w:r>
              <w:t>.</w:t>
            </w:r>
          </w:p>
        </w:tc>
        <w:tc>
          <w:tcPr>
            <w:tcW w:w="1247" w:type="dxa"/>
            <w:vAlign w:val="top"/>
          </w:tcPr>
          <w:p w14:paraId="752A2C12" w14:textId="77777777" w:rsidR="00586ADB" w:rsidRPr="003A3A3E" w:rsidRDefault="00586ADB" w:rsidP="002C2226">
            <w:pPr>
              <w:jc w:val="center"/>
            </w:pPr>
          </w:p>
        </w:tc>
        <w:tc>
          <w:tcPr>
            <w:tcW w:w="5556" w:type="dxa"/>
            <w:vAlign w:val="top"/>
          </w:tcPr>
          <w:p w14:paraId="6DE9A97E" w14:textId="77777777" w:rsidR="00586ADB" w:rsidRPr="00614901" w:rsidRDefault="00586ADB" w:rsidP="002C2226"/>
        </w:tc>
      </w:tr>
      <w:tr w:rsidR="008D48B6" w14:paraId="7C211F06" w14:textId="77777777" w:rsidTr="00555A7B">
        <w:trPr>
          <w:cantSplit/>
          <w:trHeight w:val="298"/>
        </w:trPr>
        <w:tc>
          <w:tcPr>
            <w:tcW w:w="7937" w:type="dxa"/>
            <w:vAlign w:val="top"/>
          </w:tcPr>
          <w:p w14:paraId="16D4F1A8" w14:textId="7988A5A4" w:rsidR="000609D9" w:rsidRPr="00614901" w:rsidRDefault="00714422" w:rsidP="002C2226">
            <w:r>
              <w:t>Provides regular training that support</w:t>
            </w:r>
            <w:r w:rsidR="00555A7B">
              <w:t>s</w:t>
            </w:r>
            <w:r>
              <w:t xml:space="preserve"> staff to critically examine unconscious bias, racism, and </w:t>
            </w:r>
            <w:r w:rsidR="00555A7B">
              <w:t xml:space="preserve">discrimination </w:t>
            </w:r>
            <w:r>
              <w:t>in their practice.</w:t>
            </w:r>
          </w:p>
        </w:tc>
        <w:tc>
          <w:tcPr>
            <w:tcW w:w="1247" w:type="dxa"/>
            <w:vAlign w:val="top"/>
          </w:tcPr>
          <w:p w14:paraId="024770E2" w14:textId="77777777" w:rsidR="000609D9" w:rsidRPr="003A3A3E" w:rsidRDefault="000609D9" w:rsidP="002C2226">
            <w:pPr>
              <w:jc w:val="center"/>
            </w:pPr>
          </w:p>
        </w:tc>
        <w:tc>
          <w:tcPr>
            <w:tcW w:w="5556" w:type="dxa"/>
            <w:vAlign w:val="top"/>
          </w:tcPr>
          <w:p w14:paraId="09C24015" w14:textId="77777777" w:rsidR="000609D9" w:rsidRPr="00614901" w:rsidRDefault="000609D9" w:rsidP="002C2226"/>
        </w:tc>
      </w:tr>
      <w:tr w:rsidR="008D48B6" w14:paraId="64433130" w14:textId="77777777" w:rsidTr="002F327A">
        <w:trPr>
          <w:cantSplit/>
          <w:trHeight w:val="194"/>
        </w:trPr>
        <w:tc>
          <w:tcPr>
            <w:tcW w:w="7937" w:type="dxa"/>
            <w:vAlign w:val="top"/>
          </w:tcPr>
          <w:p w14:paraId="1DB01F42" w14:textId="006DC17D" w:rsidR="000609D9" w:rsidRPr="00614901" w:rsidRDefault="00714422" w:rsidP="002C2226">
            <w:r>
              <w:t>Delivers ongoing education tailored to staff roles, including training on identifying and responding to safety risks.</w:t>
            </w:r>
          </w:p>
        </w:tc>
        <w:tc>
          <w:tcPr>
            <w:tcW w:w="1247" w:type="dxa"/>
            <w:vAlign w:val="top"/>
          </w:tcPr>
          <w:p w14:paraId="08ABFBE0" w14:textId="77777777" w:rsidR="000609D9" w:rsidRPr="003A3A3E" w:rsidRDefault="000609D9" w:rsidP="002C2226">
            <w:pPr>
              <w:jc w:val="center"/>
            </w:pPr>
          </w:p>
        </w:tc>
        <w:tc>
          <w:tcPr>
            <w:tcW w:w="5556" w:type="dxa"/>
            <w:vAlign w:val="top"/>
          </w:tcPr>
          <w:p w14:paraId="48EA6C22" w14:textId="77777777" w:rsidR="000609D9" w:rsidRPr="00614901" w:rsidRDefault="000609D9" w:rsidP="002C2226"/>
        </w:tc>
      </w:tr>
      <w:tr w:rsidR="008D48B6" w14:paraId="02846DEE" w14:textId="77777777" w:rsidTr="00A21BD2">
        <w:trPr>
          <w:cantSplit/>
          <w:trHeight w:val="375"/>
        </w:trPr>
        <w:tc>
          <w:tcPr>
            <w:tcW w:w="7937" w:type="dxa"/>
            <w:vAlign w:val="top"/>
          </w:tcPr>
          <w:p w14:paraId="00C2DA4E" w14:textId="1D614F33" w:rsidR="000609D9" w:rsidRPr="00614901" w:rsidRDefault="00714422" w:rsidP="002C2226">
            <w:r>
              <w:t>Provides cultural awareness training and educational opportunities that includes learning about Aboriginal and Torres Strait Islander cultures, cultural protocols, and knowledge systems.</w:t>
            </w:r>
          </w:p>
        </w:tc>
        <w:tc>
          <w:tcPr>
            <w:tcW w:w="1247" w:type="dxa"/>
            <w:vAlign w:val="top"/>
          </w:tcPr>
          <w:p w14:paraId="4E3D89F9" w14:textId="77777777" w:rsidR="000609D9" w:rsidRPr="003A3A3E" w:rsidRDefault="000609D9" w:rsidP="002C2226">
            <w:pPr>
              <w:jc w:val="center"/>
            </w:pPr>
          </w:p>
        </w:tc>
        <w:tc>
          <w:tcPr>
            <w:tcW w:w="5556" w:type="dxa"/>
            <w:vAlign w:val="top"/>
          </w:tcPr>
          <w:p w14:paraId="29E2F2AC" w14:textId="77777777" w:rsidR="000609D9" w:rsidRPr="00614901" w:rsidRDefault="000609D9" w:rsidP="002C2226"/>
        </w:tc>
      </w:tr>
      <w:tr w:rsidR="008D48B6" w14:paraId="716440E8" w14:textId="77777777" w:rsidTr="0044448D">
        <w:trPr>
          <w:cantSplit/>
          <w:trHeight w:val="302"/>
        </w:trPr>
        <w:tc>
          <w:tcPr>
            <w:tcW w:w="7937" w:type="dxa"/>
            <w:vAlign w:val="top"/>
          </w:tcPr>
          <w:p w14:paraId="2D79F4D7" w14:textId="4860A3B8" w:rsidR="000609D9" w:rsidRPr="00614901" w:rsidRDefault="00714422" w:rsidP="002C2226">
            <w:r>
              <w:t>Implements a continuous learning approach by scheduling regular refresher courses and updates on best practice and evolving standards in child safe</w:t>
            </w:r>
            <w:r w:rsidR="00D43C2B">
              <w:t>guarding</w:t>
            </w:r>
            <w:r>
              <w:t>.</w:t>
            </w:r>
          </w:p>
        </w:tc>
        <w:tc>
          <w:tcPr>
            <w:tcW w:w="1247" w:type="dxa"/>
            <w:vAlign w:val="top"/>
          </w:tcPr>
          <w:p w14:paraId="3AB2AA7C" w14:textId="77777777" w:rsidR="000609D9" w:rsidRPr="003A3A3E" w:rsidRDefault="000609D9" w:rsidP="002C2226">
            <w:pPr>
              <w:jc w:val="center"/>
            </w:pPr>
          </w:p>
        </w:tc>
        <w:tc>
          <w:tcPr>
            <w:tcW w:w="5556" w:type="dxa"/>
            <w:vAlign w:val="top"/>
          </w:tcPr>
          <w:p w14:paraId="7343215F" w14:textId="77777777" w:rsidR="000609D9" w:rsidRPr="00614901" w:rsidRDefault="000609D9" w:rsidP="002C2226"/>
        </w:tc>
      </w:tr>
      <w:tr w:rsidR="008D48B6" w14:paraId="2EA38B9E" w14:textId="77777777" w:rsidTr="003A7423">
        <w:trPr>
          <w:cantSplit/>
          <w:trHeight w:val="70"/>
        </w:trPr>
        <w:tc>
          <w:tcPr>
            <w:tcW w:w="7937" w:type="dxa"/>
            <w:vAlign w:val="top"/>
          </w:tcPr>
          <w:p w14:paraId="2E1AE6D0" w14:textId="460C8F47" w:rsidR="000609D9" w:rsidRPr="00614901" w:rsidRDefault="00714422" w:rsidP="002C2226">
            <w:r>
              <w:t>Embeds accountability and continuous quality improvement by measuring learning progress and success</w:t>
            </w:r>
            <w:r w:rsidR="001F4B0E">
              <w:t>.</w:t>
            </w:r>
          </w:p>
        </w:tc>
        <w:tc>
          <w:tcPr>
            <w:tcW w:w="1247" w:type="dxa"/>
            <w:vAlign w:val="top"/>
          </w:tcPr>
          <w:p w14:paraId="59158E01" w14:textId="77777777" w:rsidR="000609D9" w:rsidRPr="003A3A3E" w:rsidRDefault="000609D9" w:rsidP="002C2226">
            <w:pPr>
              <w:jc w:val="center"/>
            </w:pPr>
          </w:p>
        </w:tc>
        <w:tc>
          <w:tcPr>
            <w:tcW w:w="5556" w:type="dxa"/>
            <w:vAlign w:val="top"/>
          </w:tcPr>
          <w:p w14:paraId="2AF5B167" w14:textId="77777777" w:rsidR="000609D9" w:rsidRPr="00614901" w:rsidRDefault="000609D9" w:rsidP="002C2226"/>
        </w:tc>
      </w:tr>
    </w:tbl>
    <w:p w14:paraId="6497EB83" w14:textId="77777777" w:rsidR="000609D9" w:rsidRPr="00BD5186" w:rsidRDefault="000609D9" w:rsidP="00BD5186">
      <w:pPr>
        <w:pStyle w:val="BodyText"/>
        <w:sectPr w:rsidR="000609D9" w:rsidRPr="00BD5186" w:rsidSect="000609D9">
          <w:headerReference w:type="default" r:id="rId50"/>
          <w:type w:val="continuous"/>
          <w:pgSz w:w="16840" w:h="11907" w:orient="landscape" w:code="9"/>
          <w:pgMar w:top="510" w:right="1559" w:bottom="794" w:left="567" w:header="198" w:footer="170" w:gutter="0"/>
          <w:cols w:space="708"/>
          <w:docGrid w:linePitch="360"/>
        </w:sectPr>
      </w:pPr>
    </w:p>
    <w:p w14:paraId="3332FDCC" w14:textId="77777777" w:rsidR="000609D9" w:rsidRPr="00BD5186" w:rsidRDefault="000609D9" w:rsidP="00BD5186">
      <w:pPr>
        <w:pStyle w:val="LineAboveNavy0ptAbove"/>
      </w:pPr>
    </w:p>
    <w:p w14:paraId="463F4297" w14:textId="77777777" w:rsidR="000609D9" w:rsidRPr="00BD5186" w:rsidRDefault="000609D9" w:rsidP="00BD5186">
      <w:pPr>
        <w:sectPr w:rsidR="000609D9" w:rsidRPr="00BD5186" w:rsidSect="000609D9">
          <w:headerReference w:type="default" r:id="rId51"/>
          <w:pgSz w:w="16840" w:h="11907" w:orient="landscape" w:code="9"/>
          <w:pgMar w:top="510" w:right="1559" w:bottom="794" w:left="567" w:header="198" w:footer="170" w:gutter="0"/>
          <w:cols w:space="708"/>
          <w:docGrid w:linePitch="360"/>
        </w:sectPr>
      </w:pPr>
    </w:p>
    <w:p w14:paraId="03EA7FA3" w14:textId="77777777" w:rsidR="000609D9" w:rsidRPr="00BD5186" w:rsidRDefault="00714422" w:rsidP="00BD5186">
      <w:pPr>
        <w:pStyle w:val="Heading3"/>
      </w:pPr>
      <w:r w:rsidRPr="00BD5186">
        <w:t xml:space="preserve">Standard 8 </w:t>
      </w:r>
      <w:r w:rsidR="001007DC" w:rsidRPr="00BD5186">
        <w:rPr>
          <w:caps w:val="0"/>
        </w:rPr>
        <w:t>Physical &amp; Online Environment</w:t>
      </w:r>
    </w:p>
    <w:p w14:paraId="77BB2031" w14:textId="050A22C6" w:rsidR="00A47779" w:rsidRDefault="00714422" w:rsidP="00A47779">
      <w:pPr>
        <w:pStyle w:val="IntroText"/>
        <w:sectPr w:rsidR="00A47779" w:rsidSect="000609D9">
          <w:headerReference w:type="default" r:id="rId52"/>
          <w:type w:val="continuous"/>
          <w:pgSz w:w="16840" w:h="11907" w:orient="landscape" w:code="9"/>
          <w:pgMar w:top="510" w:right="1559" w:bottom="794" w:left="567" w:header="198" w:footer="170" w:gutter="0"/>
          <w:cols w:space="708"/>
          <w:docGrid w:linePitch="360"/>
        </w:sectPr>
      </w:pPr>
      <w:r w:rsidRPr="00BD5186">
        <w:t>Physical and online environments promote safety and wellbeing while minimising the opportunity for children to be harmed</w:t>
      </w:r>
      <w:r w:rsidR="00A47779">
        <w:t>.</w:t>
      </w:r>
    </w:p>
    <w:p w14:paraId="78709DF2" w14:textId="77777777" w:rsidR="000609D9" w:rsidRPr="00BD5186" w:rsidRDefault="000609D9" w:rsidP="00BD5186">
      <w:pPr>
        <w:pStyle w:val="LineBelowNavy"/>
      </w:pPr>
    </w:p>
    <w:p w14:paraId="136857D6" w14:textId="77777777" w:rsidR="000609D9" w:rsidRPr="00BD5186" w:rsidRDefault="00714422" w:rsidP="00BD5186">
      <w:r w:rsidRPr="00BD5186">
        <w:t>Assess each key action area to determine your level of child safe maturity.</w:t>
      </w:r>
    </w:p>
    <w:tbl>
      <w:tblPr>
        <w:tblStyle w:val="TableGrid"/>
        <w:tblW w:w="14745" w:type="dxa"/>
        <w:tblInd w:w="-3" w:type="dxa"/>
        <w:tblLayout w:type="fixed"/>
        <w:tblLook w:val="01E0" w:firstRow="1" w:lastRow="1" w:firstColumn="1" w:lastColumn="1" w:noHBand="0" w:noVBand="0"/>
      </w:tblPr>
      <w:tblGrid>
        <w:gridCol w:w="570"/>
        <w:gridCol w:w="7371"/>
        <w:gridCol w:w="1276"/>
        <w:gridCol w:w="5528"/>
      </w:tblGrid>
      <w:tr w:rsidR="00D6506A" w14:paraId="19A4CC14" w14:textId="77777777" w:rsidTr="005660DC">
        <w:trPr>
          <w:cnfStyle w:val="100000000000" w:firstRow="1" w:lastRow="0" w:firstColumn="0" w:lastColumn="0" w:oddVBand="0" w:evenVBand="0" w:oddHBand="0" w:evenHBand="0" w:firstRowFirstColumn="0" w:firstRowLastColumn="0" w:lastRowFirstColumn="0" w:lastRowLastColumn="0"/>
          <w:trHeight w:val="374"/>
          <w:tblHeader/>
        </w:trPr>
        <w:tc>
          <w:tcPr>
            <w:tcW w:w="570" w:type="dxa"/>
            <w:tcBorders>
              <w:top w:val="single" w:sz="2" w:space="0" w:color="ED9EF5" w:themeColor="accent2"/>
              <w:bottom w:val="single" w:sz="2" w:space="0" w:color="ED9EF5" w:themeColor="accent2"/>
            </w:tcBorders>
            <w:shd w:val="clear" w:color="auto" w:fill="ED9EF5" w:themeFill="accent2"/>
          </w:tcPr>
          <w:p w14:paraId="24FE573A" w14:textId="77777777" w:rsidR="00D6506A" w:rsidRPr="00B41B71" w:rsidRDefault="00D6506A" w:rsidP="00D6506A">
            <w:pPr>
              <w:ind w:right="-57"/>
            </w:pPr>
            <w:r w:rsidRPr="00B41B71">
              <w:rPr>
                <w:color w:val="002447" w:themeColor="text1"/>
              </w:rPr>
              <w:t>No.</w:t>
            </w:r>
          </w:p>
        </w:tc>
        <w:tc>
          <w:tcPr>
            <w:tcW w:w="7371" w:type="dxa"/>
            <w:tcBorders>
              <w:top w:val="single" w:sz="2" w:space="0" w:color="ED9EF5" w:themeColor="accent2"/>
              <w:bottom w:val="single" w:sz="2" w:space="0" w:color="ED9EF5" w:themeColor="accent2"/>
            </w:tcBorders>
            <w:shd w:val="clear" w:color="auto" w:fill="ED9EF5" w:themeFill="accent2"/>
          </w:tcPr>
          <w:p w14:paraId="4C652589" w14:textId="77777777" w:rsidR="00D6506A" w:rsidRPr="00B41B71" w:rsidRDefault="00D6506A" w:rsidP="00D6506A">
            <w:r w:rsidRPr="00B41B71">
              <w:rPr>
                <w:color w:val="002447" w:themeColor="text1"/>
              </w:rPr>
              <w:t>Key action area</w:t>
            </w:r>
          </w:p>
        </w:tc>
        <w:tc>
          <w:tcPr>
            <w:tcW w:w="1276" w:type="dxa"/>
            <w:tcBorders>
              <w:top w:val="single" w:sz="2" w:space="0" w:color="ED9EF5" w:themeColor="accent2"/>
              <w:bottom w:val="single" w:sz="2" w:space="0" w:color="ED9EF5" w:themeColor="accent2"/>
            </w:tcBorders>
            <w:shd w:val="clear" w:color="auto" w:fill="ED9EF5" w:themeFill="accent2"/>
          </w:tcPr>
          <w:p w14:paraId="5F5DCDF6" w14:textId="4DBE34A8" w:rsidR="00D6506A" w:rsidRPr="00B41B71" w:rsidRDefault="00D6506A" w:rsidP="00D6506A">
            <w:r w:rsidRPr="00B41B71">
              <w:rPr>
                <w:color w:val="002447" w:themeColor="text1"/>
              </w:rPr>
              <w:t>Score</w:t>
            </w:r>
          </w:p>
        </w:tc>
        <w:tc>
          <w:tcPr>
            <w:tcW w:w="5528" w:type="dxa"/>
            <w:tcBorders>
              <w:top w:val="single" w:sz="2" w:space="0" w:color="ED9EF5" w:themeColor="accent2"/>
              <w:bottom w:val="single" w:sz="2" w:space="0" w:color="ED9EF5" w:themeColor="accent2"/>
            </w:tcBorders>
            <w:shd w:val="clear" w:color="auto" w:fill="ED9EF5" w:themeFill="accent2"/>
          </w:tcPr>
          <w:p w14:paraId="74527022" w14:textId="77777777" w:rsidR="00D6506A" w:rsidRPr="00B41B71" w:rsidRDefault="00D6506A" w:rsidP="00D6506A">
            <w:r w:rsidRPr="00B41B71">
              <w:rPr>
                <w:color w:val="002447" w:themeColor="text1"/>
              </w:rPr>
              <w:t>Evidence/Comments</w:t>
            </w:r>
          </w:p>
        </w:tc>
      </w:tr>
      <w:tr w:rsidR="00D6506A" w14:paraId="133FCB30" w14:textId="77777777" w:rsidTr="005660DC">
        <w:trPr>
          <w:cnfStyle w:val="100000000000" w:firstRow="1" w:lastRow="0" w:firstColumn="0" w:lastColumn="0" w:oddVBand="0" w:evenVBand="0" w:oddHBand="0" w:evenHBand="0" w:firstRowFirstColumn="0" w:firstRowLastColumn="0" w:lastRowFirstColumn="0" w:lastRowLastColumn="0"/>
          <w:trHeight w:val="740"/>
          <w:tblHeader/>
        </w:trPr>
        <w:tc>
          <w:tcPr>
            <w:tcW w:w="570" w:type="dxa"/>
            <w:tcBorders>
              <w:top w:val="single" w:sz="2" w:space="0" w:color="ED9EF5" w:themeColor="accent2"/>
              <w:bottom w:val="single" w:sz="2" w:space="0" w:color="002447" w:themeColor="text1"/>
            </w:tcBorders>
            <w:shd w:val="clear" w:color="auto" w:fill="FDF5FE"/>
            <w:vAlign w:val="top"/>
          </w:tcPr>
          <w:p w14:paraId="6235DB54" w14:textId="77777777" w:rsidR="00D6506A" w:rsidRPr="000C0311" w:rsidRDefault="00D6506A" w:rsidP="00D6506A">
            <w:pPr>
              <w:pStyle w:val="BodyText8pt"/>
              <w:rPr>
                <w:rFonts w:cstheme="minorHAnsi"/>
              </w:rPr>
            </w:pPr>
          </w:p>
        </w:tc>
        <w:tc>
          <w:tcPr>
            <w:tcW w:w="7371" w:type="dxa"/>
            <w:tcBorders>
              <w:top w:val="single" w:sz="2" w:space="0" w:color="ED9EF5" w:themeColor="accent2"/>
              <w:bottom w:val="single" w:sz="2" w:space="0" w:color="002447" w:themeColor="text1"/>
            </w:tcBorders>
            <w:shd w:val="clear" w:color="auto" w:fill="FDF5FE"/>
            <w:vAlign w:val="top"/>
          </w:tcPr>
          <w:p w14:paraId="472C0AF8" w14:textId="77777777" w:rsidR="00D6506A" w:rsidRPr="000C0311" w:rsidRDefault="00D6506A" w:rsidP="00D6506A">
            <w:pPr>
              <w:pStyle w:val="BodyText8pt"/>
              <w:rPr>
                <w:rFonts w:cstheme="minorHAnsi"/>
              </w:rPr>
            </w:pPr>
          </w:p>
        </w:tc>
        <w:tc>
          <w:tcPr>
            <w:tcW w:w="1276" w:type="dxa"/>
            <w:tcBorders>
              <w:top w:val="single" w:sz="2" w:space="0" w:color="ED9EF5" w:themeColor="accent2"/>
              <w:bottom w:val="single" w:sz="2" w:space="0" w:color="002447" w:themeColor="text1"/>
            </w:tcBorders>
            <w:shd w:val="clear" w:color="auto" w:fill="FDF5FE"/>
            <w:vAlign w:val="top"/>
          </w:tcPr>
          <w:p w14:paraId="7FADA3AE" w14:textId="61F8E386" w:rsidR="00D6506A" w:rsidRPr="00052E40" w:rsidRDefault="00D6506A" w:rsidP="00D6506A">
            <w:pPr>
              <w:pStyle w:val="BodyText8pt"/>
              <w:rPr>
                <w:rFonts w:cstheme="minorHAnsi"/>
              </w:rPr>
            </w:pPr>
            <w:r w:rsidRPr="00052E40">
              <w:rPr>
                <w:rFonts w:asciiTheme="minorHAnsi" w:hAnsiTheme="minorHAnsi" w:cstheme="minorHAnsi"/>
                <w:color w:val="002447" w:themeColor="text1"/>
              </w:rPr>
              <w:t>Not met = 0 Partially met = 1 Met = 2</w:t>
            </w:r>
          </w:p>
        </w:tc>
        <w:tc>
          <w:tcPr>
            <w:tcW w:w="5528" w:type="dxa"/>
            <w:tcBorders>
              <w:top w:val="single" w:sz="2" w:space="0" w:color="ED9EF5" w:themeColor="accent2"/>
              <w:bottom w:val="single" w:sz="2" w:space="0" w:color="002447" w:themeColor="text1"/>
            </w:tcBorders>
            <w:shd w:val="clear" w:color="auto" w:fill="FDF5FE"/>
            <w:vAlign w:val="top"/>
          </w:tcPr>
          <w:p w14:paraId="54BDDFCE" w14:textId="77777777" w:rsidR="00D6506A" w:rsidRPr="000C0311" w:rsidRDefault="00D6506A" w:rsidP="00D6506A">
            <w:pPr>
              <w:pStyle w:val="BodyText8pt"/>
              <w:rPr>
                <w:rFonts w:cstheme="minorHAnsi"/>
              </w:rPr>
            </w:pPr>
          </w:p>
        </w:tc>
      </w:tr>
      <w:tr w:rsidR="00D6506A" w14:paraId="38370BDB" w14:textId="77777777" w:rsidTr="008417E4">
        <w:trPr>
          <w:trHeight w:val="58"/>
        </w:trPr>
        <w:tc>
          <w:tcPr>
            <w:tcW w:w="570" w:type="dxa"/>
            <w:tcBorders>
              <w:top w:val="single" w:sz="2" w:space="0" w:color="002447" w:themeColor="text1"/>
            </w:tcBorders>
          </w:tcPr>
          <w:p w14:paraId="1162B2C1" w14:textId="77777777" w:rsidR="00D6506A" w:rsidRPr="00321A22" w:rsidRDefault="00D6506A" w:rsidP="00C04313">
            <w:r>
              <w:t>8.1</w:t>
            </w:r>
          </w:p>
        </w:tc>
        <w:tc>
          <w:tcPr>
            <w:tcW w:w="7371" w:type="dxa"/>
            <w:tcBorders>
              <w:top w:val="single" w:sz="2" w:space="0" w:color="002447" w:themeColor="text1"/>
            </w:tcBorders>
          </w:tcPr>
          <w:p w14:paraId="12704014" w14:textId="77777777" w:rsidR="00D6506A" w:rsidRPr="00321A22" w:rsidRDefault="00D6506A" w:rsidP="00417190">
            <w:r>
              <w:t>The organisation takes a holistic, strengths-based approach to safety and wellbeing, ensuring that all aspects of a child’s wellbeing – physical, social, spiritual, emotional, and cultural – are prioritised.</w:t>
            </w:r>
          </w:p>
        </w:tc>
        <w:tc>
          <w:tcPr>
            <w:tcW w:w="1276" w:type="dxa"/>
            <w:tcBorders>
              <w:top w:val="single" w:sz="2" w:space="0" w:color="002447" w:themeColor="text1"/>
            </w:tcBorders>
          </w:tcPr>
          <w:p w14:paraId="7756E7F3" w14:textId="77777777" w:rsidR="00D6506A" w:rsidRPr="00321A22" w:rsidRDefault="00D6506A" w:rsidP="00C04313"/>
        </w:tc>
        <w:tc>
          <w:tcPr>
            <w:tcW w:w="5528" w:type="dxa"/>
            <w:tcBorders>
              <w:top w:val="single" w:sz="2" w:space="0" w:color="002447" w:themeColor="text1"/>
            </w:tcBorders>
          </w:tcPr>
          <w:p w14:paraId="0475D9F4" w14:textId="77777777" w:rsidR="00D6506A" w:rsidRPr="00321A22" w:rsidRDefault="00D6506A" w:rsidP="00C04313"/>
        </w:tc>
      </w:tr>
      <w:tr w:rsidR="00D6506A" w14:paraId="48DA00D6" w14:textId="77777777" w:rsidTr="00611D67">
        <w:trPr>
          <w:trHeight w:val="58"/>
        </w:trPr>
        <w:tc>
          <w:tcPr>
            <w:tcW w:w="570" w:type="dxa"/>
          </w:tcPr>
          <w:p w14:paraId="32CE9C76" w14:textId="77777777" w:rsidR="00D6506A" w:rsidRPr="00321A22" w:rsidRDefault="00D6506A" w:rsidP="00C04313">
            <w:r>
              <w:t>8.2</w:t>
            </w:r>
          </w:p>
        </w:tc>
        <w:tc>
          <w:tcPr>
            <w:tcW w:w="7371" w:type="dxa"/>
          </w:tcPr>
          <w:p w14:paraId="3B5534C8" w14:textId="77777777" w:rsidR="00D6506A" w:rsidRPr="00321A22" w:rsidRDefault="00D6506A" w:rsidP="00C04313">
            <w:r>
              <w:t>Staff and volunteers identify and mitigate risks in the online and physical environments without compromising a child’s right to privacy, access to information, social connections, and learning opportunities.</w:t>
            </w:r>
          </w:p>
        </w:tc>
        <w:tc>
          <w:tcPr>
            <w:tcW w:w="1276" w:type="dxa"/>
          </w:tcPr>
          <w:p w14:paraId="4ED6B54C" w14:textId="77777777" w:rsidR="00D6506A" w:rsidRPr="00321A22" w:rsidRDefault="00D6506A" w:rsidP="00C04313"/>
        </w:tc>
        <w:tc>
          <w:tcPr>
            <w:tcW w:w="5528" w:type="dxa"/>
          </w:tcPr>
          <w:p w14:paraId="007FFB58" w14:textId="77777777" w:rsidR="00D6506A" w:rsidRPr="00321A22" w:rsidRDefault="00D6506A" w:rsidP="00C04313"/>
        </w:tc>
      </w:tr>
      <w:tr w:rsidR="00D6506A" w14:paraId="62B618BD" w14:textId="77777777" w:rsidTr="00611D67">
        <w:trPr>
          <w:trHeight w:val="58"/>
        </w:trPr>
        <w:tc>
          <w:tcPr>
            <w:tcW w:w="570" w:type="dxa"/>
          </w:tcPr>
          <w:p w14:paraId="6E5EEF7A" w14:textId="77777777" w:rsidR="00D6506A" w:rsidRPr="00321A22" w:rsidRDefault="00D6506A" w:rsidP="00C04313">
            <w:r>
              <w:t>8.3</w:t>
            </w:r>
          </w:p>
        </w:tc>
        <w:tc>
          <w:tcPr>
            <w:tcW w:w="7371" w:type="dxa"/>
          </w:tcPr>
          <w:p w14:paraId="4B16098A" w14:textId="77777777" w:rsidR="00D6506A" w:rsidRPr="00321A22" w:rsidRDefault="00D6506A" w:rsidP="00C04313">
            <w:r>
              <w:t>The online environment is used in accordance with the organisation’s Code of Conduct and Child Safety and Wellbeing Policy and practices.</w:t>
            </w:r>
          </w:p>
        </w:tc>
        <w:tc>
          <w:tcPr>
            <w:tcW w:w="1276" w:type="dxa"/>
          </w:tcPr>
          <w:p w14:paraId="2778D477" w14:textId="77777777" w:rsidR="00D6506A" w:rsidRPr="00321A22" w:rsidRDefault="00D6506A" w:rsidP="00C04313"/>
        </w:tc>
        <w:tc>
          <w:tcPr>
            <w:tcW w:w="5528" w:type="dxa"/>
          </w:tcPr>
          <w:p w14:paraId="6149AE71" w14:textId="77777777" w:rsidR="00D6506A" w:rsidRPr="00321A22" w:rsidRDefault="00D6506A" w:rsidP="00C04313"/>
        </w:tc>
      </w:tr>
      <w:tr w:rsidR="00D6506A" w14:paraId="1EFC2C19" w14:textId="77777777" w:rsidTr="00611D67">
        <w:trPr>
          <w:trHeight w:val="58"/>
        </w:trPr>
        <w:tc>
          <w:tcPr>
            <w:tcW w:w="570" w:type="dxa"/>
          </w:tcPr>
          <w:p w14:paraId="7EDFF5E1" w14:textId="77777777" w:rsidR="00D6506A" w:rsidRPr="00321A22" w:rsidRDefault="00D6506A" w:rsidP="00C04313">
            <w:r>
              <w:t>8.4</w:t>
            </w:r>
          </w:p>
        </w:tc>
        <w:tc>
          <w:tcPr>
            <w:tcW w:w="7371" w:type="dxa"/>
          </w:tcPr>
          <w:p w14:paraId="70E8B62A" w14:textId="7DB8CA74" w:rsidR="00D6506A" w:rsidRPr="00321A22" w:rsidRDefault="00D6506A" w:rsidP="00C04313">
            <w:r>
              <w:t>Risk management plans consider risks posed by organisational settings, activities, and the physical environment.</w:t>
            </w:r>
          </w:p>
        </w:tc>
        <w:tc>
          <w:tcPr>
            <w:tcW w:w="1276" w:type="dxa"/>
          </w:tcPr>
          <w:p w14:paraId="2AA16C29" w14:textId="77777777" w:rsidR="00D6506A" w:rsidRPr="00321A22" w:rsidRDefault="00D6506A" w:rsidP="00C04313"/>
        </w:tc>
        <w:tc>
          <w:tcPr>
            <w:tcW w:w="5528" w:type="dxa"/>
          </w:tcPr>
          <w:p w14:paraId="78603C74" w14:textId="77777777" w:rsidR="00D6506A" w:rsidRPr="00321A22" w:rsidRDefault="00D6506A" w:rsidP="00C04313"/>
        </w:tc>
      </w:tr>
      <w:tr w:rsidR="00D6506A" w14:paraId="27CACD1D" w14:textId="77777777" w:rsidTr="00611D67">
        <w:trPr>
          <w:trHeight w:val="58"/>
        </w:trPr>
        <w:tc>
          <w:tcPr>
            <w:tcW w:w="570" w:type="dxa"/>
          </w:tcPr>
          <w:p w14:paraId="4B347B98" w14:textId="77777777" w:rsidR="00D6506A" w:rsidRPr="00321A22" w:rsidRDefault="00D6506A" w:rsidP="00C04313">
            <w:r>
              <w:t>8.5</w:t>
            </w:r>
          </w:p>
        </w:tc>
        <w:tc>
          <w:tcPr>
            <w:tcW w:w="7371" w:type="dxa"/>
          </w:tcPr>
          <w:p w14:paraId="37765F1F" w14:textId="5E7936B7" w:rsidR="00D6506A" w:rsidRDefault="00D6506A" w:rsidP="00C04313">
            <w:r>
              <w:t>Organisations that contract facilities and services from third parties ensure the safety of children and young people.</w:t>
            </w:r>
          </w:p>
        </w:tc>
        <w:tc>
          <w:tcPr>
            <w:tcW w:w="1276" w:type="dxa"/>
            <w:tcBorders>
              <w:bottom w:val="single" w:sz="12" w:space="0" w:color="002447" w:themeColor="text1"/>
            </w:tcBorders>
          </w:tcPr>
          <w:p w14:paraId="532BE720" w14:textId="77777777" w:rsidR="00D6506A" w:rsidRPr="00321A22" w:rsidRDefault="00D6506A" w:rsidP="00C04313"/>
        </w:tc>
        <w:tc>
          <w:tcPr>
            <w:tcW w:w="5528" w:type="dxa"/>
          </w:tcPr>
          <w:p w14:paraId="21507CA7" w14:textId="77777777" w:rsidR="00D6506A" w:rsidRPr="00321A22" w:rsidRDefault="00D6506A" w:rsidP="00C04313"/>
        </w:tc>
      </w:tr>
      <w:tr w:rsidR="00D6506A" w14:paraId="73614038" w14:textId="77777777" w:rsidTr="005660DC">
        <w:trPr>
          <w:trHeight w:val="680"/>
        </w:trPr>
        <w:tc>
          <w:tcPr>
            <w:tcW w:w="570" w:type="dxa"/>
            <w:tcBorders>
              <w:top w:val="single" w:sz="12" w:space="0" w:color="002447" w:themeColor="text1"/>
              <w:left w:val="nil"/>
              <w:bottom w:val="nil"/>
              <w:right w:val="nil"/>
            </w:tcBorders>
          </w:tcPr>
          <w:p w14:paraId="2A2B9F16" w14:textId="77777777" w:rsidR="00D6506A" w:rsidRDefault="00D6506A" w:rsidP="00B41B71">
            <w:pPr>
              <w:pStyle w:val="NoSpacing"/>
            </w:pPr>
          </w:p>
        </w:tc>
        <w:tc>
          <w:tcPr>
            <w:tcW w:w="7371" w:type="dxa"/>
            <w:tcBorders>
              <w:top w:val="single" w:sz="12" w:space="0" w:color="002447" w:themeColor="text1"/>
              <w:left w:val="nil"/>
              <w:bottom w:val="nil"/>
              <w:right w:val="nil"/>
            </w:tcBorders>
          </w:tcPr>
          <w:p w14:paraId="6682E8C1" w14:textId="77777777" w:rsidR="00D6506A" w:rsidRDefault="00D6506A" w:rsidP="00B41B71">
            <w:pPr>
              <w:pStyle w:val="NoSpacing"/>
            </w:pPr>
          </w:p>
        </w:tc>
        <w:tc>
          <w:tcPr>
            <w:tcW w:w="1276" w:type="dxa"/>
            <w:tcBorders>
              <w:top w:val="single" w:sz="12" w:space="0" w:color="002447" w:themeColor="text1"/>
              <w:left w:val="nil"/>
              <w:bottom w:val="single" w:sz="12" w:space="0" w:color="002447" w:themeColor="text1"/>
            </w:tcBorders>
          </w:tcPr>
          <w:p w14:paraId="4728252E" w14:textId="77777777" w:rsidR="00D6506A" w:rsidRPr="00052E40" w:rsidRDefault="00D6506A" w:rsidP="00B41B71">
            <w:pPr>
              <w:pStyle w:val="NoSpacing"/>
              <w:rPr>
                <w:rStyle w:val="ArialBlack"/>
              </w:rPr>
            </w:pPr>
            <w:r w:rsidRPr="00052E40">
              <w:rPr>
                <w:rStyle w:val="ArialBlack"/>
              </w:rPr>
              <w:t xml:space="preserve">Total </w:t>
            </w:r>
            <w:r w:rsidRPr="00052E40">
              <w:rPr>
                <w:rStyle w:val="ArialBlack"/>
              </w:rPr>
              <w:br/>
              <w:t>Score</w:t>
            </w:r>
          </w:p>
        </w:tc>
        <w:tc>
          <w:tcPr>
            <w:tcW w:w="5528" w:type="dxa"/>
            <w:tcBorders>
              <w:top w:val="single" w:sz="12" w:space="0" w:color="002447" w:themeColor="text1"/>
              <w:bottom w:val="single" w:sz="12" w:space="0" w:color="002447" w:themeColor="text1"/>
            </w:tcBorders>
          </w:tcPr>
          <w:p w14:paraId="7CE4DF8E" w14:textId="77777777" w:rsidR="00D6506A" w:rsidRPr="00321A22" w:rsidRDefault="00D6506A" w:rsidP="00B41B71">
            <w:pPr>
              <w:pStyle w:val="Normal2ptAboveandBelowNospacebetween"/>
            </w:pPr>
          </w:p>
        </w:tc>
      </w:tr>
      <w:tr w:rsidR="00D6506A" w14:paraId="4B50B327" w14:textId="77777777" w:rsidTr="005660DC">
        <w:trPr>
          <w:trHeight w:val="680"/>
        </w:trPr>
        <w:tc>
          <w:tcPr>
            <w:tcW w:w="570" w:type="dxa"/>
            <w:tcBorders>
              <w:top w:val="nil"/>
              <w:left w:val="nil"/>
              <w:bottom w:val="nil"/>
              <w:right w:val="nil"/>
            </w:tcBorders>
          </w:tcPr>
          <w:p w14:paraId="74E9AB70" w14:textId="77777777" w:rsidR="00D6506A" w:rsidRDefault="00D6506A" w:rsidP="00B41B71">
            <w:pPr>
              <w:pStyle w:val="NoSpacing"/>
            </w:pPr>
          </w:p>
        </w:tc>
        <w:tc>
          <w:tcPr>
            <w:tcW w:w="7371" w:type="dxa"/>
            <w:tcBorders>
              <w:top w:val="nil"/>
              <w:left w:val="nil"/>
              <w:bottom w:val="nil"/>
              <w:right w:val="nil"/>
            </w:tcBorders>
          </w:tcPr>
          <w:p w14:paraId="4362D4B5" w14:textId="77777777" w:rsidR="00D6506A" w:rsidRDefault="00D6506A" w:rsidP="00B41B71">
            <w:pPr>
              <w:pStyle w:val="NoSpacing"/>
            </w:pPr>
          </w:p>
        </w:tc>
        <w:tc>
          <w:tcPr>
            <w:tcW w:w="1276" w:type="dxa"/>
            <w:tcBorders>
              <w:top w:val="single" w:sz="12" w:space="0" w:color="002447" w:themeColor="text1"/>
              <w:left w:val="nil"/>
              <w:bottom w:val="single" w:sz="12" w:space="0" w:color="002447" w:themeColor="text1"/>
            </w:tcBorders>
          </w:tcPr>
          <w:p w14:paraId="418708AF" w14:textId="77777777" w:rsidR="00D6506A" w:rsidRPr="00052E40" w:rsidRDefault="00D6506A" w:rsidP="00B41B71">
            <w:pPr>
              <w:pStyle w:val="NoSpacing"/>
              <w:rPr>
                <w:rStyle w:val="ArialBlack"/>
              </w:rPr>
            </w:pPr>
            <w:r w:rsidRPr="00052E40">
              <w:rPr>
                <w:rStyle w:val="ArialBlack"/>
              </w:rPr>
              <w:t>Maturity</w:t>
            </w:r>
            <w:r w:rsidRPr="00052E40">
              <w:rPr>
                <w:rStyle w:val="ArialBlack"/>
              </w:rPr>
              <w:br/>
              <w:t>Index</w:t>
            </w:r>
          </w:p>
        </w:tc>
        <w:tc>
          <w:tcPr>
            <w:tcW w:w="5528" w:type="dxa"/>
            <w:tcBorders>
              <w:top w:val="single" w:sz="12" w:space="0" w:color="002447" w:themeColor="text1"/>
              <w:bottom w:val="single" w:sz="12" w:space="0" w:color="002447" w:themeColor="text1"/>
            </w:tcBorders>
          </w:tcPr>
          <w:p w14:paraId="5F281909" w14:textId="70D6AB5A" w:rsidR="00D6506A" w:rsidRDefault="00D6506A" w:rsidP="00B41B71">
            <w:pPr>
              <w:pStyle w:val="Normal2ptAboveandBelowNospacebetween"/>
            </w:pPr>
            <w:r>
              <w:t>Emerging = Total score 0</w:t>
            </w:r>
            <w:r w:rsidR="00A96D27">
              <w:t>–</w:t>
            </w:r>
            <w:r>
              <w:t>2</w:t>
            </w:r>
          </w:p>
          <w:p w14:paraId="20554DA8" w14:textId="59A34A13" w:rsidR="00D6506A" w:rsidRDefault="00D6506A" w:rsidP="00B41B71">
            <w:pPr>
              <w:pStyle w:val="Normal2ptAboveandBelowNospacebetween"/>
            </w:pPr>
            <w:r>
              <w:t>Developing = Total score 3</w:t>
            </w:r>
            <w:r w:rsidR="00A96D27">
              <w:t>–</w:t>
            </w:r>
            <w:r>
              <w:t>5</w:t>
            </w:r>
          </w:p>
          <w:p w14:paraId="0390E247" w14:textId="6A558B55" w:rsidR="00D6506A" w:rsidRDefault="00D6506A" w:rsidP="00B41B71">
            <w:pPr>
              <w:pStyle w:val="Normal2ptAboveandBelowNospacebetween"/>
            </w:pPr>
            <w:r>
              <w:t>Embedding = Total score 6</w:t>
            </w:r>
            <w:r w:rsidR="00A96D27">
              <w:t>–</w:t>
            </w:r>
            <w:r>
              <w:t>9</w:t>
            </w:r>
          </w:p>
          <w:p w14:paraId="684572C4" w14:textId="77777777" w:rsidR="00D6506A" w:rsidRPr="00321A22" w:rsidRDefault="00D6506A" w:rsidP="00B41B71">
            <w:pPr>
              <w:pStyle w:val="Normal2ptAboveandBelowNospacebetween"/>
            </w:pPr>
            <w:r>
              <w:t>Influencing = 10</w:t>
            </w:r>
          </w:p>
        </w:tc>
      </w:tr>
    </w:tbl>
    <w:p w14:paraId="71F5B2DC" w14:textId="77777777" w:rsidR="000609D9" w:rsidRDefault="00714422" w:rsidP="000609D9">
      <w:r>
        <w:br w:type="page"/>
      </w:r>
    </w:p>
    <w:p w14:paraId="79DB9E00" w14:textId="77777777" w:rsidR="000609D9" w:rsidRPr="002F37A4" w:rsidRDefault="00714422" w:rsidP="006C50B6">
      <w:pPr>
        <w:pStyle w:val="Heading4"/>
      </w:pPr>
      <w:r w:rsidRPr="002F37A4">
        <w:lastRenderedPageBreak/>
        <w:t>What does this look like in practice?</w:t>
      </w:r>
    </w:p>
    <w:p w14:paraId="79495E68" w14:textId="3AF9F8D7" w:rsidR="000609D9" w:rsidRDefault="00714422" w:rsidP="000609D9">
      <w:pPr>
        <w:pStyle w:val="NoSpacing"/>
        <w:spacing w:after="240"/>
      </w:pPr>
      <w:r w:rsidRPr="002F37A4">
        <w:t>Refer to</w:t>
      </w:r>
      <w:r w:rsidR="00417190">
        <w:t xml:space="preserve"> the </w:t>
      </w:r>
      <w:r w:rsidRPr="002F37A4">
        <w:rPr>
          <w:b/>
          <w:bCs/>
        </w:rPr>
        <w:t xml:space="preserve">Guidelines </w:t>
      </w:r>
      <w:r w:rsidRPr="002F37A4">
        <w:t>for practical examples of embedding this Standard within your organisation.</w:t>
      </w:r>
    </w:p>
    <w:p w14:paraId="0EB7B817" w14:textId="77777777" w:rsidR="000609D9" w:rsidRDefault="00714422" w:rsidP="00314720">
      <w:pPr>
        <w:pStyle w:val="Heading5"/>
      </w:pPr>
      <w:r>
        <w:t>Standard Indicator</w:t>
      </w:r>
    </w:p>
    <w:tbl>
      <w:tblPr>
        <w:tblStyle w:val="TableGridStyle2"/>
        <w:tblW w:w="14740" w:type="dxa"/>
        <w:tblLayout w:type="fixed"/>
        <w:tblLook w:val="01E0" w:firstRow="1" w:lastRow="1" w:firstColumn="1" w:lastColumn="1" w:noHBand="0" w:noVBand="0"/>
      </w:tblPr>
      <w:tblGrid>
        <w:gridCol w:w="7937"/>
        <w:gridCol w:w="1247"/>
        <w:gridCol w:w="5556"/>
      </w:tblGrid>
      <w:tr w:rsidR="008D48B6" w14:paraId="5917BC72" w14:textId="77777777" w:rsidTr="008D48B6">
        <w:trPr>
          <w:cnfStyle w:val="100000000000" w:firstRow="1" w:lastRow="0" w:firstColumn="0" w:lastColumn="0" w:oddVBand="0" w:evenVBand="0" w:oddHBand="0" w:evenHBand="0" w:firstRowFirstColumn="0" w:firstRowLastColumn="0" w:lastRowFirstColumn="0" w:lastRowLastColumn="0"/>
          <w:cantSplit/>
          <w:tblHeader/>
        </w:trPr>
        <w:tc>
          <w:tcPr>
            <w:tcW w:w="7937" w:type="dxa"/>
            <w:tcBorders>
              <w:top w:val="single" w:sz="2" w:space="0" w:color="ED9EF5" w:themeColor="accent2"/>
              <w:left w:val="single" w:sz="2" w:space="0" w:color="ED9EF5" w:themeColor="accent2"/>
              <w:bottom w:val="single" w:sz="2" w:space="0" w:color="ED9EF5" w:themeColor="accent2"/>
            </w:tcBorders>
            <w:shd w:val="clear" w:color="auto" w:fill="ED9EF5" w:themeFill="accent2"/>
            <w:vAlign w:val="top"/>
          </w:tcPr>
          <w:p w14:paraId="391E0B05" w14:textId="77777777" w:rsidR="000609D9" w:rsidRPr="00B41B71" w:rsidRDefault="00714422" w:rsidP="00BD5186">
            <w:r w:rsidRPr="00B41B71">
              <w:rPr>
                <w:color w:val="002447" w:themeColor="text1"/>
              </w:rPr>
              <w:t>In indicating that this Standard is upheld, your organisation…</w:t>
            </w:r>
          </w:p>
        </w:tc>
        <w:tc>
          <w:tcPr>
            <w:tcW w:w="1247" w:type="dxa"/>
            <w:tcBorders>
              <w:top w:val="single" w:sz="2" w:space="0" w:color="ED9EF5" w:themeColor="accent2"/>
              <w:bottom w:val="single" w:sz="2" w:space="0" w:color="ED9EF5" w:themeColor="accent2"/>
            </w:tcBorders>
            <w:shd w:val="clear" w:color="auto" w:fill="ED9EF5" w:themeFill="accent2"/>
            <w:vAlign w:val="top"/>
          </w:tcPr>
          <w:p w14:paraId="50998F4A" w14:textId="77777777" w:rsidR="000609D9" w:rsidRPr="00B41B71" w:rsidRDefault="00714422" w:rsidP="00BD5186">
            <w:pPr>
              <w:spacing w:after="20"/>
              <w:jc w:val="center"/>
            </w:pPr>
            <w:r w:rsidRPr="00B41B71">
              <w:rPr>
                <w:color w:val="002447" w:themeColor="text1"/>
              </w:rPr>
              <w:t>In place?</w:t>
            </w:r>
            <w:r w:rsidRPr="00B41B71">
              <w:rPr>
                <w:color w:val="002447" w:themeColor="text1"/>
              </w:rPr>
              <w:br/>
            </w:r>
            <w:r w:rsidRPr="00B41B71">
              <w:rPr>
                <w:rFonts w:asciiTheme="minorHAnsi" w:hAnsiTheme="minorHAnsi" w:cstheme="minorHAnsi"/>
                <w:color w:val="002447" w:themeColor="text1"/>
                <w:sz w:val="16"/>
                <w:szCs w:val="16"/>
              </w:rPr>
              <w:t>Yes / No</w:t>
            </w:r>
          </w:p>
        </w:tc>
        <w:tc>
          <w:tcPr>
            <w:tcW w:w="5556" w:type="dxa"/>
            <w:tcBorders>
              <w:top w:val="single" w:sz="2" w:space="0" w:color="ED9EF5" w:themeColor="accent2"/>
              <w:bottom w:val="single" w:sz="2" w:space="0" w:color="ED9EF5" w:themeColor="accent2"/>
              <w:right w:val="single" w:sz="2" w:space="0" w:color="ED9EF5" w:themeColor="accent2"/>
            </w:tcBorders>
            <w:shd w:val="clear" w:color="auto" w:fill="ED9EF5" w:themeFill="accent2"/>
            <w:vAlign w:val="top"/>
          </w:tcPr>
          <w:p w14:paraId="2E1AE6DF" w14:textId="779194A2" w:rsidR="000609D9" w:rsidRPr="00B41B71" w:rsidRDefault="009E390C" w:rsidP="00BD5186">
            <w:r>
              <w:rPr>
                <w:color w:val="002447" w:themeColor="text1"/>
              </w:rPr>
              <w:t>Observations and actions</w:t>
            </w:r>
          </w:p>
        </w:tc>
      </w:tr>
      <w:tr w:rsidR="008D48B6" w14:paraId="6D075D15" w14:textId="77777777" w:rsidTr="002941BD">
        <w:trPr>
          <w:cantSplit/>
          <w:trHeight w:val="24"/>
        </w:trPr>
        <w:tc>
          <w:tcPr>
            <w:tcW w:w="7937" w:type="dxa"/>
            <w:tcBorders>
              <w:top w:val="single" w:sz="2" w:space="0" w:color="ED9EF5" w:themeColor="accent2"/>
            </w:tcBorders>
            <w:vAlign w:val="top"/>
          </w:tcPr>
          <w:p w14:paraId="7EA54D88" w14:textId="75B768E0" w:rsidR="000609D9" w:rsidRPr="00614901" w:rsidRDefault="00714422" w:rsidP="00BD5186">
            <w:r>
              <w:t xml:space="preserve">Has a </w:t>
            </w:r>
            <w:r w:rsidRPr="000E1678">
              <w:t>risk management strategy</w:t>
            </w:r>
            <w:r>
              <w:t xml:space="preserve"> which addresses physical and online risks, including risks arising from child</w:t>
            </w:r>
            <w:r w:rsidR="00394650">
              <w:t>-</w:t>
            </w:r>
            <w:r>
              <w:t>to</w:t>
            </w:r>
            <w:r w:rsidR="00394650">
              <w:t>-</w:t>
            </w:r>
            <w:r>
              <w:t>child and adult</w:t>
            </w:r>
            <w:r w:rsidR="00394650">
              <w:t>-</w:t>
            </w:r>
            <w:r>
              <w:t>to</w:t>
            </w:r>
            <w:r w:rsidR="00394650">
              <w:t>-</w:t>
            </w:r>
            <w:r>
              <w:t>child interactions and the state and nature of physical spaces.</w:t>
            </w:r>
          </w:p>
        </w:tc>
        <w:tc>
          <w:tcPr>
            <w:tcW w:w="1247" w:type="dxa"/>
            <w:tcBorders>
              <w:top w:val="single" w:sz="2" w:space="0" w:color="ED9EF5" w:themeColor="accent2"/>
            </w:tcBorders>
            <w:vAlign w:val="top"/>
          </w:tcPr>
          <w:p w14:paraId="269C5EBB" w14:textId="77777777" w:rsidR="000609D9" w:rsidRPr="003A3A3E" w:rsidRDefault="000609D9" w:rsidP="00BD5186">
            <w:pPr>
              <w:jc w:val="center"/>
            </w:pPr>
          </w:p>
        </w:tc>
        <w:tc>
          <w:tcPr>
            <w:tcW w:w="5556" w:type="dxa"/>
            <w:tcBorders>
              <w:top w:val="single" w:sz="2" w:space="0" w:color="ED9EF5" w:themeColor="accent2"/>
            </w:tcBorders>
            <w:vAlign w:val="top"/>
          </w:tcPr>
          <w:p w14:paraId="57EAFD61" w14:textId="77777777" w:rsidR="000609D9" w:rsidRPr="00AC7D72" w:rsidRDefault="000609D9" w:rsidP="00BD5186">
            <w:pPr>
              <w:rPr>
                <w:highlight w:val="yellow"/>
              </w:rPr>
            </w:pPr>
          </w:p>
        </w:tc>
      </w:tr>
      <w:tr w:rsidR="008D48B6" w14:paraId="4E4AD9AE" w14:textId="77777777" w:rsidTr="00394650">
        <w:trPr>
          <w:cantSplit/>
          <w:trHeight w:val="24"/>
        </w:trPr>
        <w:tc>
          <w:tcPr>
            <w:tcW w:w="7937" w:type="dxa"/>
            <w:vAlign w:val="top"/>
          </w:tcPr>
          <w:p w14:paraId="4E8AEF94" w14:textId="4E1EFC7C" w:rsidR="000609D9" w:rsidRPr="00614901" w:rsidRDefault="00714422" w:rsidP="00BD5186">
            <w:r>
              <w:t xml:space="preserve">Has policies </w:t>
            </w:r>
            <w:r w:rsidR="00394650">
              <w:t>that</w:t>
            </w:r>
            <w:r>
              <w:t xml:space="preserve"> promote the use of safe online applications for children to learn, communicate and seek help.</w:t>
            </w:r>
          </w:p>
        </w:tc>
        <w:tc>
          <w:tcPr>
            <w:tcW w:w="1247" w:type="dxa"/>
            <w:vAlign w:val="top"/>
          </w:tcPr>
          <w:p w14:paraId="4315F1D5" w14:textId="77777777" w:rsidR="000609D9" w:rsidRPr="003A3A3E" w:rsidRDefault="000609D9" w:rsidP="00BD5186">
            <w:pPr>
              <w:jc w:val="center"/>
            </w:pPr>
          </w:p>
        </w:tc>
        <w:tc>
          <w:tcPr>
            <w:tcW w:w="5556" w:type="dxa"/>
            <w:vAlign w:val="top"/>
          </w:tcPr>
          <w:p w14:paraId="3BEB55E4" w14:textId="77777777" w:rsidR="000609D9" w:rsidRPr="00AC7D72" w:rsidRDefault="000609D9" w:rsidP="00BD5186">
            <w:pPr>
              <w:rPr>
                <w:highlight w:val="yellow"/>
              </w:rPr>
            </w:pPr>
          </w:p>
        </w:tc>
      </w:tr>
      <w:tr w:rsidR="008D48B6" w14:paraId="1C3B0144" w14:textId="77777777" w:rsidTr="00685CBB">
        <w:trPr>
          <w:cantSplit/>
          <w:trHeight w:val="24"/>
        </w:trPr>
        <w:tc>
          <w:tcPr>
            <w:tcW w:w="7937" w:type="dxa"/>
            <w:vAlign w:val="top"/>
          </w:tcPr>
          <w:p w14:paraId="288DB77D" w14:textId="77777777" w:rsidR="000609D9" w:rsidRPr="00614901" w:rsidRDefault="00714422" w:rsidP="00BD5186">
            <w:r>
              <w:t>Considers ways in which the physical environment might promote cultural safety.</w:t>
            </w:r>
          </w:p>
        </w:tc>
        <w:tc>
          <w:tcPr>
            <w:tcW w:w="1247" w:type="dxa"/>
            <w:vAlign w:val="top"/>
          </w:tcPr>
          <w:p w14:paraId="5FC4F0A1" w14:textId="77777777" w:rsidR="000609D9" w:rsidRPr="003A3A3E" w:rsidRDefault="000609D9" w:rsidP="00BD5186">
            <w:pPr>
              <w:jc w:val="center"/>
            </w:pPr>
          </w:p>
        </w:tc>
        <w:tc>
          <w:tcPr>
            <w:tcW w:w="5556" w:type="dxa"/>
            <w:vAlign w:val="top"/>
          </w:tcPr>
          <w:p w14:paraId="21502F80" w14:textId="77777777" w:rsidR="000609D9" w:rsidRPr="00614901" w:rsidRDefault="000609D9" w:rsidP="00BD5186"/>
        </w:tc>
      </w:tr>
      <w:tr w:rsidR="008D48B6" w14:paraId="3050DD51" w14:textId="77777777" w:rsidTr="00685CBB">
        <w:trPr>
          <w:cantSplit/>
          <w:trHeight w:val="24"/>
        </w:trPr>
        <w:tc>
          <w:tcPr>
            <w:tcW w:w="7937" w:type="dxa"/>
            <w:vAlign w:val="top"/>
          </w:tcPr>
          <w:p w14:paraId="1EAC5749" w14:textId="77777777" w:rsidR="000609D9" w:rsidRPr="00614901" w:rsidRDefault="00714422" w:rsidP="00BD5186">
            <w:r>
              <w:t>Ensures staff and volunteers are proactive in identifying and mitigating physical and online risks.</w:t>
            </w:r>
          </w:p>
        </w:tc>
        <w:tc>
          <w:tcPr>
            <w:tcW w:w="1247" w:type="dxa"/>
            <w:vAlign w:val="top"/>
          </w:tcPr>
          <w:p w14:paraId="549D4D3B" w14:textId="77777777" w:rsidR="000609D9" w:rsidRPr="003A3A3E" w:rsidRDefault="000609D9" w:rsidP="00BD5186">
            <w:pPr>
              <w:jc w:val="center"/>
            </w:pPr>
          </w:p>
        </w:tc>
        <w:tc>
          <w:tcPr>
            <w:tcW w:w="5556" w:type="dxa"/>
            <w:vAlign w:val="top"/>
          </w:tcPr>
          <w:p w14:paraId="31A8B5BD" w14:textId="77777777" w:rsidR="000609D9" w:rsidRPr="00614901" w:rsidRDefault="000609D9" w:rsidP="00BD5186"/>
        </w:tc>
      </w:tr>
      <w:tr w:rsidR="008D48B6" w14:paraId="7A3EFC7E" w14:textId="77777777" w:rsidTr="00F402BC">
        <w:trPr>
          <w:cantSplit/>
          <w:trHeight w:val="24"/>
        </w:trPr>
        <w:tc>
          <w:tcPr>
            <w:tcW w:w="7937" w:type="dxa"/>
            <w:vAlign w:val="top"/>
          </w:tcPr>
          <w:p w14:paraId="2947351C" w14:textId="77777777" w:rsidR="000609D9" w:rsidRPr="00614901" w:rsidRDefault="00714422" w:rsidP="00BD5186">
            <w:r>
              <w:t xml:space="preserve">Ensures staff and volunteers access and use online environments in line with the organisation’s </w:t>
            </w:r>
            <w:r w:rsidRPr="000E1678">
              <w:t>Code of Conduct</w:t>
            </w:r>
            <w:r>
              <w:t xml:space="preserve"> and relevant communication protocols.</w:t>
            </w:r>
          </w:p>
        </w:tc>
        <w:tc>
          <w:tcPr>
            <w:tcW w:w="1247" w:type="dxa"/>
            <w:vAlign w:val="top"/>
          </w:tcPr>
          <w:p w14:paraId="2BCD2DFE" w14:textId="77777777" w:rsidR="000609D9" w:rsidRPr="003A3A3E" w:rsidRDefault="000609D9" w:rsidP="00BD5186">
            <w:pPr>
              <w:jc w:val="center"/>
            </w:pPr>
          </w:p>
        </w:tc>
        <w:tc>
          <w:tcPr>
            <w:tcW w:w="5556" w:type="dxa"/>
            <w:vAlign w:val="top"/>
          </w:tcPr>
          <w:p w14:paraId="796A334D" w14:textId="77777777" w:rsidR="000609D9" w:rsidRPr="00614901" w:rsidRDefault="000609D9" w:rsidP="00BD5186"/>
        </w:tc>
      </w:tr>
      <w:tr w:rsidR="008D48B6" w14:paraId="0E04F7B1" w14:textId="77777777" w:rsidTr="009769FD">
        <w:trPr>
          <w:cantSplit/>
          <w:trHeight w:val="24"/>
        </w:trPr>
        <w:tc>
          <w:tcPr>
            <w:tcW w:w="7937" w:type="dxa"/>
            <w:vAlign w:val="top"/>
          </w:tcPr>
          <w:p w14:paraId="5D6960C9" w14:textId="599C7513" w:rsidR="000609D9" w:rsidRPr="00614901" w:rsidRDefault="00714422" w:rsidP="00BD5186">
            <w:r>
              <w:t>Ensures children and their families are informed</w:t>
            </w:r>
            <w:r w:rsidR="009769FD">
              <w:t xml:space="preserve"> </w:t>
            </w:r>
            <w:r>
              <w:t>about the use of the organisation’s technology and safety tools.</w:t>
            </w:r>
          </w:p>
        </w:tc>
        <w:tc>
          <w:tcPr>
            <w:tcW w:w="1247" w:type="dxa"/>
            <w:vAlign w:val="top"/>
          </w:tcPr>
          <w:p w14:paraId="2EB2F854" w14:textId="77777777" w:rsidR="000609D9" w:rsidRPr="003A3A3E" w:rsidRDefault="000609D9" w:rsidP="00BD5186">
            <w:pPr>
              <w:jc w:val="center"/>
            </w:pPr>
          </w:p>
        </w:tc>
        <w:tc>
          <w:tcPr>
            <w:tcW w:w="5556" w:type="dxa"/>
            <w:vAlign w:val="top"/>
          </w:tcPr>
          <w:p w14:paraId="22ED8B47" w14:textId="77777777" w:rsidR="000609D9" w:rsidRPr="00614901" w:rsidRDefault="000609D9" w:rsidP="00BD5186"/>
        </w:tc>
      </w:tr>
      <w:tr w:rsidR="008D48B6" w14:paraId="73D71678" w14:textId="77777777" w:rsidTr="009769FD">
        <w:trPr>
          <w:cantSplit/>
          <w:trHeight w:val="390"/>
        </w:trPr>
        <w:tc>
          <w:tcPr>
            <w:tcW w:w="7937" w:type="dxa"/>
            <w:vAlign w:val="top"/>
          </w:tcPr>
          <w:p w14:paraId="6F9EED0E" w14:textId="77777777" w:rsidR="000609D9" w:rsidRPr="00614901" w:rsidRDefault="00714422" w:rsidP="00BD5186">
            <w:r>
              <w:t>Ensures third-party contractors for the provision of facilities and services have appropriate measures in place to ensure the safety and wellbeing of children, including their cultural safety.</w:t>
            </w:r>
          </w:p>
        </w:tc>
        <w:tc>
          <w:tcPr>
            <w:tcW w:w="1247" w:type="dxa"/>
            <w:vAlign w:val="top"/>
          </w:tcPr>
          <w:p w14:paraId="3EF93549" w14:textId="77777777" w:rsidR="000609D9" w:rsidRPr="003A3A3E" w:rsidRDefault="000609D9" w:rsidP="00BD5186">
            <w:pPr>
              <w:jc w:val="center"/>
            </w:pPr>
          </w:p>
        </w:tc>
        <w:tc>
          <w:tcPr>
            <w:tcW w:w="5556" w:type="dxa"/>
            <w:vAlign w:val="top"/>
          </w:tcPr>
          <w:p w14:paraId="797E0D74" w14:textId="77777777" w:rsidR="000609D9" w:rsidRPr="00614901" w:rsidRDefault="000609D9" w:rsidP="00BD5186"/>
        </w:tc>
      </w:tr>
      <w:tr w:rsidR="008D48B6" w14:paraId="5BFA64DA" w14:textId="77777777" w:rsidTr="004C520A">
        <w:trPr>
          <w:cantSplit/>
          <w:trHeight w:val="177"/>
        </w:trPr>
        <w:tc>
          <w:tcPr>
            <w:tcW w:w="7937" w:type="dxa"/>
            <w:vAlign w:val="top"/>
          </w:tcPr>
          <w:p w14:paraId="1D85F933" w14:textId="77777777" w:rsidR="000609D9" w:rsidRPr="00614901" w:rsidRDefault="00714422" w:rsidP="00BD5186">
            <w:r>
              <w:t>Embeds a holistic and strengths-based approach to safety and wellbeing, ensuring physical and online environments support children’s physical, social, spiritual, cultural, and emotional wellbeing.</w:t>
            </w:r>
          </w:p>
        </w:tc>
        <w:tc>
          <w:tcPr>
            <w:tcW w:w="1247" w:type="dxa"/>
            <w:vAlign w:val="top"/>
          </w:tcPr>
          <w:p w14:paraId="37B5D9E4" w14:textId="77777777" w:rsidR="000609D9" w:rsidRPr="003A3A3E" w:rsidRDefault="000609D9" w:rsidP="00BD5186">
            <w:pPr>
              <w:jc w:val="center"/>
            </w:pPr>
          </w:p>
        </w:tc>
        <w:tc>
          <w:tcPr>
            <w:tcW w:w="5556" w:type="dxa"/>
            <w:vAlign w:val="top"/>
          </w:tcPr>
          <w:p w14:paraId="5674DACA" w14:textId="77777777" w:rsidR="000609D9" w:rsidRPr="00614901" w:rsidRDefault="000609D9" w:rsidP="00BD5186"/>
        </w:tc>
      </w:tr>
      <w:tr w:rsidR="008D48B6" w14:paraId="529AF80F" w14:textId="77777777" w:rsidTr="0059707F">
        <w:trPr>
          <w:cantSplit/>
          <w:trHeight w:val="24"/>
        </w:trPr>
        <w:tc>
          <w:tcPr>
            <w:tcW w:w="7937" w:type="dxa"/>
            <w:vAlign w:val="top"/>
          </w:tcPr>
          <w:p w14:paraId="2FFBE77F" w14:textId="580F3112" w:rsidR="000609D9" w:rsidRPr="00614901" w:rsidRDefault="00714422" w:rsidP="00BD5186">
            <w:r>
              <w:t xml:space="preserve">Designs environments with Aboriginal and Torres Strait Islander </w:t>
            </w:r>
            <w:r w:rsidR="00BF71CD">
              <w:t>people to ensure</w:t>
            </w:r>
            <w:r>
              <w:t xml:space="preserve"> spaces are culturally safe, welcoming, and reflective of diverse identities.</w:t>
            </w:r>
          </w:p>
        </w:tc>
        <w:tc>
          <w:tcPr>
            <w:tcW w:w="1247" w:type="dxa"/>
            <w:vAlign w:val="top"/>
          </w:tcPr>
          <w:p w14:paraId="6DECC6FB" w14:textId="77777777" w:rsidR="000609D9" w:rsidRPr="003A3A3E" w:rsidRDefault="000609D9" w:rsidP="00BD5186">
            <w:pPr>
              <w:jc w:val="center"/>
            </w:pPr>
          </w:p>
        </w:tc>
        <w:tc>
          <w:tcPr>
            <w:tcW w:w="5556" w:type="dxa"/>
            <w:vAlign w:val="top"/>
          </w:tcPr>
          <w:p w14:paraId="2F9A6ED7" w14:textId="77777777" w:rsidR="000609D9" w:rsidRPr="00614901" w:rsidRDefault="000609D9" w:rsidP="00BD5186"/>
        </w:tc>
      </w:tr>
      <w:tr w:rsidR="008D48B6" w14:paraId="1472A67C" w14:textId="77777777" w:rsidTr="0059707F">
        <w:trPr>
          <w:cantSplit/>
          <w:trHeight w:val="298"/>
        </w:trPr>
        <w:tc>
          <w:tcPr>
            <w:tcW w:w="7937" w:type="dxa"/>
            <w:vAlign w:val="top"/>
          </w:tcPr>
          <w:p w14:paraId="14849FE2" w14:textId="62EF4BE9" w:rsidR="000609D9" w:rsidRPr="00614901" w:rsidRDefault="00714422" w:rsidP="00BD5186">
            <w:r>
              <w:t>Actively involves Aboriginal and Torres Strait Islander communities in the design, evaluation, and continuous improvement of child-safe spaces.</w:t>
            </w:r>
          </w:p>
        </w:tc>
        <w:tc>
          <w:tcPr>
            <w:tcW w:w="1247" w:type="dxa"/>
            <w:vAlign w:val="top"/>
          </w:tcPr>
          <w:p w14:paraId="3EF64E22" w14:textId="77777777" w:rsidR="000609D9" w:rsidRPr="003A3A3E" w:rsidRDefault="000609D9" w:rsidP="00BD5186">
            <w:pPr>
              <w:jc w:val="center"/>
            </w:pPr>
          </w:p>
        </w:tc>
        <w:tc>
          <w:tcPr>
            <w:tcW w:w="5556" w:type="dxa"/>
            <w:vAlign w:val="top"/>
          </w:tcPr>
          <w:p w14:paraId="0A204E90" w14:textId="77777777" w:rsidR="000609D9" w:rsidRPr="00614901" w:rsidRDefault="000609D9" w:rsidP="00BD5186"/>
        </w:tc>
      </w:tr>
      <w:tr w:rsidR="008D48B6" w14:paraId="7E84FD69" w14:textId="77777777" w:rsidTr="0059707F">
        <w:trPr>
          <w:cantSplit/>
          <w:trHeight w:val="24"/>
        </w:trPr>
        <w:tc>
          <w:tcPr>
            <w:tcW w:w="7937" w:type="dxa"/>
            <w:vAlign w:val="top"/>
          </w:tcPr>
          <w:p w14:paraId="0D69910E" w14:textId="77777777" w:rsidR="001205AB" w:rsidRDefault="00714422" w:rsidP="001205AB">
            <w:r w:rsidRPr="00777275">
              <w:t>Implements clear policies and procedures for child safe</w:t>
            </w:r>
            <w:r w:rsidR="004A4844">
              <w:t>guarding</w:t>
            </w:r>
            <w:r w:rsidRPr="00777275">
              <w:t xml:space="preserve"> in physical and online spaces, including risk assessments, supervision protocols, online safety guidelines, and data security measures.</w:t>
            </w:r>
          </w:p>
        </w:tc>
        <w:tc>
          <w:tcPr>
            <w:tcW w:w="1247" w:type="dxa"/>
            <w:vAlign w:val="top"/>
          </w:tcPr>
          <w:p w14:paraId="25EE8DCB" w14:textId="77777777" w:rsidR="001205AB" w:rsidRPr="003A3A3E" w:rsidRDefault="001205AB" w:rsidP="001205AB">
            <w:pPr>
              <w:jc w:val="center"/>
            </w:pPr>
          </w:p>
        </w:tc>
        <w:tc>
          <w:tcPr>
            <w:tcW w:w="5556" w:type="dxa"/>
            <w:vAlign w:val="top"/>
          </w:tcPr>
          <w:p w14:paraId="4BC27811" w14:textId="77777777" w:rsidR="001205AB" w:rsidRPr="00614901" w:rsidRDefault="001205AB" w:rsidP="001205AB"/>
        </w:tc>
      </w:tr>
      <w:tr w:rsidR="008D48B6" w14:paraId="372164CC" w14:textId="77777777" w:rsidTr="00104C83">
        <w:trPr>
          <w:cantSplit/>
          <w:trHeight w:val="24"/>
        </w:trPr>
        <w:tc>
          <w:tcPr>
            <w:tcW w:w="7937" w:type="dxa"/>
            <w:vAlign w:val="top"/>
          </w:tcPr>
          <w:p w14:paraId="4EFAB229" w14:textId="3A73A6C2" w:rsidR="001205AB" w:rsidRPr="00777275" w:rsidRDefault="00714422" w:rsidP="001205AB">
            <w:r w:rsidRPr="00777275">
              <w:lastRenderedPageBreak/>
              <w:t>Regularly seeks feedback from children, young people and families on their sense of safety in both physical and online environments, using this input to drive improvements.</w:t>
            </w:r>
          </w:p>
        </w:tc>
        <w:tc>
          <w:tcPr>
            <w:tcW w:w="1247" w:type="dxa"/>
            <w:vAlign w:val="top"/>
          </w:tcPr>
          <w:p w14:paraId="0291A30B" w14:textId="77777777" w:rsidR="001205AB" w:rsidRPr="003A3A3E" w:rsidRDefault="001205AB" w:rsidP="001205AB">
            <w:pPr>
              <w:jc w:val="center"/>
            </w:pPr>
          </w:p>
        </w:tc>
        <w:tc>
          <w:tcPr>
            <w:tcW w:w="5556" w:type="dxa"/>
            <w:vAlign w:val="top"/>
          </w:tcPr>
          <w:p w14:paraId="28288FCD" w14:textId="77777777" w:rsidR="001205AB" w:rsidRPr="00614901" w:rsidRDefault="001205AB" w:rsidP="001205AB"/>
        </w:tc>
      </w:tr>
    </w:tbl>
    <w:p w14:paraId="33C0160D" w14:textId="77777777" w:rsidR="000609D9" w:rsidRDefault="000609D9" w:rsidP="000609D9">
      <w:pPr>
        <w:pStyle w:val="BodyText"/>
        <w:sectPr w:rsidR="000609D9" w:rsidSect="000609D9">
          <w:type w:val="continuous"/>
          <w:pgSz w:w="16840" w:h="11907" w:orient="landscape" w:code="9"/>
          <w:pgMar w:top="510" w:right="1559" w:bottom="794" w:left="567" w:header="198" w:footer="170" w:gutter="0"/>
          <w:cols w:space="708"/>
          <w:docGrid w:linePitch="360"/>
        </w:sectPr>
      </w:pPr>
    </w:p>
    <w:p w14:paraId="6B1ABC79" w14:textId="77777777" w:rsidR="000609D9" w:rsidRDefault="000609D9" w:rsidP="007E08D5">
      <w:pPr>
        <w:pStyle w:val="LineAboveNavy0ptAbove"/>
      </w:pPr>
    </w:p>
    <w:p w14:paraId="7BBD604B" w14:textId="77777777" w:rsidR="000609D9" w:rsidRDefault="000609D9" w:rsidP="000609D9">
      <w:pPr>
        <w:pStyle w:val="BodyText"/>
        <w:sectPr w:rsidR="000609D9" w:rsidSect="000609D9">
          <w:headerReference w:type="default" r:id="rId53"/>
          <w:pgSz w:w="16840" w:h="11907" w:orient="landscape" w:code="9"/>
          <w:pgMar w:top="510" w:right="1559" w:bottom="794" w:left="567" w:header="198" w:footer="170" w:gutter="0"/>
          <w:cols w:space="708"/>
          <w:docGrid w:linePitch="360"/>
        </w:sectPr>
      </w:pPr>
    </w:p>
    <w:p w14:paraId="2B2424A5" w14:textId="77777777" w:rsidR="000609D9" w:rsidRDefault="00714422" w:rsidP="003E2E57">
      <w:pPr>
        <w:pStyle w:val="Heading3"/>
      </w:pPr>
      <w:r>
        <w:t xml:space="preserve">Standard 9 </w:t>
      </w:r>
      <w:r w:rsidR="001007DC" w:rsidRPr="003E2E57">
        <w:rPr>
          <w:caps w:val="0"/>
        </w:rPr>
        <w:t>Continuous Improvement</w:t>
      </w:r>
    </w:p>
    <w:p w14:paraId="249E8A1C" w14:textId="77777777" w:rsidR="000609D9" w:rsidRDefault="00714422" w:rsidP="000609D9">
      <w:pPr>
        <w:pStyle w:val="IntroText"/>
      </w:pPr>
      <w:r w:rsidRPr="00077533">
        <w:t xml:space="preserve">Implementation of the </w:t>
      </w:r>
      <w:r w:rsidR="000E007C">
        <w:t>Child Safe Standards</w:t>
      </w:r>
      <w:r w:rsidRPr="00077533">
        <w:t xml:space="preserve"> is regularly reviewed and improved.</w:t>
      </w:r>
    </w:p>
    <w:p w14:paraId="37927ABA" w14:textId="77777777" w:rsidR="000609D9" w:rsidRDefault="000609D9" w:rsidP="003E2E57">
      <w:pPr>
        <w:pStyle w:val="LineBelowNavy"/>
      </w:pPr>
    </w:p>
    <w:p w14:paraId="097B141B" w14:textId="77777777" w:rsidR="000609D9" w:rsidRDefault="00714422" w:rsidP="000609D9">
      <w:pPr>
        <w:pStyle w:val="BoldPara"/>
      </w:pPr>
      <w:r w:rsidRPr="0071732D">
        <w:t>Assess each key action area to determine your level of child safe maturity.</w:t>
      </w:r>
    </w:p>
    <w:tbl>
      <w:tblPr>
        <w:tblStyle w:val="TableGrid"/>
        <w:tblW w:w="14745" w:type="dxa"/>
        <w:tblInd w:w="-3" w:type="dxa"/>
        <w:tblLayout w:type="fixed"/>
        <w:tblLook w:val="01E0" w:firstRow="1" w:lastRow="1" w:firstColumn="1" w:lastColumn="1" w:noHBand="0" w:noVBand="0"/>
      </w:tblPr>
      <w:tblGrid>
        <w:gridCol w:w="570"/>
        <w:gridCol w:w="7230"/>
        <w:gridCol w:w="1417"/>
        <w:gridCol w:w="5528"/>
      </w:tblGrid>
      <w:tr w:rsidR="00A40E48" w14:paraId="71136749" w14:textId="77777777" w:rsidTr="00AD5E2E">
        <w:trPr>
          <w:cnfStyle w:val="100000000000" w:firstRow="1" w:lastRow="0" w:firstColumn="0" w:lastColumn="0" w:oddVBand="0" w:evenVBand="0" w:oddHBand="0" w:evenHBand="0" w:firstRowFirstColumn="0" w:firstRowLastColumn="0" w:lastRowFirstColumn="0" w:lastRowLastColumn="0"/>
          <w:trHeight w:val="374"/>
          <w:tblHeader/>
        </w:trPr>
        <w:tc>
          <w:tcPr>
            <w:tcW w:w="570" w:type="dxa"/>
            <w:tcBorders>
              <w:top w:val="single" w:sz="2" w:space="0" w:color="74E7C2" w:themeColor="accent6"/>
              <w:bottom w:val="single" w:sz="2" w:space="0" w:color="74E7C2" w:themeColor="accent6"/>
            </w:tcBorders>
            <w:shd w:val="clear" w:color="auto" w:fill="74E7C2" w:themeFill="accent6"/>
          </w:tcPr>
          <w:p w14:paraId="51BEFDD0" w14:textId="77777777" w:rsidR="00A40E48" w:rsidRPr="003E2E57" w:rsidRDefault="00A40E48" w:rsidP="00A40E48">
            <w:pPr>
              <w:ind w:right="-57"/>
            </w:pPr>
            <w:r w:rsidRPr="003E2E57">
              <w:rPr>
                <w:color w:val="002447" w:themeColor="text1"/>
              </w:rPr>
              <w:t>No.</w:t>
            </w:r>
          </w:p>
        </w:tc>
        <w:tc>
          <w:tcPr>
            <w:tcW w:w="7230" w:type="dxa"/>
            <w:tcBorders>
              <w:top w:val="single" w:sz="2" w:space="0" w:color="74E7C2" w:themeColor="accent6"/>
              <w:bottom w:val="single" w:sz="2" w:space="0" w:color="74E7C2" w:themeColor="accent6"/>
            </w:tcBorders>
            <w:shd w:val="clear" w:color="auto" w:fill="74E7C2" w:themeFill="accent6"/>
          </w:tcPr>
          <w:p w14:paraId="271C02A2" w14:textId="77777777" w:rsidR="00A40E48" w:rsidRPr="003E2E57" w:rsidRDefault="00A40E48" w:rsidP="00A40E48">
            <w:r w:rsidRPr="003E2E57">
              <w:rPr>
                <w:color w:val="002447" w:themeColor="text1"/>
              </w:rPr>
              <w:t>Key action area</w:t>
            </w:r>
          </w:p>
        </w:tc>
        <w:tc>
          <w:tcPr>
            <w:tcW w:w="1417" w:type="dxa"/>
            <w:tcBorders>
              <w:top w:val="single" w:sz="2" w:space="0" w:color="74E7C2" w:themeColor="accent6"/>
              <w:bottom w:val="single" w:sz="2" w:space="0" w:color="74E7C2" w:themeColor="accent6"/>
            </w:tcBorders>
            <w:shd w:val="clear" w:color="auto" w:fill="74E7C2" w:themeFill="accent6"/>
          </w:tcPr>
          <w:p w14:paraId="789DD42B" w14:textId="7FDD5E29" w:rsidR="00A40E48" w:rsidRPr="003E2E57" w:rsidRDefault="00A40E48" w:rsidP="00A40E48">
            <w:r w:rsidRPr="003E2E57">
              <w:rPr>
                <w:color w:val="002447" w:themeColor="text1"/>
              </w:rPr>
              <w:t>Score</w:t>
            </w:r>
          </w:p>
        </w:tc>
        <w:tc>
          <w:tcPr>
            <w:tcW w:w="5528" w:type="dxa"/>
            <w:tcBorders>
              <w:top w:val="single" w:sz="2" w:space="0" w:color="74E7C2" w:themeColor="accent6"/>
              <w:bottom w:val="single" w:sz="2" w:space="0" w:color="74E7C2" w:themeColor="accent6"/>
            </w:tcBorders>
            <w:shd w:val="clear" w:color="auto" w:fill="74E7C2" w:themeFill="accent6"/>
          </w:tcPr>
          <w:p w14:paraId="395AF26F" w14:textId="77777777" w:rsidR="00A40E48" w:rsidRPr="003E2E57" w:rsidRDefault="00A40E48" w:rsidP="00A40E48">
            <w:r w:rsidRPr="003E2E57">
              <w:rPr>
                <w:color w:val="002447" w:themeColor="text1"/>
              </w:rPr>
              <w:t>Evidence/Comments</w:t>
            </w:r>
          </w:p>
        </w:tc>
      </w:tr>
      <w:tr w:rsidR="00A40E48" w14:paraId="42643C08" w14:textId="77777777" w:rsidTr="00AD5E2E">
        <w:trPr>
          <w:cnfStyle w:val="100000000000" w:firstRow="1" w:lastRow="0" w:firstColumn="0" w:lastColumn="0" w:oddVBand="0" w:evenVBand="0" w:oddHBand="0" w:evenHBand="0" w:firstRowFirstColumn="0" w:firstRowLastColumn="0" w:lastRowFirstColumn="0" w:lastRowLastColumn="0"/>
          <w:trHeight w:val="740"/>
          <w:tblHeader/>
        </w:trPr>
        <w:tc>
          <w:tcPr>
            <w:tcW w:w="570" w:type="dxa"/>
            <w:tcBorders>
              <w:top w:val="single" w:sz="2" w:space="0" w:color="74E7C2" w:themeColor="accent6"/>
              <w:bottom w:val="single" w:sz="2" w:space="0" w:color="002447" w:themeColor="text1"/>
            </w:tcBorders>
            <w:shd w:val="clear" w:color="auto" w:fill="F1FDF9"/>
            <w:vAlign w:val="top"/>
          </w:tcPr>
          <w:p w14:paraId="106E48FE" w14:textId="77777777" w:rsidR="00A40E48" w:rsidRPr="000C0311" w:rsidRDefault="00A40E48" w:rsidP="00A40E48">
            <w:pPr>
              <w:pStyle w:val="BodyText8pt"/>
              <w:rPr>
                <w:rFonts w:cstheme="minorHAnsi"/>
              </w:rPr>
            </w:pPr>
          </w:p>
        </w:tc>
        <w:tc>
          <w:tcPr>
            <w:tcW w:w="7230" w:type="dxa"/>
            <w:tcBorders>
              <w:top w:val="single" w:sz="2" w:space="0" w:color="74E7C2" w:themeColor="accent6"/>
              <w:bottom w:val="single" w:sz="2" w:space="0" w:color="002447" w:themeColor="text1"/>
            </w:tcBorders>
            <w:shd w:val="clear" w:color="auto" w:fill="F1FDF9"/>
            <w:vAlign w:val="top"/>
          </w:tcPr>
          <w:p w14:paraId="71F2FA48" w14:textId="77777777" w:rsidR="00A40E48" w:rsidRPr="000C0311" w:rsidRDefault="00A40E48" w:rsidP="00A40E48">
            <w:pPr>
              <w:pStyle w:val="BodyText8pt"/>
              <w:rPr>
                <w:rFonts w:cstheme="minorHAnsi"/>
              </w:rPr>
            </w:pPr>
          </w:p>
        </w:tc>
        <w:tc>
          <w:tcPr>
            <w:tcW w:w="1417" w:type="dxa"/>
            <w:tcBorders>
              <w:top w:val="single" w:sz="2" w:space="0" w:color="74E7C2" w:themeColor="accent6"/>
              <w:bottom w:val="single" w:sz="2" w:space="0" w:color="002447" w:themeColor="text1"/>
            </w:tcBorders>
            <w:shd w:val="clear" w:color="auto" w:fill="F1FDF9"/>
            <w:vAlign w:val="top"/>
          </w:tcPr>
          <w:p w14:paraId="11789D56" w14:textId="3B172E17" w:rsidR="00A40E48" w:rsidRPr="00052E40" w:rsidRDefault="00A40E48" w:rsidP="00A40E48">
            <w:pPr>
              <w:pStyle w:val="BodyText8pt"/>
              <w:rPr>
                <w:rFonts w:cstheme="minorHAnsi"/>
              </w:rPr>
            </w:pPr>
            <w:r w:rsidRPr="00052E40">
              <w:rPr>
                <w:rFonts w:asciiTheme="minorHAnsi" w:hAnsiTheme="minorHAnsi" w:cstheme="minorHAnsi"/>
                <w:color w:val="002447" w:themeColor="text1"/>
              </w:rPr>
              <w:t>Not met = 0 Partially met = 1 Met = 2</w:t>
            </w:r>
          </w:p>
        </w:tc>
        <w:tc>
          <w:tcPr>
            <w:tcW w:w="5528" w:type="dxa"/>
            <w:tcBorders>
              <w:top w:val="single" w:sz="2" w:space="0" w:color="74E7C2" w:themeColor="accent6"/>
              <w:bottom w:val="single" w:sz="2" w:space="0" w:color="002447" w:themeColor="text1"/>
            </w:tcBorders>
            <w:shd w:val="clear" w:color="auto" w:fill="F1FDF9"/>
            <w:vAlign w:val="top"/>
          </w:tcPr>
          <w:p w14:paraId="272E9DB0" w14:textId="77777777" w:rsidR="00A40E48" w:rsidRPr="000C0311" w:rsidRDefault="00A40E48" w:rsidP="00A40E48">
            <w:pPr>
              <w:pStyle w:val="BodyText8pt"/>
              <w:rPr>
                <w:rFonts w:cstheme="minorHAnsi"/>
              </w:rPr>
            </w:pPr>
          </w:p>
        </w:tc>
      </w:tr>
      <w:tr w:rsidR="00A40E48" w14:paraId="7A83838E" w14:textId="77777777" w:rsidTr="003A599C">
        <w:trPr>
          <w:trHeight w:val="61"/>
        </w:trPr>
        <w:tc>
          <w:tcPr>
            <w:tcW w:w="570" w:type="dxa"/>
            <w:tcBorders>
              <w:top w:val="single" w:sz="2" w:space="0" w:color="002447" w:themeColor="text1"/>
            </w:tcBorders>
          </w:tcPr>
          <w:p w14:paraId="1A5FE99B" w14:textId="77777777" w:rsidR="00A40E48" w:rsidRPr="00321A22" w:rsidRDefault="00A40E48" w:rsidP="00C04313">
            <w:r>
              <w:t>9.1</w:t>
            </w:r>
          </w:p>
        </w:tc>
        <w:tc>
          <w:tcPr>
            <w:tcW w:w="7230" w:type="dxa"/>
            <w:tcBorders>
              <w:top w:val="single" w:sz="2" w:space="0" w:color="002447" w:themeColor="text1"/>
            </w:tcBorders>
          </w:tcPr>
          <w:p w14:paraId="6C91ABF5" w14:textId="6A584219" w:rsidR="00A40E48" w:rsidRPr="00321A22" w:rsidRDefault="00A40E48" w:rsidP="008051D0">
            <w:r>
              <w:t>The organisation regularly reviews, evaluates, and improves safety</w:t>
            </w:r>
            <w:r w:rsidR="00BA39B1">
              <w:t xml:space="preserve"> </w:t>
            </w:r>
            <w:r>
              <w:t>policies, procedures, and practices.</w:t>
            </w:r>
          </w:p>
        </w:tc>
        <w:tc>
          <w:tcPr>
            <w:tcW w:w="1417" w:type="dxa"/>
            <w:tcBorders>
              <w:top w:val="single" w:sz="2" w:space="0" w:color="002447" w:themeColor="text1"/>
            </w:tcBorders>
          </w:tcPr>
          <w:p w14:paraId="2B7ECF3D" w14:textId="77777777" w:rsidR="00A40E48" w:rsidRPr="00321A22" w:rsidRDefault="00A40E48" w:rsidP="00C04313"/>
        </w:tc>
        <w:tc>
          <w:tcPr>
            <w:tcW w:w="5528" w:type="dxa"/>
            <w:tcBorders>
              <w:top w:val="single" w:sz="2" w:space="0" w:color="002447" w:themeColor="text1"/>
            </w:tcBorders>
          </w:tcPr>
          <w:p w14:paraId="6B8C2565" w14:textId="77777777" w:rsidR="00A40E48" w:rsidRPr="00321A22" w:rsidRDefault="00A40E48" w:rsidP="00C04313"/>
        </w:tc>
      </w:tr>
      <w:tr w:rsidR="00A40E48" w14:paraId="5C2B0236" w14:textId="77777777" w:rsidTr="00E95AF8">
        <w:trPr>
          <w:trHeight w:val="69"/>
        </w:trPr>
        <w:tc>
          <w:tcPr>
            <w:tcW w:w="570" w:type="dxa"/>
          </w:tcPr>
          <w:p w14:paraId="225AE622" w14:textId="77777777" w:rsidR="00A40E48" w:rsidRPr="00321A22" w:rsidRDefault="00A40E48" w:rsidP="00C04313">
            <w:r>
              <w:t>9.2</w:t>
            </w:r>
          </w:p>
        </w:tc>
        <w:tc>
          <w:tcPr>
            <w:tcW w:w="7230" w:type="dxa"/>
          </w:tcPr>
          <w:p w14:paraId="143B7075" w14:textId="5FF92301" w:rsidR="00A40E48" w:rsidRPr="00321A22" w:rsidRDefault="00A40E48" w:rsidP="00C04313">
            <w:r>
              <w:t>Complaints, concerns and safety incidents are analysed to identify causes and systemic failures to inform continuous improvement.</w:t>
            </w:r>
          </w:p>
        </w:tc>
        <w:tc>
          <w:tcPr>
            <w:tcW w:w="1417" w:type="dxa"/>
          </w:tcPr>
          <w:p w14:paraId="475604A2" w14:textId="77777777" w:rsidR="00A40E48" w:rsidRPr="00321A22" w:rsidRDefault="00A40E48" w:rsidP="00C04313"/>
        </w:tc>
        <w:tc>
          <w:tcPr>
            <w:tcW w:w="5528" w:type="dxa"/>
          </w:tcPr>
          <w:p w14:paraId="774639F9" w14:textId="77777777" w:rsidR="00A40E48" w:rsidRPr="00321A22" w:rsidRDefault="00A40E48" w:rsidP="00C04313"/>
        </w:tc>
      </w:tr>
      <w:tr w:rsidR="00A40E48" w14:paraId="6818A18C" w14:textId="77777777" w:rsidTr="00E95AF8">
        <w:trPr>
          <w:trHeight w:val="69"/>
        </w:trPr>
        <w:tc>
          <w:tcPr>
            <w:tcW w:w="570" w:type="dxa"/>
          </w:tcPr>
          <w:p w14:paraId="7900BC16" w14:textId="77777777" w:rsidR="00A40E48" w:rsidRPr="00321A22" w:rsidRDefault="00A40E48" w:rsidP="00C04313">
            <w:r>
              <w:t>9.3</w:t>
            </w:r>
          </w:p>
        </w:tc>
        <w:tc>
          <w:tcPr>
            <w:tcW w:w="7230" w:type="dxa"/>
          </w:tcPr>
          <w:p w14:paraId="2C3C9C78" w14:textId="77777777" w:rsidR="00A40E48" w:rsidRPr="00321A22" w:rsidRDefault="00A40E48" w:rsidP="00C04313">
            <w:r>
              <w:t>The organisation reports on the findings of relevant reviews to staff and volunteers, the community, families, and children and young people.</w:t>
            </w:r>
          </w:p>
        </w:tc>
        <w:tc>
          <w:tcPr>
            <w:tcW w:w="1417" w:type="dxa"/>
          </w:tcPr>
          <w:p w14:paraId="2C4B6077" w14:textId="77777777" w:rsidR="00A40E48" w:rsidRPr="00321A22" w:rsidRDefault="00A40E48" w:rsidP="00C04313"/>
        </w:tc>
        <w:tc>
          <w:tcPr>
            <w:tcW w:w="5528" w:type="dxa"/>
          </w:tcPr>
          <w:p w14:paraId="0F772023" w14:textId="77777777" w:rsidR="00A40E48" w:rsidRPr="00321A22" w:rsidRDefault="00A40E48" w:rsidP="00C04313"/>
        </w:tc>
      </w:tr>
      <w:tr w:rsidR="00A40E48" w14:paraId="5C13FEB1" w14:textId="77777777" w:rsidTr="00E95AF8">
        <w:trPr>
          <w:trHeight w:val="69"/>
        </w:trPr>
        <w:tc>
          <w:tcPr>
            <w:tcW w:w="570" w:type="dxa"/>
          </w:tcPr>
          <w:p w14:paraId="13FA78F7" w14:textId="77777777" w:rsidR="00A40E48" w:rsidRPr="00321A22" w:rsidRDefault="00A40E48" w:rsidP="00C04313">
            <w:r>
              <w:t>9.4</w:t>
            </w:r>
          </w:p>
        </w:tc>
        <w:tc>
          <w:tcPr>
            <w:tcW w:w="7230" w:type="dxa"/>
          </w:tcPr>
          <w:p w14:paraId="0AFF4DF0" w14:textId="77777777" w:rsidR="00A40E48" w:rsidRPr="00321A22" w:rsidRDefault="00A40E48" w:rsidP="00C04313">
            <w:r>
              <w:t>Appropriate mechanisms are in place to measure progress and success using diverse evaluation methods, including Aboriginal and Torres Strait Islander success indicators.</w:t>
            </w:r>
          </w:p>
        </w:tc>
        <w:tc>
          <w:tcPr>
            <w:tcW w:w="1417" w:type="dxa"/>
          </w:tcPr>
          <w:p w14:paraId="7F5D981F" w14:textId="77777777" w:rsidR="00A40E48" w:rsidRPr="00321A22" w:rsidRDefault="00A40E48" w:rsidP="00C04313"/>
        </w:tc>
        <w:tc>
          <w:tcPr>
            <w:tcW w:w="5528" w:type="dxa"/>
          </w:tcPr>
          <w:p w14:paraId="0FA8DC31" w14:textId="77777777" w:rsidR="00A40E48" w:rsidRPr="00321A22" w:rsidRDefault="00A40E48" w:rsidP="00C04313"/>
        </w:tc>
      </w:tr>
      <w:tr w:rsidR="00A40E48" w14:paraId="07992D79" w14:textId="77777777" w:rsidTr="00E95AF8">
        <w:trPr>
          <w:trHeight w:val="69"/>
        </w:trPr>
        <w:tc>
          <w:tcPr>
            <w:tcW w:w="570" w:type="dxa"/>
          </w:tcPr>
          <w:p w14:paraId="061EC3AA" w14:textId="77777777" w:rsidR="00A40E48" w:rsidRPr="00321A22" w:rsidRDefault="00A40E48" w:rsidP="00C04313">
            <w:r>
              <w:t>9.5</w:t>
            </w:r>
          </w:p>
        </w:tc>
        <w:tc>
          <w:tcPr>
            <w:tcW w:w="7230" w:type="dxa"/>
          </w:tcPr>
          <w:p w14:paraId="654511CB" w14:textId="77777777" w:rsidR="00A40E48" w:rsidRDefault="00A40E48" w:rsidP="00C04313">
            <w:r>
              <w:t>Implementation and accountability policies embed shared responsibility and accountability.</w:t>
            </w:r>
          </w:p>
        </w:tc>
        <w:tc>
          <w:tcPr>
            <w:tcW w:w="1417" w:type="dxa"/>
            <w:tcBorders>
              <w:bottom w:val="single" w:sz="12" w:space="0" w:color="002447" w:themeColor="text1"/>
            </w:tcBorders>
          </w:tcPr>
          <w:p w14:paraId="25C88C10" w14:textId="77777777" w:rsidR="00A40E48" w:rsidRPr="00321A22" w:rsidRDefault="00A40E48" w:rsidP="00C04313"/>
        </w:tc>
        <w:tc>
          <w:tcPr>
            <w:tcW w:w="5528" w:type="dxa"/>
          </w:tcPr>
          <w:p w14:paraId="5E3DE579" w14:textId="77777777" w:rsidR="00A40E48" w:rsidRPr="00321A22" w:rsidRDefault="00A40E48" w:rsidP="00C04313"/>
        </w:tc>
      </w:tr>
      <w:tr w:rsidR="00A40E48" w14:paraId="07E4E990" w14:textId="77777777" w:rsidTr="00AD5E2E">
        <w:trPr>
          <w:trHeight w:val="680"/>
        </w:trPr>
        <w:tc>
          <w:tcPr>
            <w:tcW w:w="570" w:type="dxa"/>
            <w:tcBorders>
              <w:top w:val="single" w:sz="12" w:space="0" w:color="002447" w:themeColor="text1"/>
              <w:left w:val="nil"/>
              <w:bottom w:val="nil"/>
              <w:right w:val="nil"/>
            </w:tcBorders>
          </w:tcPr>
          <w:p w14:paraId="1A723E9F" w14:textId="77777777" w:rsidR="00A40E48" w:rsidRDefault="00A40E48" w:rsidP="003E2E57">
            <w:pPr>
              <w:pStyle w:val="NoSpacing"/>
            </w:pPr>
          </w:p>
        </w:tc>
        <w:tc>
          <w:tcPr>
            <w:tcW w:w="7230" w:type="dxa"/>
            <w:tcBorders>
              <w:top w:val="single" w:sz="12" w:space="0" w:color="002447" w:themeColor="text1"/>
              <w:left w:val="nil"/>
              <w:bottom w:val="nil"/>
              <w:right w:val="nil"/>
            </w:tcBorders>
          </w:tcPr>
          <w:p w14:paraId="2BD90E10" w14:textId="77777777" w:rsidR="00A40E48" w:rsidRDefault="00A40E48" w:rsidP="003E2E57">
            <w:pPr>
              <w:pStyle w:val="NoSpacing"/>
            </w:pPr>
          </w:p>
        </w:tc>
        <w:tc>
          <w:tcPr>
            <w:tcW w:w="1417" w:type="dxa"/>
            <w:tcBorders>
              <w:top w:val="single" w:sz="12" w:space="0" w:color="002447" w:themeColor="text1"/>
              <w:left w:val="nil"/>
              <w:bottom w:val="single" w:sz="12" w:space="0" w:color="002447" w:themeColor="text1"/>
            </w:tcBorders>
          </w:tcPr>
          <w:p w14:paraId="40FD4D69" w14:textId="77777777" w:rsidR="00A40E48" w:rsidRPr="00052E40" w:rsidRDefault="00A40E48" w:rsidP="003E2E57">
            <w:pPr>
              <w:pStyle w:val="NoSpacing"/>
              <w:rPr>
                <w:rStyle w:val="ArialBlack"/>
              </w:rPr>
            </w:pPr>
            <w:r w:rsidRPr="00052E40">
              <w:rPr>
                <w:rStyle w:val="ArialBlack"/>
              </w:rPr>
              <w:t xml:space="preserve">Total </w:t>
            </w:r>
            <w:r w:rsidRPr="00052E40">
              <w:rPr>
                <w:rStyle w:val="ArialBlack"/>
              </w:rPr>
              <w:br/>
              <w:t>Score</w:t>
            </w:r>
          </w:p>
        </w:tc>
        <w:tc>
          <w:tcPr>
            <w:tcW w:w="5528" w:type="dxa"/>
            <w:tcBorders>
              <w:top w:val="single" w:sz="12" w:space="0" w:color="002447" w:themeColor="text1"/>
              <w:bottom w:val="single" w:sz="12" w:space="0" w:color="002447" w:themeColor="text1"/>
            </w:tcBorders>
          </w:tcPr>
          <w:p w14:paraId="2D509806" w14:textId="77777777" w:rsidR="00A40E48" w:rsidRPr="00321A22" w:rsidRDefault="00A40E48" w:rsidP="003E2E57">
            <w:pPr>
              <w:pStyle w:val="Normal2ptAboveandBelowNospacebetween"/>
            </w:pPr>
          </w:p>
        </w:tc>
      </w:tr>
      <w:tr w:rsidR="00A40E48" w14:paraId="3C703F5D" w14:textId="77777777" w:rsidTr="00AD5E2E">
        <w:trPr>
          <w:trHeight w:val="680"/>
        </w:trPr>
        <w:tc>
          <w:tcPr>
            <w:tcW w:w="570" w:type="dxa"/>
            <w:tcBorders>
              <w:top w:val="nil"/>
              <w:left w:val="nil"/>
              <w:bottom w:val="nil"/>
              <w:right w:val="nil"/>
            </w:tcBorders>
          </w:tcPr>
          <w:p w14:paraId="73E0E272" w14:textId="77777777" w:rsidR="00A40E48" w:rsidRDefault="00A40E48" w:rsidP="003E2E57">
            <w:pPr>
              <w:pStyle w:val="NoSpacing"/>
            </w:pPr>
          </w:p>
        </w:tc>
        <w:tc>
          <w:tcPr>
            <w:tcW w:w="7230" w:type="dxa"/>
            <w:tcBorders>
              <w:top w:val="nil"/>
              <w:left w:val="nil"/>
              <w:bottom w:val="nil"/>
              <w:right w:val="nil"/>
            </w:tcBorders>
          </w:tcPr>
          <w:p w14:paraId="155C24E8" w14:textId="77777777" w:rsidR="00A40E48" w:rsidRDefault="00A40E48" w:rsidP="003E2E57">
            <w:pPr>
              <w:pStyle w:val="NoSpacing"/>
            </w:pPr>
          </w:p>
        </w:tc>
        <w:tc>
          <w:tcPr>
            <w:tcW w:w="1417" w:type="dxa"/>
            <w:tcBorders>
              <w:top w:val="single" w:sz="12" w:space="0" w:color="002447" w:themeColor="text1"/>
              <w:left w:val="nil"/>
              <w:bottom w:val="single" w:sz="12" w:space="0" w:color="002447" w:themeColor="text1"/>
            </w:tcBorders>
          </w:tcPr>
          <w:p w14:paraId="0B008491" w14:textId="77777777" w:rsidR="00A40E48" w:rsidRPr="00052E40" w:rsidRDefault="00A40E48" w:rsidP="003E2E57">
            <w:pPr>
              <w:pStyle w:val="NoSpacing"/>
              <w:rPr>
                <w:rStyle w:val="ArialBlack"/>
              </w:rPr>
            </w:pPr>
            <w:r w:rsidRPr="00052E40">
              <w:rPr>
                <w:rStyle w:val="ArialBlack"/>
              </w:rPr>
              <w:t>Maturity</w:t>
            </w:r>
            <w:r w:rsidRPr="00052E40">
              <w:rPr>
                <w:rStyle w:val="ArialBlack"/>
              </w:rPr>
              <w:br/>
              <w:t>Index</w:t>
            </w:r>
          </w:p>
        </w:tc>
        <w:tc>
          <w:tcPr>
            <w:tcW w:w="5528" w:type="dxa"/>
            <w:tcBorders>
              <w:top w:val="single" w:sz="12" w:space="0" w:color="002447" w:themeColor="text1"/>
              <w:bottom w:val="single" w:sz="12" w:space="0" w:color="002447" w:themeColor="text1"/>
            </w:tcBorders>
          </w:tcPr>
          <w:p w14:paraId="15C6CCB2" w14:textId="77777777" w:rsidR="00A40E48" w:rsidRDefault="00A40E48" w:rsidP="003E2E57">
            <w:pPr>
              <w:pStyle w:val="Normal2ptAboveandBelowNospacebetween"/>
            </w:pPr>
            <w:r>
              <w:t>Emerging = Total score 0-2</w:t>
            </w:r>
          </w:p>
          <w:p w14:paraId="06A772ED" w14:textId="77777777" w:rsidR="00A40E48" w:rsidRDefault="00A40E48" w:rsidP="003E2E57">
            <w:pPr>
              <w:pStyle w:val="Normal2ptAboveandBelowNospacebetween"/>
            </w:pPr>
            <w:r>
              <w:t>Developing = Total score 3-5</w:t>
            </w:r>
          </w:p>
          <w:p w14:paraId="60F0B2A8" w14:textId="77777777" w:rsidR="00A40E48" w:rsidRDefault="00A40E48" w:rsidP="003E2E57">
            <w:pPr>
              <w:pStyle w:val="Normal2ptAboveandBelowNospacebetween"/>
            </w:pPr>
            <w:r>
              <w:t>Embedding = Total score 6-9</w:t>
            </w:r>
          </w:p>
          <w:p w14:paraId="0D02B897" w14:textId="77777777" w:rsidR="00A40E48" w:rsidRPr="00321A22" w:rsidRDefault="00A40E48" w:rsidP="003E2E57">
            <w:pPr>
              <w:pStyle w:val="Normal2ptAboveandBelowNospacebetween"/>
            </w:pPr>
            <w:r>
              <w:t>Influencing = 10</w:t>
            </w:r>
          </w:p>
        </w:tc>
      </w:tr>
    </w:tbl>
    <w:p w14:paraId="393BA9B4" w14:textId="77777777" w:rsidR="000609D9" w:rsidRDefault="00714422" w:rsidP="000609D9">
      <w:r>
        <w:br w:type="page"/>
      </w:r>
    </w:p>
    <w:p w14:paraId="40EA2CD7" w14:textId="77777777" w:rsidR="000609D9" w:rsidRPr="002F37A4" w:rsidRDefault="00714422" w:rsidP="006C50B6">
      <w:pPr>
        <w:pStyle w:val="Heading4"/>
      </w:pPr>
      <w:r w:rsidRPr="002F37A4">
        <w:lastRenderedPageBreak/>
        <w:t>What does this look like in practice?</w:t>
      </w:r>
    </w:p>
    <w:p w14:paraId="72C714C3" w14:textId="3B73163D" w:rsidR="000609D9" w:rsidRDefault="00714422" w:rsidP="000609D9">
      <w:pPr>
        <w:pStyle w:val="NoSpacing"/>
        <w:spacing w:after="240"/>
      </w:pPr>
      <w:r w:rsidRPr="002F37A4">
        <w:t>Refer to</w:t>
      </w:r>
      <w:r w:rsidR="008051D0">
        <w:t xml:space="preserve"> the </w:t>
      </w:r>
      <w:r w:rsidRPr="002F37A4">
        <w:rPr>
          <w:b/>
          <w:bCs/>
        </w:rPr>
        <w:t xml:space="preserve">Guidelines </w:t>
      </w:r>
      <w:r w:rsidRPr="002F37A4">
        <w:t>for practical examples of embedding this Standard within your organisation.</w:t>
      </w:r>
    </w:p>
    <w:p w14:paraId="5A7462D1" w14:textId="77777777" w:rsidR="000609D9" w:rsidRDefault="00714422" w:rsidP="00314720">
      <w:pPr>
        <w:pStyle w:val="Heading5"/>
      </w:pPr>
      <w:r>
        <w:t>Standard Indicator</w:t>
      </w:r>
    </w:p>
    <w:tbl>
      <w:tblPr>
        <w:tblStyle w:val="TableGridStyle2"/>
        <w:tblW w:w="14740" w:type="dxa"/>
        <w:tblLayout w:type="fixed"/>
        <w:tblLook w:val="01E0" w:firstRow="1" w:lastRow="1" w:firstColumn="1" w:lastColumn="1" w:noHBand="0" w:noVBand="0"/>
      </w:tblPr>
      <w:tblGrid>
        <w:gridCol w:w="7937"/>
        <w:gridCol w:w="1247"/>
        <w:gridCol w:w="5556"/>
      </w:tblGrid>
      <w:tr w:rsidR="008D48B6" w14:paraId="7A03AEBB" w14:textId="77777777" w:rsidTr="008D48B6">
        <w:trPr>
          <w:cnfStyle w:val="100000000000" w:firstRow="1" w:lastRow="0" w:firstColumn="0" w:lastColumn="0" w:oddVBand="0" w:evenVBand="0" w:oddHBand="0" w:evenHBand="0" w:firstRowFirstColumn="0" w:firstRowLastColumn="0" w:lastRowFirstColumn="0" w:lastRowLastColumn="0"/>
          <w:cantSplit/>
          <w:tblHeader/>
        </w:trPr>
        <w:tc>
          <w:tcPr>
            <w:tcW w:w="7937" w:type="dxa"/>
            <w:tcBorders>
              <w:top w:val="single" w:sz="2" w:space="0" w:color="74E7C2" w:themeColor="accent6"/>
              <w:left w:val="single" w:sz="2" w:space="0" w:color="74E7C2" w:themeColor="accent6"/>
              <w:bottom w:val="single" w:sz="2" w:space="0" w:color="74E7C2" w:themeColor="accent6"/>
            </w:tcBorders>
            <w:shd w:val="clear" w:color="auto" w:fill="74E7C2" w:themeFill="accent6"/>
            <w:vAlign w:val="top"/>
          </w:tcPr>
          <w:p w14:paraId="3DFFCE02" w14:textId="77777777" w:rsidR="000609D9" w:rsidRPr="003E2E57" w:rsidRDefault="00714422" w:rsidP="00BD5186">
            <w:r w:rsidRPr="003E2E57">
              <w:rPr>
                <w:color w:val="002447" w:themeColor="text1"/>
              </w:rPr>
              <w:t>In indicating that this Standard is upheld, your organisation…</w:t>
            </w:r>
          </w:p>
        </w:tc>
        <w:tc>
          <w:tcPr>
            <w:tcW w:w="1247" w:type="dxa"/>
            <w:tcBorders>
              <w:top w:val="single" w:sz="2" w:space="0" w:color="74E7C2" w:themeColor="accent6"/>
              <w:bottom w:val="single" w:sz="2" w:space="0" w:color="74E7C2" w:themeColor="accent6"/>
            </w:tcBorders>
            <w:shd w:val="clear" w:color="auto" w:fill="74E7C2" w:themeFill="accent6"/>
            <w:vAlign w:val="top"/>
          </w:tcPr>
          <w:p w14:paraId="198EF3A7" w14:textId="77777777" w:rsidR="000609D9" w:rsidRPr="003E2E57" w:rsidRDefault="00714422" w:rsidP="00BD5186">
            <w:pPr>
              <w:spacing w:after="20"/>
              <w:jc w:val="center"/>
            </w:pPr>
            <w:r w:rsidRPr="003E2E57">
              <w:rPr>
                <w:color w:val="002447" w:themeColor="text1"/>
              </w:rPr>
              <w:t>In place?</w:t>
            </w:r>
            <w:r w:rsidRPr="003E2E57">
              <w:rPr>
                <w:color w:val="002447" w:themeColor="text1"/>
              </w:rPr>
              <w:br/>
            </w:r>
            <w:r w:rsidRPr="003E2E57">
              <w:rPr>
                <w:rFonts w:asciiTheme="minorHAnsi" w:hAnsiTheme="minorHAnsi" w:cstheme="minorHAnsi"/>
                <w:color w:val="002447" w:themeColor="text1"/>
                <w:sz w:val="16"/>
                <w:szCs w:val="16"/>
              </w:rPr>
              <w:t>Yes / No</w:t>
            </w:r>
          </w:p>
        </w:tc>
        <w:tc>
          <w:tcPr>
            <w:tcW w:w="5556" w:type="dxa"/>
            <w:tcBorders>
              <w:top w:val="single" w:sz="2" w:space="0" w:color="74E7C2" w:themeColor="accent6"/>
              <w:bottom w:val="single" w:sz="2" w:space="0" w:color="74E7C2" w:themeColor="accent6"/>
              <w:right w:val="single" w:sz="2" w:space="0" w:color="74E7C2" w:themeColor="accent6"/>
            </w:tcBorders>
            <w:shd w:val="clear" w:color="auto" w:fill="74E7C2" w:themeFill="accent6"/>
            <w:vAlign w:val="top"/>
          </w:tcPr>
          <w:p w14:paraId="1C2607BD" w14:textId="4E32D6BB" w:rsidR="000609D9" w:rsidRPr="003E2E57" w:rsidRDefault="00A31503" w:rsidP="00BD5186">
            <w:r>
              <w:rPr>
                <w:color w:val="002447" w:themeColor="text1"/>
              </w:rPr>
              <w:t>Observations and actions</w:t>
            </w:r>
          </w:p>
        </w:tc>
      </w:tr>
      <w:tr w:rsidR="008D48B6" w14:paraId="52F879C9" w14:textId="77777777" w:rsidTr="00183C1B">
        <w:trPr>
          <w:cantSplit/>
          <w:trHeight w:val="16"/>
        </w:trPr>
        <w:tc>
          <w:tcPr>
            <w:tcW w:w="7937" w:type="dxa"/>
            <w:tcBorders>
              <w:top w:val="single" w:sz="2" w:space="0" w:color="74E7C2" w:themeColor="accent6"/>
            </w:tcBorders>
            <w:vAlign w:val="top"/>
          </w:tcPr>
          <w:p w14:paraId="7A532A4D" w14:textId="751432D7" w:rsidR="000609D9" w:rsidRPr="00614901" w:rsidRDefault="00714422" w:rsidP="00BD5186">
            <w:r>
              <w:t xml:space="preserve">Seeks the participation of children, parents and communities in its regular review of </w:t>
            </w:r>
            <w:r w:rsidRPr="000E1678">
              <w:t>child safety and wellbeing policies</w:t>
            </w:r>
            <w:r>
              <w:t>, procedures, and practices.</w:t>
            </w:r>
          </w:p>
        </w:tc>
        <w:tc>
          <w:tcPr>
            <w:tcW w:w="1247" w:type="dxa"/>
            <w:tcBorders>
              <w:top w:val="single" w:sz="2" w:space="0" w:color="74E7C2" w:themeColor="accent6"/>
            </w:tcBorders>
            <w:vAlign w:val="top"/>
          </w:tcPr>
          <w:p w14:paraId="638ABB3D" w14:textId="77777777" w:rsidR="000609D9" w:rsidRPr="003A3A3E" w:rsidRDefault="000609D9" w:rsidP="00BD5186">
            <w:pPr>
              <w:jc w:val="center"/>
            </w:pPr>
          </w:p>
        </w:tc>
        <w:tc>
          <w:tcPr>
            <w:tcW w:w="5556" w:type="dxa"/>
            <w:tcBorders>
              <w:top w:val="single" w:sz="2" w:space="0" w:color="74E7C2" w:themeColor="accent6"/>
            </w:tcBorders>
            <w:vAlign w:val="top"/>
          </w:tcPr>
          <w:p w14:paraId="5C3E0952" w14:textId="77777777" w:rsidR="000609D9" w:rsidRPr="00AC7D72" w:rsidRDefault="000609D9" w:rsidP="00BD5186">
            <w:pPr>
              <w:rPr>
                <w:highlight w:val="yellow"/>
              </w:rPr>
            </w:pPr>
          </w:p>
        </w:tc>
      </w:tr>
      <w:tr w:rsidR="008D48B6" w14:paraId="39BB28A4" w14:textId="77777777" w:rsidTr="00183C1B">
        <w:trPr>
          <w:cantSplit/>
          <w:trHeight w:val="16"/>
        </w:trPr>
        <w:tc>
          <w:tcPr>
            <w:tcW w:w="7937" w:type="dxa"/>
            <w:vAlign w:val="top"/>
          </w:tcPr>
          <w:p w14:paraId="2164FC8C" w14:textId="5F96C5DC" w:rsidR="000609D9" w:rsidRPr="00614901" w:rsidRDefault="00714422" w:rsidP="00BD5186">
            <w:r>
              <w:t>Ensures child</w:t>
            </w:r>
            <w:r w:rsidR="009A5AB8">
              <w:t>ren’s</w:t>
            </w:r>
            <w:r>
              <w:t xml:space="preserve"> safety and wellbeing indicators are included in documentation used for reviews.</w:t>
            </w:r>
          </w:p>
        </w:tc>
        <w:tc>
          <w:tcPr>
            <w:tcW w:w="1247" w:type="dxa"/>
            <w:vAlign w:val="top"/>
          </w:tcPr>
          <w:p w14:paraId="3A39493F" w14:textId="77777777" w:rsidR="000609D9" w:rsidRPr="003A3A3E" w:rsidRDefault="000609D9" w:rsidP="00BD5186">
            <w:pPr>
              <w:jc w:val="center"/>
            </w:pPr>
          </w:p>
        </w:tc>
        <w:tc>
          <w:tcPr>
            <w:tcW w:w="5556" w:type="dxa"/>
            <w:vAlign w:val="top"/>
          </w:tcPr>
          <w:p w14:paraId="42BBCD2E" w14:textId="77777777" w:rsidR="000609D9" w:rsidRPr="00AC7D72" w:rsidRDefault="000609D9" w:rsidP="00BD5186">
            <w:pPr>
              <w:rPr>
                <w:highlight w:val="yellow"/>
              </w:rPr>
            </w:pPr>
          </w:p>
        </w:tc>
      </w:tr>
      <w:tr w:rsidR="008D48B6" w14:paraId="5E9EF961" w14:textId="77777777" w:rsidTr="00183C1B">
        <w:trPr>
          <w:cantSplit/>
          <w:trHeight w:val="110"/>
        </w:trPr>
        <w:tc>
          <w:tcPr>
            <w:tcW w:w="7937" w:type="dxa"/>
            <w:vAlign w:val="top"/>
          </w:tcPr>
          <w:p w14:paraId="5C12E7A1" w14:textId="34472739" w:rsidR="000609D9" w:rsidRPr="00614901" w:rsidRDefault="00714422" w:rsidP="00BD5186">
            <w:r>
              <w:t>Ensures review outcomes are considered and implemented to improve child safe</w:t>
            </w:r>
            <w:r w:rsidR="00A022F7">
              <w:t>guarding</w:t>
            </w:r>
            <w:r>
              <w:t>.</w:t>
            </w:r>
          </w:p>
        </w:tc>
        <w:tc>
          <w:tcPr>
            <w:tcW w:w="1247" w:type="dxa"/>
            <w:vAlign w:val="top"/>
          </w:tcPr>
          <w:p w14:paraId="5C4CF356" w14:textId="77777777" w:rsidR="000609D9" w:rsidRPr="003A3A3E" w:rsidRDefault="000609D9" w:rsidP="00BD5186">
            <w:pPr>
              <w:jc w:val="center"/>
            </w:pPr>
          </w:p>
        </w:tc>
        <w:tc>
          <w:tcPr>
            <w:tcW w:w="5556" w:type="dxa"/>
            <w:vAlign w:val="top"/>
          </w:tcPr>
          <w:p w14:paraId="0F202102" w14:textId="77777777" w:rsidR="000609D9" w:rsidRPr="00614901" w:rsidRDefault="000609D9" w:rsidP="00BD5186"/>
        </w:tc>
      </w:tr>
      <w:tr w:rsidR="008D48B6" w14:paraId="26760A69" w14:textId="77777777" w:rsidTr="00183C1B">
        <w:trPr>
          <w:cantSplit/>
          <w:trHeight w:val="135"/>
        </w:trPr>
        <w:tc>
          <w:tcPr>
            <w:tcW w:w="7937" w:type="dxa"/>
            <w:vAlign w:val="top"/>
          </w:tcPr>
          <w:p w14:paraId="13D1EC29" w14:textId="638E8D2A" w:rsidR="000609D9" w:rsidRPr="00614901" w:rsidRDefault="00714422" w:rsidP="00BD5186">
            <w:r>
              <w:t>Ensures regular analysis of complaints results in improvement in child safe</w:t>
            </w:r>
            <w:r w:rsidR="00293030">
              <w:t>guarding</w:t>
            </w:r>
            <w:r w:rsidR="00410311">
              <w:t>.</w:t>
            </w:r>
          </w:p>
        </w:tc>
        <w:tc>
          <w:tcPr>
            <w:tcW w:w="1247" w:type="dxa"/>
            <w:vAlign w:val="top"/>
          </w:tcPr>
          <w:p w14:paraId="775DA646" w14:textId="77777777" w:rsidR="000609D9" w:rsidRPr="003A3A3E" w:rsidRDefault="000609D9" w:rsidP="00BD5186">
            <w:pPr>
              <w:jc w:val="center"/>
            </w:pPr>
          </w:p>
        </w:tc>
        <w:tc>
          <w:tcPr>
            <w:tcW w:w="5556" w:type="dxa"/>
            <w:vAlign w:val="top"/>
          </w:tcPr>
          <w:p w14:paraId="5EC0D346" w14:textId="77777777" w:rsidR="000609D9" w:rsidRPr="00614901" w:rsidRDefault="000609D9" w:rsidP="00BD5186"/>
        </w:tc>
      </w:tr>
      <w:tr w:rsidR="008D48B6" w14:paraId="14DEF1F6" w14:textId="77777777" w:rsidTr="00183C1B">
        <w:trPr>
          <w:cantSplit/>
          <w:trHeight w:val="457"/>
        </w:trPr>
        <w:tc>
          <w:tcPr>
            <w:tcW w:w="7937" w:type="dxa"/>
            <w:vAlign w:val="top"/>
          </w:tcPr>
          <w:p w14:paraId="197A19CA" w14:textId="001EE86C" w:rsidR="000609D9" w:rsidRPr="00614901" w:rsidRDefault="00714422" w:rsidP="00BD5186">
            <w:r>
              <w:t xml:space="preserve">Conducts regular, transparent reviews of governance, policies and priorities, ensuring active implementation of each </w:t>
            </w:r>
            <w:r w:rsidR="00293030">
              <w:t>S</w:t>
            </w:r>
            <w:r>
              <w:t>tandard and the Universal Principle.</w:t>
            </w:r>
          </w:p>
        </w:tc>
        <w:tc>
          <w:tcPr>
            <w:tcW w:w="1247" w:type="dxa"/>
            <w:vAlign w:val="top"/>
          </w:tcPr>
          <w:p w14:paraId="7C3C2455" w14:textId="77777777" w:rsidR="000609D9" w:rsidRPr="003A3A3E" w:rsidRDefault="000609D9" w:rsidP="00BD5186">
            <w:pPr>
              <w:jc w:val="center"/>
            </w:pPr>
          </w:p>
        </w:tc>
        <w:tc>
          <w:tcPr>
            <w:tcW w:w="5556" w:type="dxa"/>
            <w:vAlign w:val="top"/>
          </w:tcPr>
          <w:p w14:paraId="2A4ADBCC" w14:textId="77777777" w:rsidR="000609D9" w:rsidRPr="00614901" w:rsidRDefault="000609D9" w:rsidP="00BD5186"/>
        </w:tc>
      </w:tr>
      <w:tr w:rsidR="008D48B6" w14:paraId="65D1FFCE" w14:textId="77777777" w:rsidTr="00183C1B">
        <w:trPr>
          <w:cantSplit/>
          <w:trHeight w:val="114"/>
        </w:trPr>
        <w:tc>
          <w:tcPr>
            <w:tcW w:w="7937" w:type="dxa"/>
            <w:vAlign w:val="top"/>
          </w:tcPr>
          <w:p w14:paraId="47F51D78" w14:textId="77777777" w:rsidR="000609D9" w:rsidRPr="00614901" w:rsidRDefault="00714422" w:rsidP="00BD5186">
            <w:r>
              <w:t>Collaborates with Aboriginal and Torres Strait Islander stakeholders to establish and annually review measurable cultural safety priorities.</w:t>
            </w:r>
          </w:p>
        </w:tc>
        <w:tc>
          <w:tcPr>
            <w:tcW w:w="1247" w:type="dxa"/>
            <w:vAlign w:val="top"/>
          </w:tcPr>
          <w:p w14:paraId="217859CA" w14:textId="77777777" w:rsidR="000609D9" w:rsidRPr="003A3A3E" w:rsidRDefault="000609D9" w:rsidP="00BD5186">
            <w:pPr>
              <w:jc w:val="center"/>
            </w:pPr>
          </w:p>
        </w:tc>
        <w:tc>
          <w:tcPr>
            <w:tcW w:w="5556" w:type="dxa"/>
            <w:vAlign w:val="top"/>
          </w:tcPr>
          <w:p w14:paraId="21196204" w14:textId="77777777" w:rsidR="000609D9" w:rsidRPr="00614901" w:rsidRDefault="000609D9" w:rsidP="00BD5186"/>
        </w:tc>
      </w:tr>
      <w:tr w:rsidR="008D48B6" w14:paraId="71F2E782" w14:textId="77777777" w:rsidTr="00183C1B">
        <w:trPr>
          <w:cantSplit/>
          <w:trHeight w:val="16"/>
        </w:trPr>
        <w:tc>
          <w:tcPr>
            <w:tcW w:w="7937" w:type="dxa"/>
            <w:vAlign w:val="top"/>
          </w:tcPr>
          <w:p w14:paraId="444F5F32" w14:textId="6BA4183C" w:rsidR="000609D9" w:rsidRPr="00614901" w:rsidRDefault="00714422" w:rsidP="00BD5186">
            <w:r>
              <w:t>Embeds First Nations-led audits and community consultations into governance to strengthen cultural safety.</w:t>
            </w:r>
          </w:p>
        </w:tc>
        <w:tc>
          <w:tcPr>
            <w:tcW w:w="1247" w:type="dxa"/>
            <w:vAlign w:val="top"/>
          </w:tcPr>
          <w:p w14:paraId="3403E771" w14:textId="77777777" w:rsidR="000609D9" w:rsidRPr="003A3A3E" w:rsidRDefault="000609D9" w:rsidP="00BD5186">
            <w:pPr>
              <w:jc w:val="center"/>
            </w:pPr>
          </w:p>
        </w:tc>
        <w:tc>
          <w:tcPr>
            <w:tcW w:w="5556" w:type="dxa"/>
            <w:vAlign w:val="top"/>
          </w:tcPr>
          <w:p w14:paraId="14D2B192" w14:textId="77777777" w:rsidR="000609D9" w:rsidRPr="00614901" w:rsidRDefault="000609D9" w:rsidP="00BD5186"/>
        </w:tc>
      </w:tr>
      <w:tr w:rsidR="008D48B6" w14:paraId="21AAA8C4" w14:textId="77777777" w:rsidTr="00183C1B">
        <w:trPr>
          <w:cantSplit/>
          <w:trHeight w:val="16"/>
        </w:trPr>
        <w:tc>
          <w:tcPr>
            <w:tcW w:w="7937" w:type="dxa"/>
            <w:vAlign w:val="top"/>
          </w:tcPr>
          <w:p w14:paraId="0EA84C48" w14:textId="6E1ED01E" w:rsidR="000609D9" w:rsidRPr="00614901" w:rsidRDefault="00714422" w:rsidP="00BD5186">
            <w:r>
              <w:t>Ensures evaluation data, complaints and feedback directly inform policy and practice improvements to enhance child</w:t>
            </w:r>
            <w:r w:rsidR="005B6232">
              <w:t>ren’s</w:t>
            </w:r>
            <w:r>
              <w:t xml:space="preserve"> safety and wellbeing.</w:t>
            </w:r>
          </w:p>
        </w:tc>
        <w:tc>
          <w:tcPr>
            <w:tcW w:w="1247" w:type="dxa"/>
            <w:vAlign w:val="top"/>
          </w:tcPr>
          <w:p w14:paraId="698328EA" w14:textId="77777777" w:rsidR="000609D9" w:rsidRPr="003A3A3E" w:rsidRDefault="000609D9" w:rsidP="00BD5186">
            <w:pPr>
              <w:jc w:val="center"/>
            </w:pPr>
          </w:p>
        </w:tc>
        <w:tc>
          <w:tcPr>
            <w:tcW w:w="5556" w:type="dxa"/>
            <w:vAlign w:val="top"/>
          </w:tcPr>
          <w:p w14:paraId="67C59324" w14:textId="77777777" w:rsidR="000609D9" w:rsidRPr="00614901" w:rsidRDefault="000609D9" w:rsidP="00BD5186"/>
        </w:tc>
      </w:tr>
      <w:tr w:rsidR="008D48B6" w14:paraId="7C274893" w14:textId="77777777" w:rsidTr="00183C1B">
        <w:trPr>
          <w:cantSplit/>
          <w:trHeight w:val="16"/>
        </w:trPr>
        <w:tc>
          <w:tcPr>
            <w:tcW w:w="7937" w:type="dxa"/>
            <w:vAlign w:val="top"/>
          </w:tcPr>
          <w:p w14:paraId="2B193521" w14:textId="77777777" w:rsidR="000609D9" w:rsidRPr="00614901" w:rsidRDefault="00714422" w:rsidP="00BD5186">
            <w:r>
              <w:t>Provides ongoing updates to staff and volunteers on changes resulting from reviews and improvements, ensuring continuous learning and accountability.</w:t>
            </w:r>
          </w:p>
        </w:tc>
        <w:tc>
          <w:tcPr>
            <w:tcW w:w="1247" w:type="dxa"/>
            <w:vAlign w:val="top"/>
          </w:tcPr>
          <w:p w14:paraId="0118093C" w14:textId="77777777" w:rsidR="000609D9" w:rsidRPr="003A3A3E" w:rsidRDefault="000609D9" w:rsidP="00BD5186">
            <w:pPr>
              <w:jc w:val="center"/>
            </w:pPr>
          </w:p>
        </w:tc>
        <w:tc>
          <w:tcPr>
            <w:tcW w:w="5556" w:type="dxa"/>
            <w:vAlign w:val="top"/>
          </w:tcPr>
          <w:p w14:paraId="1226F8E6" w14:textId="77777777" w:rsidR="000609D9" w:rsidRPr="00614901" w:rsidRDefault="000609D9" w:rsidP="00BD5186"/>
        </w:tc>
      </w:tr>
      <w:tr w:rsidR="008D48B6" w14:paraId="493DCD9B" w14:textId="77777777" w:rsidTr="00183C1B">
        <w:trPr>
          <w:cantSplit/>
          <w:trHeight w:val="440"/>
        </w:trPr>
        <w:tc>
          <w:tcPr>
            <w:tcW w:w="7937" w:type="dxa"/>
            <w:vAlign w:val="top"/>
          </w:tcPr>
          <w:p w14:paraId="0A181D83" w14:textId="77777777" w:rsidR="000609D9" w:rsidRPr="00614901" w:rsidRDefault="00714422" w:rsidP="00BD5186">
            <w:r>
              <w:t>Integrates cultural safety reviews into annual risk management, strategic planning, and quality improvement cycles.</w:t>
            </w:r>
          </w:p>
        </w:tc>
        <w:tc>
          <w:tcPr>
            <w:tcW w:w="1247" w:type="dxa"/>
            <w:vAlign w:val="top"/>
          </w:tcPr>
          <w:p w14:paraId="5A30EE40" w14:textId="77777777" w:rsidR="000609D9" w:rsidRPr="003A3A3E" w:rsidRDefault="000609D9" w:rsidP="00BD5186">
            <w:pPr>
              <w:jc w:val="center"/>
            </w:pPr>
          </w:p>
        </w:tc>
        <w:tc>
          <w:tcPr>
            <w:tcW w:w="5556" w:type="dxa"/>
            <w:vAlign w:val="top"/>
          </w:tcPr>
          <w:p w14:paraId="2230E7EA" w14:textId="77777777" w:rsidR="000609D9" w:rsidRPr="00614901" w:rsidRDefault="000609D9" w:rsidP="00BD5186"/>
        </w:tc>
      </w:tr>
    </w:tbl>
    <w:p w14:paraId="34BA019E" w14:textId="77777777" w:rsidR="000609D9" w:rsidRDefault="000609D9" w:rsidP="000609D9">
      <w:pPr>
        <w:pStyle w:val="BodyText"/>
        <w:sectPr w:rsidR="000609D9" w:rsidSect="000609D9">
          <w:headerReference w:type="default" r:id="rId54"/>
          <w:type w:val="continuous"/>
          <w:pgSz w:w="16840" w:h="11907" w:orient="landscape" w:code="9"/>
          <w:pgMar w:top="510" w:right="1559" w:bottom="794" w:left="567" w:header="198" w:footer="170" w:gutter="0"/>
          <w:cols w:space="708"/>
          <w:docGrid w:linePitch="360"/>
        </w:sectPr>
      </w:pPr>
    </w:p>
    <w:p w14:paraId="5EDCE655" w14:textId="77777777" w:rsidR="000609D9" w:rsidRDefault="000609D9" w:rsidP="007E08D5">
      <w:pPr>
        <w:pStyle w:val="LineAboveNavy0ptAbove"/>
      </w:pPr>
    </w:p>
    <w:p w14:paraId="5B7D4636" w14:textId="77777777" w:rsidR="000609D9" w:rsidRDefault="000609D9" w:rsidP="000609D9">
      <w:pPr>
        <w:pStyle w:val="BodyText"/>
        <w:sectPr w:rsidR="000609D9" w:rsidSect="000609D9">
          <w:headerReference w:type="default" r:id="rId55"/>
          <w:pgSz w:w="16840" w:h="11907" w:orient="landscape" w:code="9"/>
          <w:pgMar w:top="510" w:right="1559" w:bottom="794" w:left="567" w:header="198" w:footer="170" w:gutter="0"/>
          <w:cols w:space="708"/>
          <w:docGrid w:linePitch="360"/>
        </w:sectPr>
      </w:pPr>
    </w:p>
    <w:p w14:paraId="6FFB5EB4" w14:textId="77777777" w:rsidR="000609D9" w:rsidRDefault="00714422" w:rsidP="003E2E57">
      <w:pPr>
        <w:pStyle w:val="Heading3"/>
      </w:pPr>
      <w:r>
        <w:t xml:space="preserve">Standard 10 </w:t>
      </w:r>
      <w:r w:rsidR="001007DC">
        <w:rPr>
          <w:caps w:val="0"/>
        </w:rPr>
        <w:t>Policy &amp; Procedures</w:t>
      </w:r>
    </w:p>
    <w:p w14:paraId="436A8FA8" w14:textId="12B19522" w:rsidR="00A76FDC" w:rsidRDefault="00714422" w:rsidP="00A76FDC">
      <w:pPr>
        <w:pStyle w:val="IntroText"/>
        <w:sectPr w:rsidR="00A76FDC" w:rsidSect="007E08D5">
          <w:type w:val="continuous"/>
          <w:pgSz w:w="16840" w:h="11907" w:orient="landscape" w:code="9"/>
          <w:pgMar w:top="510" w:right="1559" w:bottom="794" w:left="567" w:header="198" w:footer="170" w:gutter="0"/>
          <w:cols w:space="567"/>
          <w:docGrid w:linePitch="360"/>
        </w:sectPr>
      </w:pPr>
      <w:r w:rsidRPr="00412DF1">
        <w:t>Policies and procedures document how the organisation is safe for children</w:t>
      </w:r>
      <w:r w:rsidR="00A76FDC">
        <w:t>.</w:t>
      </w:r>
    </w:p>
    <w:p w14:paraId="65B4A354" w14:textId="77777777" w:rsidR="000609D9" w:rsidRPr="007E08D5" w:rsidRDefault="000609D9" w:rsidP="007E08D5">
      <w:pPr>
        <w:pStyle w:val="LineBelowNavy"/>
      </w:pPr>
    </w:p>
    <w:p w14:paraId="5DEAC8FF" w14:textId="77777777" w:rsidR="000609D9" w:rsidRDefault="00714422" w:rsidP="000609D9">
      <w:pPr>
        <w:pStyle w:val="BoldPara"/>
      </w:pPr>
      <w:r w:rsidRPr="0071732D">
        <w:t>Assess each key action area to determine your level of child safe maturity.</w:t>
      </w:r>
    </w:p>
    <w:tbl>
      <w:tblPr>
        <w:tblStyle w:val="TableGrid"/>
        <w:tblW w:w="14745" w:type="dxa"/>
        <w:tblInd w:w="-3" w:type="dxa"/>
        <w:tblLayout w:type="fixed"/>
        <w:tblLook w:val="01E0" w:firstRow="1" w:lastRow="1" w:firstColumn="1" w:lastColumn="1" w:noHBand="0" w:noVBand="0"/>
      </w:tblPr>
      <w:tblGrid>
        <w:gridCol w:w="712"/>
        <w:gridCol w:w="7088"/>
        <w:gridCol w:w="1417"/>
        <w:gridCol w:w="5528"/>
      </w:tblGrid>
      <w:tr w:rsidR="00661329" w14:paraId="5563558F" w14:textId="77777777" w:rsidTr="00661329">
        <w:trPr>
          <w:cnfStyle w:val="100000000000" w:firstRow="1" w:lastRow="0" w:firstColumn="0" w:lastColumn="0" w:oddVBand="0" w:evenVBand="0" w:oddHBand="0" w:evenHBand="0" w:firstRowFirstColumn="0" w:firstRowLastColumn="0" w:lastRowFirstColumn="0" w:lastRowLastColumn="0"/>
          <w:trHeight w:val="374"/>
          <w:tblHeader/>
        </w:trPr>
        <w:tc>
          <w:tcPr>
            <w:tcW w:w="712" w:type="dxa"/>
            <w:tcBorders>
              <w:top w:val="single" w:sz="2" w:space="0" w:color="002447" w:themeColor="text1"/>
              <w:bottom w:val="single" w:sz="2" w:space="0" w:color="002447" w:themeColor="text1"/>
            </w:tcBorders>
            <w:shd w:val="clear" w:color="auto" w:fill="002447" w:themeFill="text1"/>
          </w:tcPr>
          <w:p w14:paraId="132DC5AB" w14:textId="77777777" w:rsidR="00661329" w:rsidRPr="003E2E57" w:rsidRDefault="00661329" w:rsidP="00661329">
            <w:pPr>
              <w:ind w:right="-57"/>
            </w:pPr>
            <w:r w:rsidRPr="003E2E57">
              <w:t>No.</w:t>
            </w:r>
          </w:p>
        </w:tc>
        <w:tc>
          <w:tcPr>
            <w:tcW w:w="7088" w:type="dxa"/>
            <w:tcBorders>
              <w:top w:val="single" w:sz="2" w:space="0" w:color="002447" w:themeColor="text1"/>
              <w:bottom w:val="single" w:sz="2" w:space="0" w:color="002447" w:themeColor="text1"/>
            </w:tcBorders>
            <w:shd w:val="clear" w:color="auto" w:fill="002447" w:themeFill="text1"/>
          </w:tcPr>
          <w:p w14:paraId="5E04DB3B" w14:textId="77777777" w:rsidR="00661329" w:rsidRPr="003E2E57" w:rsidRDefault="00661329" w:rsidP="00661329">
            <w:r w:rsidRPr="003E2E57">
              <w:t>Key action area</w:t>
            </w:r>
          </w:p>
        </w:tc>
        <w:tc>
          <w:tcPr>
            <w:tcW w:w="1417" w:type="dxa"/>
            <w:tcBorders>
              <w:top w:val="single" w:sz="2" w:space="0" w:color="002447" w:themeColor="text1"/>
              <w:bottom w:val="single" w:sz="2" w:space="0" w:color="002447" w:themeColor="text1"/>
            </w:tcBorders>
            <w:shd w:val="clear" w:color="auto" w:fill="002447" w:themeFill="text1"/>
          </w:tcPr>
          <w:p w14:paraId="7B5B436B" w14:textId="2BEEC4CF" w:rsidR="00661329" w:rsidRPr="003E2E57" w:rsidRDefault="00661329" w:rsidP="00661329">
            <w:r w:rsidRPr="003E2E57">
              <w:t>Score</w:t>
            </w:r>
          </w:p>
        </w:tc>
        <w:tc>
          <w:tcPr>
            <w:tcW w:w="5528" w:type="dxa"/>
            <w:tcBorders>
              <w:top w:val="single" w:sz="2" w:space="0" w:color="002447" w:themeColor="text1"/>
              <w:bottom w:val="single" w:sz="2" w:space="0" w:color="002447" w:themeColor="text1"/>
            </w:tcBorders>
            <w:shd w:val="clear" w:color="auto" w:fill="002447" w:themeFill="text1"/>
          </w:tcPr>
          <w:p w14:paraId="78B5113D" w14:textId="77777777" w:rsidR="00661329" w:rsidRPr="003E2E57" w:rsidRDefault="00661329" w:rsidP="00661329">
            <w:r w:rsidRPr="003E2E57">
              <w:t>Evidence/Comments</w:t>
            </w:r>
          </w:p>
        </w:tc>
      </w:tr>
      <w:tr w:rsidR="00661329" w14:paraId="4AE2D5E2" w14:textId="77777777" w:rsidTr="00661329">
        <w:trPr>
          <w:cnfStyle w:val="100000000000" w:firstRow="1" w:lastRow="0" w:firstColumn="0" w:lastColumn="0" w:oddVBand="0" w:evenVBand="0" w:oddHBand="0" w:evenHBand="0" w:firstRowFirstColumn="0" w:firstRowLastColumn="0" w:lastRowFirstColumn="0" w:lastRowLastColumn="0"/>
          <w:trHeight w:val="740"/>
          <w:tblHeader/>
        </w:trPr>
        <w:tc>
          <w:tcPr>
            <w:tcW w:w="712" w:type="dxa"/>
            <w:tcBorders>
              <w:top w:val="single" w:sz="2" w:space="0" w:color="002447" w:themeColor="text1"/>
              <w:bottom w:val="single" w:sz="2" w:space="0" w:color="002447" w:themeColor="text1"/>
            </w:tcBorders>
            <w:shd w:val="clear" w:color="auto" w:fill="F2F4F6"/>
            <w:vAlign w:val="top"/>
          </w:tcPr>
          <w:p w14:paraId="5ED6274A" w14:textId="77777777" w:rsidR="00661329" w:rsidRPr="000C0311" w:rsidRDefault="00661329" w:rsidP="00661329">
            <w:pPr>
              <w:pStyle w:val="BodyText8pt"/>
              <w:rPr>
                <w:rFonts w:cstheme="minorHAnsi"/>
              </w:rPr>
            </w:pPr>
          </w:p>
        </w:tc>
        <w:tc>
          <w:tcPr>
            <w:tcW w:w="7088" w:type="dxa"/>
            <w:tcBorders>
              <w:top w:val="single" w:sz="2" w:space="0" w:color="002447" w:themeColor="text1"/>
              <w:bottom w:val="single" w:sz="2" w:space="0" w:color="002447" w:themeColor="text1"/>
            </w:tcBorders>
            <w:shd w:val="clear" w:color="auto" w:fill="F2F4F6"/>
            <w:vAlign w:val="top"/>
          </w:tcPr>
          <w:p w14:paraId="58AE21A4" w14:textId="77777777" w:rsidR="00661329" w:rsidRPr="000C0311" w:rsidRDefault="00661329" w:rsidP="00661329">
            <w:pPr>
              <w:pStyle w:val="BodyText8pt"/>
              <w:rPr>
                <w:rFonts w:cstheme="minorHAnsi"/>
              </w:rPr>
            </w:pPr>
          </w:p>
        </w:tc>
        <w:tc>
          <w:tcPr>
            <w:tcW w:w="1417" w:type="dxa"/>
            <w:tcBorders>
              <w:top w:val="single" w:sz="2" w:space="0" w:color="002447" w:themeColor="text1"/>
              <w:bottom w:val="single" w:sz="2" w:space="0" w:color="002447" w:themeColor="text1"/>
            </w:tcBorders>
            <w:shd w:val="clear" w:color="auto" w:fill="F2F4F6"/>
            <w:vAlign w:val="top"/>
          </w:tcPr>
          <w:p w14:paraId="2B4D6FAA" w14:textId="7A14088A" w:rsidR="00661329" w:rsidRPr="00052E40" w:rsidRDefault="00661329" w:rsidP="00661329">
            <w:pPr>
              <w:pStyle w:val="BodyText8pt"/>
              <w:rPr>
                <w:rFonts w:cstheme="minorHAnsi"/>
              </w:rPr>
            </w:pPr>
            <w:r w:rsidRPr="00052E40">
              <w:rPr>
                <w:rFonts w:asciiTheme="minorHAnsi" w:hAnsiTheme="minorHAnsi" w:cstheme="minorHAnsi"/>
                <w:color w:val="002447" w:themeColor="text1"/>
              </w:rPr>
              <w:t>Not met = 0 Partially met = 1 Met = 2</w:t>
            </w:r>
          </w:p>
        </w:tc>
        <w:tc>
          <w:tcPr>
            <w:tcW w:w="5528" w:type="dxa"/>
            <w:tcBorders>
              <w:top w:val="single" w:sz="2" w:space="0" w:color="002447" w:themeColor="text1"/>
              <w:bottom w:val="single" w:sz="2" w:space="0" w:color="002447" w:themeColor="text1"/>
            </w:tcBorders>
            <w:shd w:val="clear" w:color="auto" w:fill="F2F4F6"/>
            <w:vAlign w:val="top"/>
          </w:tcPr>
          <w:p w14:paraId="21440E3C" w14:textId="77777777" w:rsidR="00661329" w:rsidRPr="000C0311" w:rsidRDefault="00661329" w:rsidP="00661329">
            <w:pPr>
              <w:pStyle w:val="BodyText8pt"/>
              <w:rPr>
                <w:rFonts w:cstheme="minorHAnsi"/>
              </w:rPr>
            </w:pPr>
          </w:p>
        </w:tc>
      </w:tr>
      <w:tr w:rsidR="00661329" w14:paraId="4E0DD334" w14:textId="77777777" w:rsidTr="00AC07F8">
        <w:trPr>
          <w:trHeight w:val="61"/>
        </w:trPr>
        <w:tc>
          <w:tcPr>
            <w:tcW w:w="712" w:type="dxa"/>
            <w:tcBorders>
              <w:top w:val="single" w:sz="2" w:space="0" w:color="002447" w:themeColor="text1"/>
            </w:tcBorders>
          </w:tcPr>
          <w:p w14:paraId="7B3420E1" w14:textId="77777777" w:rsidR="00661329" w:rsidRPr="00321A22" w:rsidRDefault="00661329" w:rsidP="00C04313">
            <w:r>
              <w:t>10.1</w:t>
            </w:r>
          </w:p>
        </w:tc>
        <w:tc>
          <w:tcPr>
            <w:tcW w:w="7088" w:type="dxa"/>
            <w:tcBorders>
              <w:top w:val="single" w:sz="2" w:space="0" w:color="002447" w:themeColor="text1"/>
            </w:tcBorders>
          </w:tcPr>
          <w:p w14:paraId="19DE5984" w14:textId="77777777" w:rsidR="00661329" w:rsidRPr="00321A22" w:rsidRDefault="00661329" w:rsidP="00412DF1">
            <w:r>
              <w:t>Policies and procedures embed all Child Safe Standards and the Universal Principle.</w:t>
            </w:r>
          </w:p>
        </w:tc>
        <w:tc>
          <w:tcPr>
            <w:tcW w:w="1417" w:type="dxa"/>
            <w:tcBorders>
              <w:top w:val="single" w:sz="2" w:space="0" w:color="002447" w:themeColor="text1"/>
            </w:tcBorders>
          </w:tcPr>
          <w:p w14:paraId="021CE783" w14:textId="77777777" w:rsidR="00661329" w:rsidRPr="00321A22" w:rsidRDefault="00661329" w:rsidP="00C04313"/>
        </w:tc>
        <w:tc>
          <w:tcPr>
            <w:tcW w:w="5528" w:type="dxa"/>
            <w:tcBorders>
              <w:top w:val="single" w:sz="2" w:space="0" w:color="002447" w:themeColor="text1"/>
            </w:tcBorders>
          </w:tcPr>
          <w:p w14:paraId="191ECF92" w14:textId="77777777" w:rsidR="00661329" w:rsidRPr="00321A22" w:rsidRDefault="00661329" w:rsidP="00C04313"/>
        </w:tc>
      </w:tr>
      <w:tr w:rsidR="00661329" w14:paraId="557FDC3B" w14:textId="77777777" w:rsidTr="00AC07F8">
        <w:trPr>
          <w:trHeight w:val="61"/>
        </w:trPr>
        <w:tc>
          <w:tcPr>
            <w:tcW w:w="712" w:type="dxa"/>
          </w:tcPr>
          <w:p w14:paraId="036C5074" w14:textId="77777777" w:rsidR="00661329" w:rsidRPr="00321A22" w:rsidRDefault="00661329" w:rsidP="00C04313">
            <w:r>
              <w:t>10.2</w:t>
            </w:r>
          </w:p>
        </w:tc>
        <w:tc>
          <w:tcPr>
            <w:tcW w:w="7088" w:type="dxa"/>
          </w:tcPr>
          <w:p w14:paraId="6D572E75" w14:textId="77777777" w:rsidR="00661329" w:rsidRPr="00321A22" w:rsidRDefault="00661329" w:rsidP="00C04313">
            <w:r>
              <w:t>Policies and procedures are well-documented, accessible and easy to understand.</w:t>
            </w:r>
          </w:p>
        </w:tc>
        <w:tc>
          <w:tcPr>
            <w:tcW w:w="1417" w:type="dxa"/>
          </w:tcPr>
          <w:p w14:paraId="449E20CF" w14:textId="77777777" w:rsidR="00661329" w:rsidRPr="00321A22" w:rsidRDefault="00661329" w:rsidP="00C04313"/>
        </w:tc>
        <w:tc>
          <w:tcPr>
            <w:tcW w:w="5528" w:type="dxa"/>
          </w:tcPr>
          <w:p w14:paraId="7CAB5F9C" w14:textId="77777777" w:rsidR="00661329" w:rsidRPr="00321A22" w:rsidRDefault="00661329" w:rsidP="00C04313"/>
        </w:tc>
      </w:tr>
      <w:tr w:rsidR="00661329" w14:paraId="1D7C3BDE" w14:textId="77777777" w:rsidTr="00AC07F8">
        <w:trPr>
          <w:trHeight w:val="61"/>
        </w:trPr>
        <w:tc>
          <w:tcPr>
            <w:tcW w:w="712" w:type="dxa"/>
          </w:tcPr>
          <w:p w14:paraId="2530B2DB" w14:textId="77777777" w:rsidR="00661329" w:rsidRPr="00321A22" w:rsidRDefault="00661329" w:rsidP="00C04313">
            <w:r>
              <w:t>10.3</w:t>
            </w:r>
          </w:p>
        </w:tc>
        <w:tc>
          <w:tcPr>
            <w:tcW w:w="7088" w:type="dxa"/>
          </w:tcPr>
          <w:p w14:paraId="584A32DB" w14:textId="2D32EF72" w:rsidR="00661329" w:rsidRPr="00321A22" w:rsidRDefault="00661329" w:rsidP="00C04313">
            <w:r>
              <w:t>Best</w:t>
            </w:r>
            <w:r w:rsidR="00691E3D">
              <w:t>-</w:t>
            </w:r>
            <w:r>
              <w:t>practice models and stakeholder consultation informs the development of policies and procedures. This includes First Nations-led practice models and consultation with local Aboriginal and Torres Strait Islander Peoples, organisations, and communities.</w:t>
            </w:r>
          </w:p>
        </w:tc>
        <w:tc>
          <w:tcPr>
            <w:tcW w:w="1417" w:type="dxa"/>
          </w:tcPr>
          <w:p w14:paraId="318DD759" w14:textId="77777777" w:rsidR="00661329" w:rsidRPr="00321A22" w:rsidRDefault="00661329" w:rsidP="00C04313"/>
        </w:tc>
        <w:tc>
          <w:tcPr>
            <w:tcW w:w="5528" w:type="dxa"/>
          </w:tcPr>
          <w:p w14:paraId="5CFE291E" w14:textId="77777777" w:rsidR="00661329" w:rsidRPr="00321A22" w:rsidRDefault="00661329" w:rsidP="00C04313"/>
        </w:tc>
      </w:tr>
      <w:tr w:rsidR="00661329" w14:paraId="2948DBD8" w14:textId="77777777" w:rsidTr="00AC07F8">
        <w:trPr>
          <w:trHeight w:val="61"/>
        </w:trPr>
        <w:tc>
          <w:tcPr>
            <w:tcW w:w="712" w:type="dxa"/>
          </w:tcPr>
          <w:p w14:paraId="42117091" w14:textId="77777777" w:rsidR="00661329" w:rsidRPr="00321A22" w:rsidRDefault="00661329" w:rsidP="00C04313">
            <w:r>
              <w:t>10.4</w:t>
            </w:r>
          </w:p>
        </w:tc>
        <w:tc>
          <w:tcPr>
            <w:tcW w:w="7088" w:type="dxa"/>
          </w:tcPr>
          <w:p w14:paraId="32183801" w14:textId="77777777" w:rsidR="00661329" w:rsidRPr="00321A22" w:rsidRDefault="00661329" w:rsidP="00412DF1">
            <w:proofErr w:type="gramStart"/>
            <w:r>
              <w:t>Leaders</w:t>
            </w:r>
            <w:proofErr w:type="gramEnd"/>
            <w:r>
              <w:t xml:space="preserve"> champion and model compliance with policies and procedures.</w:t>
            </w:r>
          </w:p>
        </w:tc>
        <w:tc>
          <w:tcPr>
            <w:tcW w:w="1417" w:type="dxa"/>
          </w:tcPr>
          <w:p w14:paraId="66294338" w14:textId="77777777" w:rsidR="00661329" w:rsidRPr="00321A22" w:rsidRDefault="00661329" w:rsidP="00C04313"/>
        </w:tc>
        <w:tc>
          <w:tcPr>
            <w:tcW w:w="5528" w:type="dxa"/>
          </w:tcPr>
          <w:p w14:paraId="48316051" w14:textId="77777777" w:rsidR="00661329" w:rsidRPr="00321A22" w:rsidRDefault="00661329" w:rsidP="00C04313"/>
        </w:tc>
      </w:tr>
      <w:tr w:rsidR="00661329" w14:paraId="701A415B" w14:textId="77777777" w:rsidTr="00AC07F8">
        <w:trPr>
          <w:trHeight w:val="61"/>
        </w:trPr>
        <w:tc>
          <w:tcPr>
            <w:tcW w:w="712" w:type="dxa"/>
          </w:tcPr>
          <w:p w14:paraId="6B26ADD4" w14:textId="77777777" w:rsidR="00661329" w:rsidRPr="00321A22" w:rsidRDefault="00661329" w:rsidP="00C04313">
            <w:r>
              <w:t>10.5</w:t>
            </w:r>
          </w:p>
        </w:tc>
        <w:tc>
          <w:tcPr>
            <w:tcW w:w="7088" w:type="dxa"/>
          </w:tcPr>
          <w:p w14:paraId="45E79F58" w14:textId="77777777" w:rsidR="00661329" w:rsidRDefault="00661329" w:rsidP="00C04313">
            <w:r>
              <w:t>Staff and volunteers understand and implement policies and procedures.</w:t>
            </w:r>
          </w:p>
        </w:tc>
        <w:tc>
          <w:tcPr>
            <w:tcW w:w="1417" w:type="dxa"/>
            <w:tcBorders>
              <w:bottom w:val="single" w:sz="12" w:space="0" w:color="002447" w:themeColor="text1"/>
            </w:tcBorders>
          </w:tcPr>
          <w:p w14:paraId="61D8BA39" w14:textId="77777777" w:rsidR="00661329" w:rsidRPr="00321A22" w:rsidRDefault="00661329" w:rsidP="00C04313"/>
        </w:tc>
        <w:tc>
          <w:tcPr>
            <w:tcW w:w="5528" w:type="dxa"/>
          </w:tcPr>
          <w:p w14:paraId="3D7C9984" w14:textId="77777777" w:rsidR="00661329" w:rsidRPr="00321A22" w:rsidRDefault="00661329" w:rsidP="00C04313"/>
        </w:tc>
      </w:tr>
      <w:tr w:rsidR="00661329" w14:paraId="776FDF16" w14:textId="77777777" w:rsidTr="00661329">
        <w:trPr>
          <w:trHeight w:val="680"/>
        </w:trPr>
        <w:tc>
          <w:tcPr>
            <w:tcW w:w="712" w:type="dxa"/>
            <w:tcBorders>
              <w:top w:val="single" w:sz="12" w:space="0" w:color="002447" w:themeColor="text1"/>
              <w:left w:val="nil"/>
              <w:bottom w:val="nil"/>
              <w:right w:val="nil"/>
            </w:tcBorders>
          </w:tcPr>
          <w:p w14:paraId="3A4A292F" w14:textId="77777777" w:rsidR="00661329" w:rsidRDefault="00661329" w:rsidP="003E2E57">
            <w:pPr>
              <w:pStyle w:val="NoSpacing"/>
            </w:pPr>
          </w:p>
        </w:tc>
        <w:tc>
          <w:tcPr>
            <w:tcW w:w="7088" w:type="dxa"/>
            <w:tcBorders>
              <w:top w:val="single" w:sz="12" w:space="0" w:color="002447" w:themeColor="text1"/>
              <w:left w:val="nil"/>
              <w:bottom w:val="nil"/>
              <w:right w:val="nil"/>
            </w:tcBorders>
          </w:tcPr>
          <w:p w14:paraId="4A1AC3EB" w14:textId="77777777" w:rsidR="00661329" w:rsidRDefault="00661329" w:rsidP="003E2E57">
            <w:pPr>
              <w:pStyle w:val="NoSpacing"/>
            </w:pPr>
          </w:p>
        </w:tc>
        <w:tc>
          <w:tcPr>
            <w:tcW w:w="1417" w:type="dxa"/>
            <w:tcBorders>
              <w:top w:val="single" w:sz="12" w:space="0" w:color="002447" w:themeColor="text1"/>
              <w:left w:val="nil"/>
              <w:bottom w:val="single" w:sz="12" w:space="0" w:color="002447" w:themeColor="text1"/>
            </w:tcBorders>
          </w:tcPr>
          <w:p w14:paraId="7FDAF206" w14:textId="77777777" w:rsidR="00661329" w:rsidRPr="00052E40" w:rsidRDefault="00661329" w:rsidP="003E2E57">
            <w:pPr>
              <w:pStyle w:val="NoSpacing"/>
              <w:rPr>
                <w:rStyle w:val="ArialBlack"/>
              </w:rPr>
            </w:pPr>
            <w:r w:rsidRPr="00052E40">
              <w:rPr>
                <w:rStyle w:val="ArialBlack"/>
              </w:rPr>
              <w:t xml:space="preserve">Total </w:t>
            </w:r>
            <w:r w:rsidRPr="00052E40">
              <w:rPr>
                <w:rStyle w:val="ArialBlack"/>
              </w:rPr>
              <w:br/>
              <w:t>Score</w:t>
            </w:r>
          </w:p>
        </w:tc>
        <w:tc>
          <w:tcPr>
            <w:tcW w:w="5528" w:type="dxa"/>
            <w:tcBorders>
              <w:top w:val="single" w:sz="12" w:space="0" w:color="002447" w:themeColor="text1"/>
              <w:bottom w:val="single" w:sz="12" w:space="0" w:color="002447" w:themeColor="text1"/>
            </w:tcBorders>
          </w:tcPr>
          <w:p w14:paraId="1276ED07" w14:textId="77777777" w:rsidR="00661329" w:rsidRPr="00321A22" w:rsidRDefault="00661329" w:rsidP="003E2E57">
            <w:pPr>
              <w:pStyle w:val="Normal2ptAboveandBelowNospacebetween"/>
            </w:pPr>
          </w:p>
        </w:tc>
      </w:tr>
      <w:tr w:rsidR="00661329" w14:paraId="4028A38D" w14:textId="77777777" w:rsidTr="00661329">
        <w:trPr>
          <w:trHeight w:val="680"/>
        </w:trPr>
        <w:tc>
          <w:tcPr>
            <w:tcW w:w="712" w:type="dxa"/>
            <w:tcBorders>
              <w:top w:val="nil"/>
              <w:left w:val="nil"/>
              <w:bottom w:val="nil"/>
              <w:right w:val="nil"/>
            </w:tcBorders>
          </w:tcPr>
          <w:p w14:paraId="19CE3C04" w14:textId="77777777" w:rsidR="00661329" w:rsidRDefault="00661329" w:rsidP="003E2E57">
            <w:pPr>
              <w:pStyle w:val="NoSpacing"/>
            </w:pPr>
          </w:p>
        </w:tc>
        <w:tc>
          <w:tcPr>
            <w:tcW w:w="7088" w:type="dxa"/>
            <w:tcBorders>
              <w:top w:val="nil"/>
              <w:left w:val="nil"/>
              <w:bottom w:val="nil"/>
              <w:right w:val="nil"/>
            </w:tcBorders>
          </w:tcPr>
          <w:p w14:paraId="17E12405" w14:textId="77777777" w:rsidR="00661329" w:rsidRDefault="00661329" w:rsidP="003E2E57">
            <w:pPr>
              <w:pStyle w:val="NoSpacing"/>
            </w:pPr>
          </w:p>
        </w:tc>
        <w:tc>
          <w:tcPr>
            <w:tcW w:w="1417" w:type="dxa"/>
            <w:tcBorders>
              <w:top w:val="single" w:sz="12" w:space="0" w:color="002447" w:themeColor="text1"/>
              <w:left w:val="nil"/>
              <w:bottom w:val="single" w:sz="12" w:space="0" w:color="002447" w:themeColor="text1"/>
            </w:tcBorders>
          </w:tcPr>
          <w:p w14:paraId="332FA0FE" w14:textId="77777777" w:rsidR="00661329" w:rsidRPr="00052E40" w:rsidRDefault="00661329" w:rsidP="003E2E57">
            <w:pPr>
              <w:pStyle w:val="NoSpacing"/>
              <w:rPr>
                <w:rStyle w:val="ArialBlack"/>
              </w:rPr>
            </w:pPr>
            <w:r w:rsidRPr="00052E40">
              <w:rPr>
                <w:rStyle w:val="ArialBlack"/>
              </w:rPr>
              <w:t>Maturity</w:t>
            </w:r>
            <w:r w:rsidRPr="00052E40">
              <w:rPr>
                <w:rStyle w:val="ArialBlack"/>
              </w:rPr>
              <w:br/>
              <w:t>Index</w:t>
            </w:r>
          </w:p>
        </w:tc>
        <w:tc>
          <w:tcPr>
            <w:tcW w:w="5528" w:type="dxa"/>
            <w:tcBorders>
              <w:top w:val="single" w:sz="12" w:space="0" w:color="002447" w:themeColor="text1"/>
              <w:bottom w:val="single" w:sz="12" w:space="0" w:color="002447" w:themeColor="text1"/>
            </w:tcBorders>
          </w:tcPr>
          <w:p w14:paraId="45550642" w14:textId="77777777" w:rsidR="00661329" w:rsidRDefault="00661329" w:rsidP="003E2E57">
            <w:pPr>
              <w:pStyle w:val="Normal2ptAboveandBelowNospacebetween"/>
            </w:pPr>
            <w:r>
              <w:t>Emerging = Total score 0-2</w:t>
            </w:r>
          </w:p>
          <w:p w14:paraId="69DDED9D" w14:textId="77777777" w:rsidR="00661329" w:rsidRDefault="00661329" w:rsidP="003E2E57">
            <w:pPr>
              <w:pStyle w:val="Normal2ptAboveandBelowNospacebetween"/>
            </w:pPr>
            <w:r>
              <w:t>Developing = Total score 3-5</w:t>
            </w:r>
          </w:p>
          <w:p w14:paraId="01F17F7F" w14:textId="77777777" w:rsidR="00661329" w:rsidRDefault="00661329" w:rsidP="003E2E57">
            <w:pPr>
              <w:pStyle w:val="Normal2ptAboveandBelowNospacebetween"/>
            </w:pPr>
            <w:r>
              <w:t>Embedding = Total score 6-9</w:t>
            </w:r>
          </w:p>
          <w:p w14:paraId="28B4EE59" w14:textId="77777777" w:rsidR="00661329" w:rsidRPr="00321A22" w:rsidRDefault="00661329" w:rsidP="003E2E57">
            <w:pPr>
              <w:pStyle w:val="Normal2ptAboveandBelowNospacebetween"/>
            </w:pPr>
            <w:r>
              <w:t>Influencing = 10</w:t>
            </w:r>
          </w:p>
        </w:tc>
      </w:tr>
    </w:tbl>
    <w:p w14:paraId="7217332F" w14:textId="77777777" w:rsidR="000609D9" w:rsidRDefault="00714422" w:rsidP="000609D9">
      <w:r>
        <w:br w:type="page"/>
      </w:r>
    </w:p>
    <w:p w14:paraId="7F137F8A" w14:textId="77777777" w:rsidR="000609D9" w:rsidRPr="002F37A4" w:rsidRDefault="00714422" w:rsidP="006C50B6">
      <w:pPr>
        <w:pStyle w:val="Heading4"/>
      </w:pPr>
      <w:r w:rsidRPr="002F37A4">
        <w:lastRenderedPageBreak/>
        <w:t>What does this look like in practice?</w:t>
      </w:r>
    </w:p>
    <w:p w14:paraId="2A10DFDF" w14:textId="77777777" w:rsidR="000609D9" w:rsidRDefault="00714422" w:rsidP="000609D9">
      <w:pPr>
        <w:pStyle w:val="NoSpacing"/>
        <w:spacing w:after="240"/>
      </w:pPr>
      <w:r w:rsidRPr="002F37A4">
        <w:t>Refer to</w:t>
      </w:r>
      <w:r w:rsidR="00412DF1">
        <w:t xml:space="preserve"> the </w:t>
      </w:r>
      <w:r w:rsidRPr="002F37A4">
        <w:rPr>
          <w:b/>
          <w:bCs/>
        </w:rPr>
        <w:t xml:space="preserve">Guidelines </w:t>
      </w:r>
      <w:r w:rsidRPr="002F37A4">
        <w:t>for further practical examples of embedding this Standard within your organisation.</w:t>
      </w:r>
    </w:p>
    <w:p w14:paraId="646948E6" w14:textId="77777777" w:rsidR="000609D9" w:rsidRDefault="00714422" w:rsidP="00314720">
      <w:pPr>
        <w:pStyle w:val="Heading5"/>
      </w:pPr>
      <w:r>
        <w:t>Standard Indicator</w:t>
      </w:r>
    </w:p>
    <w:tbl>
      <w:tblPr>
        <w:tblStyle w:val="TableGridStyle2"/>
        <w:tblW w:w="14740" w:type="dxa"/>
        <w:tblLayout w:type="fixed"/>
        <w:tblLook w:val="01E0" w:firstRow="1" w:lastRow="1" w:firstColumn="1" w:lastColumn="1" w:noHBand="0" w:noVBand="0"/>
      </w:tblPr>
      <w:tblGrid>
        <w:gridCol w:w="7937"/>
        <w:gridCol w:w="1247"/>
        <w:gridCol w:w="5556"/>
      </w:tblGrid>
      <w:tr w:rsidR="008D48B6" w14:paraId="2B3C74D8" w14:textId="77777777" w:rsidTr="008D48B6">
        <w:trPr>
          <w:cnfStyle w:val="100000000000" w:firstRow="1" w:lastRow="0" w:firstColumn="0" w:lastColumn="0" w:oddVBand="0" w:evenVBand="0" w:oddHBand="0" w:evenHBand="0" w:firstRowFirstColumn="0" w:firstRowLastColumn="0" w:lastRowFirstColumn="0" w:lastRowLastColumn="0"/>
          <w:cantSplit/>
          <w:tblHeader/>
        </w:trPr>
        <w:tc>
          <w:tcPr>
            <w:tcW w:w="7937" w:type="dxa"/>
            <w:tcBorders>
              <w:top w:val="single" w:sz="2" w:space="0" w:color="002447" w:themeColor="text1"/>
              <w:left w:val="single" w:sz="2" w:space="0" w:color="002447" w:themeColor="text1"/>
              <w:bottom w:val="single" w:sz="2" w:space="0" w:color="002447" w:themeColor="text1"/>
            </w:tcBorders>
            <w:shd w:val="clear" w:color="auto" w:fill="002447" w:themeFill="text1"/>
            <w:vAlign w:val="top"/>
          </w:tcPr>
          <w:p w14:paraId="361E860F" w14:textId="77777777" w:rsidR="000609D9" w:rsidRPr="00412DF1" w:rsidRDefault="00714422" w:rsidP="00BD5186">
            <w:r w:rsidRPr="00412DF1">
              <w:t>In indicating that this Standard is upheld, your organisation…</w:t>
            </w:r>
          </w:p>
        </w:tc>
        <w:tc>
          <w:tcPr>
            <w:tcW w:w="1247" w:type="dxa"/>
            <w:tcBorders>
              <w:top w:val="single" w:sz="2" w:space="0" w:color="002447" w:themeColor="text1"/>
              <w:bottom w:val="single" w:sz="2" w:space="0" w:color="002447" w:themeColor="text1"/>
            </w:tcBorders>
            <w:shd w:val="clear" w:color="auto" w:fill="002447" w:themeFill="text1"/>
            <w:vAlign w:val="top"/>
          </w:tcPr>
          <w:p w14:paraId="4C09B382" w14:textId="77777777" w:rsidR="000609D9" w:rsidRPr="00412DF1" w:rsidRDefault="00714422" w:rsidP="00BD5186">
            <w:pPr>
              <w:spacing w:after="20"/>
              <w:jc w:val="center"/>
            </w:pPr>
            <w:r w:rsidRPr="00412DF1">
              <w:t>In place?</w:t>
            </w:r>
            <w:r w:rsidRPr="00412DF1">
              <w:br/>
            </w:r>
            <w:r w:rsidRPr="00412DF1">
              <w:rPr>
                <w:rFonts w:asciiTheme="minorHAnsi" w:hAnsiTheme="minorHAnsi" w:cstheme="minorHAnsi"/>
                <w:sz w:val="16"/>
                <w:szCs w:val="16"/>
              </w:rPr>
              <w:t>Yes / No</w:t>
            </w:r>
          </w:p>
        </w:tc>
        <w:tc>
          <w:tcPr>
            <w:tcW w:w="5556" w:type="dxa"/>
            <w:tcBorders>
              <w:top w:val="single" w:sz="2" w:space="0" w:color="002447" w:themeColor="text1"/>
              <w:bottom w:val="single" w:sz="2" w:space="0" w:color="002447" w:themeColor="text1"/>
              <w:right w:val="single" w:sz="2" w:space="0" w:color="002447" w:themeColor="text1"/>
            </w:tcBorders>
            <w:shd w:val="clear" w:color="auto" w:fill="002447" w:themeFill="text1"/>
            <w:vAlign w:val="top"/>
          </w:tcPr>
          <w:p w14:paraId="2B3855B3" w14:textId="6CCC2CB4" w:rsidR="000609D9" w:rsidRPr="00412DF1" w:rsidRDefault="003E506D" w:rsidP="00BD5186">
            <w:r>
              <w:t>Observations and actions</w:t>
            </w:r>
          </w:p>
        </w:tc>
      </w:tr>
      <w:tr w:rsidR="008D48B6" w14:paraId="1EBF75B3" w14:textId="77777777" w:rsidTr="0058082F">
        <w:trPr>
          <w:cantSplit/>
          <w:trHeight w:val="177"/>
        </w:trPr>
        <w:tc>
          <w:tcPr>
            <w:tcW w:w="7937" w:type="dxa"/>
            <w:tcBorders>
              <w:top w:val="single" w:sz="2" w:space="0" w:color="002447" w:themeColor="text1"/>
            </w:tcBorders>
            <w:vAlign w:val="top"/>
          </w:tcPr>
          <w:p w14:paraId="495B3A84" w14:textId="5CF37092" w:rsidR="000609D9" w:rsidRPr="00614901" w:rsidRDefault="00714422" w:rsidP="00BD5186">
            <w:r>
              <w:t xml:space="preserve">Ensures its </w:t>
            </w:r>
            <w:r w:rsidR="00E5617F">
              <w:t>C</w:t>
            </w:r>
            <w:r w:rsidRPr="000E1678">
              <w:t xml:space="preserve">hild </w:t>
            </w:r>
            <w:r w:rsidR="00E5617F">
              <w:t>S</w:t>
            </w:r>
            <w:r w:rsidRPr="000E1678">
              <w:t xml:space="preserve">afety and </w:t>
            </w:r>
            <w:r w:rsidR="00E5617F">
              <w:t>W</w:t>
            </w:r>
            <w:r w:rsidRPr="000E1678">
              <w:t xml:space="preserve">ellbeing </w:t>
            </w:r>
            <w:r w:rsidR="00E5617F">
              <w:t>P</w:t>
            </w:r>
            <w:r w:rsidRPr="000E1678">
              <w:t>olicy</w:t>
            </w:r>
            <w:r>
              <w:t xml:space="preserve"> </w:t>
            </w:r>
            <w:proofErr w:type="gramStart"/>
            <w:r>
              <w:t>is</w:t>
            </w:r>
            <w:proofErr w:type="gramEnd"/>
            <w:r>
              <w:t xml:space="preserve"> comprehensive and addresses </w:t>
            </w:r>
            <w:r w:rsidR="00CD6C17">
              <w:t>the</w:t>
            </w:r>
            <w:r>
              <w:t xml:space="preserve"> </w:t>
            </w:r>
            <w:r w:rsidR="00E5617F">
              <w:t xml:space="preserve">Child Safe </w:t>
            </w:r>
            <w:r>
              <w:t>Standards and</w:t>
            </w:r>
            <w:r w:rsidR="00E5617F">
              <w:t xml:space="preserve"> the</w:t>
            </w:r>
            <w:r>
              <w:t xml:space="preserve"> Universal Principle.</w:t>
            </w:r>
          </w:p>
        </w:tc>
        <w:tc>
          <w:tcPr>
            <w:tcW w:w="1247" w:type="dxa"/>
            <w:tcBorders>
              <w:top w:val="single" w:sz="2" w:space="0" w:color="002447" w:themeColor="text1"/>
            </w:tcBorders>
            <w:vAlign w:val="top"/>
          </w:tcPr>
          <w:p w14:paraId="4BE0AEB2" w14:textId="77777777" w:rsidR="000609D9" w:rsidRPr="003A3A3E" w:rsidRDefault="000609D9" w:rsidP="00BD5186">
            <w:pPr>
              <w:jc w:val="center"/>
            </w:pPr>
          </w:p>
        </w:tc>
        <w:tc>
          <w:tcPr>
            <w:tcW w:w="5556" w:type="dxa"/>
            <w:tcBorders>
              <w:top w:val="single" w:sz="2" w:space="0" w:color="002447" w:themeColor="text1"/>
            </w:tcBorders>
            <w:vAlign w:val="top"/>
          </w:tcPr>
          <w:p w14:paraId="059ACD37" w14:textId="77777777" w:rsidR="000609D9" w:rsidRPr="00AC7D72" w:rsidRDefault="000609D9" w:rsidP="00BD5186">
            <w:pPr>
              <w:rPr>
                <w:highlight w:val="yellow"/>
              </w:rPr>
            </w:pPr>
          </w:p>
        </w:tc>
      </w:tr>
      <w:tr w:rsidR="008D48B6" w14:paraId="21CD7C92" w14:textId="77777777" w:rsidTr="0058082F">
        <w:trPr>
          <w:cantSplit/>
          <w:trHeight w:val="16"/>
        </w:trPr>
        <w:tc>
          <w:tcPr>
            <w:tcW w:w="7937" w:type="dxa"/>
            <w:vAlign w:val="top"/>
          </w:tcPr>
          <w:p w14:paraId="321308C7" w14:textId="4DDF8C31" w:rsidR="000609D9" w:rsidRPr="00614901" w:rsidRDefault="00714422" w:rsidP="00BD5186">
            <w:r>
              <w:t xml:space="preserve">Ensures its </w:t>
            </w:r>
            <w:r w:rsidR="00937EBE">
              <w:t>C</w:t>
            </w:r>
            <w:r w:rsidRPr="000E1678">
              <w:t xml:space="preserve">hild </w:t>
            </w:r>
            <w:r w:rsidR="00937EBE">
              <w:t>S</w:t>
            </w:r>
            <w:r w:rsidRPr="000E1678">
              <w:t xml:space="preserve">afety and </w:t>
            </w:r>
            <w:r w:rsidR="00937EBE">
              <w:t>W</w:t>
            </w:r>
            <w:r w:rsidRPr="000E1678">
              <w:t xml:space="preserve">ellbeing </w:t>
            </w:r>
            <w:r w:rsidR="00937EBE">
              <w:t>P</w:t>
            </w:r>
            <w:r w:rsidRPr="000E1678">
              <w:t>olicy</w:t>
            </w:r>
            <w:r>
              <w:t xml:space="preserve"> and procedures are documented in a language and format that is easily understood and accessible to staff, volunteers, families and children.</w:t>
            </w:r>
          </w:p>
        </w:tc>
        <w:tc>
          <w:tcPr>
            <w:tcW w:w="1247" w:type="dxa"/>
            <w:vAlign w:val="top"/>
          </w:tcPr>
          <w:p w14:paraId="1F448F57" w14:textId="77777777" w:rsidR="000609D9" w:rsidRPr="003A3A3E" w:rsidRDefault="000609D9" w:rsidP="00BD5186">
            <w:pPr>
              <w:jc w:val="center"/>
            </w:pPr>
          </w:p>
        </w:tc>
        <w:tc>
          <w:tcPr>
            <w:tcW w:w="5556" w:type="dxa"/>
            <w:vAlign w:val="top"/>
          </w:tcPr>
          <w:p w14:paraId="243BB64D" w14:textId="77777777" w:rsidR="000609D9" w:rsidRPr="00AC7D72" w:rsidRDefault="000609D9" w:rsidP="00BD5186">
            <w:pPr>
              <w:rPr>
                <w:highlight w:val="yellow"/>
              </w:rPr>
            </w:pPr>
          </w:p>
        </w:tc>
      </w:tr>
      <w:tr w:rsidR="008D48B6" w14:paraId="3A5B15AE" w14:textId="77777777" w:rsidTr="0058082F">
        <w:trPr>
          <w:cantSplit/>
          <w:trHeight w:val="16"/>
        </w:trPr>
        <w:tc>
          <w:tcPr>
            <w:tcW w:w="7937" w:type="dxa"/>
            <w:vAlign w:val="top"/>
          </w:tcPr>
          <w:p w14:paraId="6330A349" w14:textId="0FCCF32D" w:rsidR="000609D9" w:rsidRPr="00614901" w:rsidRDefault="00714422" w:rsidP="00BD5186">
            <w:r>
              <w:t>Ensures audits of the organisation’s policies and procedures provide evidence of how the organisation is child safe through its governance, leadership and culture.</w:t>
            </w:r>
          </w:p>
        </w:tc>
        <w:tc>
          <w:tcPr>
            <w:tcW w:w="1247" w:type="dxa"/>
            <w:vAlign w:val="top"/>
          </w:tcPr>
          <w:p w14:paraId="5BF514D7" w14:textId="77777777" w:rsidR="000609D9" w:rsidRPr="003A3A3E" w:rsidRDefault="000609D9" w:rsidP="00BD5186">
            <w:pPr>
              <w:jc w:val="center"/>
            </w:pPr>
          </w:p>
        </w:tc>
        <w:tc>
          <w:tcPr>
            <w:tcW w:w="5556" w:type="dxa"/>
            <w:vAlign w:val="top"/>
          </w:tcPr>
          <w:p w14:paraId="642D5678" w14:textId="77777777" w:rsidR="000609D9" w:rsidRPr="00614901" w:rsidRDefault="000609D9" w:rsidP="00BD5186"/>
        </w:tc>
      </w:tr>
      <w:tr w:rsidR="008D48B6" w14:paraId="3DBA128A" w14:textId="77777777" w:rsidTr="0058082F">
        <w:trPr>
          <w:cantSplit/>
          <w:trHeight w:val="16"/>
        </w:trPr>
        <w:tc>
          <w:tcPr>
            <w:tcW w:w="7937" w:type="dxa"/>
            <w:vAlign w:val="top"/>
          </w:tcPr>
          <w:p w14:paraId="535B971E" w14:textId="1F7617A5" w:rsidR="000609D9" w:rsidRPr="00614901" w:rsidRDefault="00714422" w:rsidP="00BD5186">
            <w:r>
              <w:t>Ensures practice within the organisation is consistent and compliant with child safe policies and procedures.</w:t>
            </w:r>
          </w:p>
        </w:tc>
        <w:tc>
          <w:tcPr>
            <w:tcW w:w="1247" w:type="dxa"/>
            <w:vAlign w:val="top"/>
          </w:tcPr>
          <w:p w14:paraId="7BC12ABE" w14:textId="77777777" w:rsidR="000609D9" w:rsidRPr="003A3A3E" w:rsidRDefault="000609D9" w:rsidP="00BD5186">
            <w:pPr>
              <w:jc w:val="center"/>
            </w:pPr>
          </w:p>
        </w:tc>
        <w:tc>
          <w:tcPr>
            <w:tcW w:w="5556" w:type="dxa"/>
            <w:vAlign w:val="top"/>
          </w:tcPr>
          <w:p w14:paraId="3C91BADA" w14:textId="77777777" w:rsidR="000609D9" w:rsidRPr="00614901" w:rsidRDefault="000609D9" w:rsidP="00BD5186"/>
        </w:tc>
      </w:tr>
      <w:tr w:rsidR="008D48B6" w14:paraId="147341E9" w14:textId="77777777" w:rsidTr="0058082F">
        <w:trPr>
          <w:cantSplit/>
          <w:trHeight w:val="16"/>
        </w:trPr>
        <w:tc>
          <w:tcPr>
            <w:tcW w:w="7937" w:type="dxa"/>
            <w:vAlign w:val="top"/>
          </w:tcPr>
          <w:p w14:paraId="26660DB4" w14:textId="3E40D2E0" w:rsidR="000609D9" w:rsidRPr="00614901" w:rsidRDefault="00714422" w:rsidP="00BD5186">
            <w:r>
              <w:t xml:space="preserve">Ensures </w:t>
            </w:r>
            <w:r w:rsidR="00F13C29">
              <w:t>feedback from</w:t>
            </w:r>
            <w:r>
              <w:t xml:space="preserve"> children, families and community members demonstrate confidence in and an awareness of the organisation’s policies and procedures on promoting a child safe culture.</w:t>
            </w:r>
          </w:p>
        </w:tc>
        <w:tc>
          <w:tcPr>
            <w:tcW w:w="1247" w:type="dxa"/>
            <w:vAlign w:val="top"/>
          </w:tcPr>
          <w:p w14:paraId="34287680" w14:textId="77777777" w:rsidR="000609D9" w:rsidRPr="003A3A3E" w:rsidRDefault="000609D9" w:rsidP="00BD5186">
            <w:pPr>
              <w:jc w:val="center"/>
            </w:pPr>
          </w:p>
        </w:tc>
        <w:tc>
          <w:tcPr>
            <w:tcW w:w="5556" w:type="dxa"/>
            <w:vAlign w:val="top"/>
          </w:tcPr>
          <w:p w14:paraId="0F56EA9D" w14:textId="77777777" w:rsidR="000609D9" w:rsidRPr="00614901" w:rsidRDefault="000609D9" w:rsidP="00BD5186"/>
        </w:tc>
      </w:tr>
      <w:tr w:rsidR="008D48B6" w14:paraId="26DDFD37" w14:textId="77777777" w:rsidTr="0058082F">
        <w:trPr>
          <w:cantSplit/>
          <w:trHeight w:val="16"/>
        </w:trPr>
        <w:tc>
          <w:tcPr>
            <w:tcW w:w="7937" w:type="dxa"/>
            <w:vAlign w:val="top"/>
          </w:tcPr>
          <w:p w14:paraId="24B435F4" w14:textId="732C6660" w:rsidR="000609D9" w:rsidRPr="00614901" w:rsidRDefault="00714422" w:rsidP="00BD5186">
            <w:r>
              <w:t xml:space="preserve">Ensures </w:t>
            </w:r>
            <w:r w:rsidR="00AC5DE1">
              <w:t>feedback from</w:t>
            </w:r>
            <w:r>
              <w:t xml:space="preserve"> </w:t>
            </w:r>
            <w:r w:rsidR="00E5617F">
              <w:t xml:space="preserve">board members, </w:t>
            </w:r>
            <w:r>
              <w:t xml:space="preserve">executives, staff and volunteers demonstrate understanding of </w:t>
            </w:r>
            <w:r w:rsidR="002B72BE">
              <w:t xml:space="preserve">the </w:t>
            </w:r>
            <w:r>
              <w:t>policies, procedures, and practice requirements of the organisation.</w:t>
            </w:r>
          </w:p>
        </w:tc>
        <w:tc>
          <w:tcPr>
            <w:tcW w:w="1247" w:type="dxa"/>
            <w:vAlign w:val="top"/>
          </w:tcPr>
          <w:p w14:paraId="30868EDC" w14:textId="77777777" w:rsidR="000609D9" w:rsidRPr="003A3A3E" w:rsidRDefault="000609D9" w:rsidP="00BD5186">
            <w:pPr>
              <w:jc w:val="center"/>
            </w:pPr>
          </w:p>
        </w:tc>
        <w:tc>
          <w:tcPr>
            <w:tcW w:w="5556" w:type="dxa"/>
            <w:vAlign w:val="top"/>
          </w:tcPr>
          <w:p w14:paraId="352350C2" w14:textId="77777777" w:rsidR="000609D9" w:rsidRPr="00614901" w:rsidRDefault="000609D9" w:rsidP="00BD5186"/>
        </w:tc>
      </w:tr>
      <w:tr w:rsidR="008D48B6" w14:paraId="463DFC41" w14:textId="77777777" w:rsidTr="0058082F">
        <w:trPr>
          <w:cantSplit/>
          <w:trHeight w:val="291"/>
        </w:trPr>
        <w:tc>
          <w:tcPr>
            <w:tcW w:w="7937" w:type="dxa"/>
            <w:vAlign w:val="top"/>
          </w:tcPr>
          <w:p w14:paraId="2D47FF8C" w14:textId="2953B483" w:rsidR="000609D9" w:rsidRPr="00614901" w:rsidRDefault="00714422" w:rsidP="00BD5186">
            <w:r>
              <w:t>Communicates regularly and transparently about progress in implementing the Child Safe Standards and Universal Principle.</w:t>
            </w:r>
          </w:p>
        </w:tc>
        <w:tc>
          <w:tcPr>
            <w:tcW w:w="1247" w:type="dxa"/>
            <w:vAlign w:val="top"/>
          </w:tcPr>
          <w:p w14:paraId="3E236C29" w14:textId="77777777" w:rsidR="000609D9" w:rsidRPr="003A3A3E" w:rsidRDefault="000609D9" w:rsidP="00BD5186">
            <w:pPr>
              <w:jc w:val="center"/>
            </w:pPr>
          </w:p>
        </w:tc>
        <w:tc>
          <w:tcPr>
            <w:tcW w:w="5556" w:type="dxa"/>
            <w:vAlign w:val="top"/>
          </w:tcPr>
          <w:p w14:paraId="6FF9339D" w14:textId="77777777" w:rsidR="000609D9" w:rsidRPr="00614901" w:rsidRDefault="000609D9" w:rsidP="00BD5186"/>
        </w:tc>
      </w:tr>
      <w:tr w:rsidR="008D48B6" w14:paraId="5B5AE124" w14:textId="77777777" w:rsidTr="0058082F">
        <w:trPr>
          <w:cantSplit/>
          <w:trHeight w:val="16"/>
        </w:trPr>
        <w:tc>
          <w:tcPr>
            <w:tcW w:w="7937" w:type="dxa"/>
            <w:vAlign w:val="top"/>
          </w:tcPr>
          <w:p w14:paraId="53032AF2" w14:textId="77777777" w:rsidR="000609D9" w:rsidRPr="00614901" w:rsidRDefault="00714422" w:rsidP="00BD5186">
            <w:r>
              <w:t>Collaborates with Aboriginal and Torres Strait Islander stakeholders to establish, review, and communicate clear, measurable, cultural safe priorities.</w:t>
            </w:r>
          </w:p>
        </w:tc>
        <w:tc>
          <w:tcPr>
            <w:tcW w:w="1247" w:type="dxa"/>
            <w:vAlign w:val="top"/>
          </w:tcPr>
          <w:p w14:paraId="3B935DE1" w14:textId="77777777" w:rsidR="000609D9" w:rsidRPr="003A3A3E" w:rsidRDefault="000609D9" w:rsidP="00BD5186">
            <w:pPr>
              <w:jc w:val="center"/>
            </w:pPr>
          </w:p>
        </w:tc>
        <w:tc>
          <w:tcPr>
            <w:tcW w:w="5556" w:type="dxa"/>
            <w:vAlign w:val="top"/>
          </w:tcPr>
          <w:p w14:paraId="1F856405" w14:textId="77777777" w:rsidR="000609D9" w:rsidRPr="00614901" w:rsidRDefault="000609D9" w:rsidP="00BD5186"/>
        </w:tc>
      </w:tr>
      <w:tr w:rsidR="008D48B6" w14:paraId="41426E3B" w14:textId="77777777" w:rsidTr="0058082F">
        <w:trPr>
          <w:cantSplit/>
          <w:trHeight w:val="16"/>
        </w:trPr>
        <w:tc>
          <w:tcPr>
            <w:tcW w:w="7937" w:type="dxa"/>
            <w:vAlign w:val="top"/>
          </w:tcPr>
          <w:p w14:paraId="487C0D4D" w14:textId="77777777" w:rsidR="000609D9" w:rsidRPr="00614901" w:rsidRDefault="00714422" w:rsidP="00BD5186">
            <w:r>
              <w:t>Ensures policies and procedures are accessible to all stakeholders, considering language and practical application.</w:t>
            </w:r>
          </w:p>
        </w:tc>
        <w:tc>
          <w:tcPr>
            <w:tcW w:w="1247" w:type="dxa"/>
            <w:vAlign w:val="top"/>
          </w:tcPr>
          <w:p w14:paraId="5A171A0A" w14:textId="77777777" w:rsidR="000609D9" w:rsidRPr="003A3A3E" w:rsidRDefault="000609D9" w:rsidP="00BD5186">
            <w:pPr>
              <w:jc w:val="center"/>
            </w:pPr>
          </w:p>
        </w:tc>
        <w:tc>
          <w:tcPr>
            <w:tcW w:w="5556" w:type="dxa"/>
            <w:vAlign w:val="top"/>
          </w:tcPr>
          <w:p w14:paraId="434ECE05" w14:textId="77777777" w:rsidR="000609D9" w:rsidRPr="00614901" w:rsidRDefault="000609D9" w:rsidP="00BD5186"/>
        </w:tc>
      </w:tr>
    </w:tbl>
    <w:p w14:paraId="1C6087D3" w14:textId="77777777" w:rsidR="007E08D5" w:rsidRDefault="007E08D5" w:rsidP="00066477">
      <w:pPr>
        <w:sectPr w:rsidR="007E08D5" w:rsidSect="007E08D5">
          <w:type w:val="continuous"/>
          <w:pgSz w:w="16840" w:h="11907" w:orient="landscape" w:code="9"/>
          <w:pgMar w:top="510" w:right="1559" w:bottom="794" w:left="567" w:header="198" w:footer="170" w:gutter="0"/>
          <w:cols w:space="567"/>
          <w:docGrid w:linePitch="360"/>
        </w:sectPr>
      </w:pPr>
    </w:p>
    <w:p w14:paraId="3E4778ED" w14:textId="77777777" w:rsidR="00621B3A" w:rsidRDefault="00621B3A" w:rsidP="007E08D5">
      <w:pPr>
        <w:pStyle w:val="LineAboveNavy0ptAbove"/>
      </w:pPr>
    </w:p>
    <w:p w14:paraId="11F0388D" w14:textId="77777777" w:rsidR="00B56E31" w:rsidRDefault="00B56E31" w:rsidP="007E08D5">
      <w:pPr>
        <w:pStyle w:val="Heading2"/>
        <w:spacing w:before="0" w:after="0"/>
        <w:sectPr w:rsidR="00B56E31" w:rsidSect="00E9618D">
          <w:headerReference w:type="first" r:id="rId56"/>
          <w:pgSz w:w="16840" w:h="11907" w:orient="landscape" w:code="9"/>
          <w:pgMar w:top="510" w:right="1559" w:bottom="794" w:left="567" w:header="198" w:footer="170" w:gutter="0"/>
          <w:cols w:space="567"/>
          <w:titlePg/>
          <w:docGrid w:linePitch="360"/>
        </w:sectPr>
      </w:pPr>
    </w:p>
    <w:p w14:paraId="56F6FCAE" w14:textId="77777777" w:rsidR="00621B3A" w:rsidRDefault="00714422" w:rsidP="007E08D5">
      <w:pPr>
        <w:pStyle w:val="Heading2"/>
        <w:spacing w:before="0" w:after="0"/>
      </w:pPr>
      <w:r>
        <w:t xml:space="preserve"> </w:t>
      </w:r>
      <w:r w:rsidR="00066477">
        <w:t>Next steps…</w:t>
      </w:r>
    </w:p>
    <w:p w14:paraId="5C487E38" w14:textId="77777777" w:rsidR="007E08D5" w:rsidRPr="007E08D5" w:rsidRDefault="007E08D5" w:rsidP="007E08D5">
      <w:pPr>
        <w:pStyle w:val="BodyText"/>
      </w:pPr>
    </w:p>
    <w:p w14:paraId="641F1078" w14:textId="77777777" w:rsidR="00621B3A" w:rsidRPr="00621B3A" w:rsidRDefault="00621B3A" w:rsidP="00621B3A">
      <w:pPr>
        <w:pStyle w:val="BodyText"/>
        <w:spacing w:after="360"/>
        <w:sectPr w:rsidR="00621B3A" w:rsidRPr="00621B3A" w:rsidSect="00B56E31">
          <w:type w:val="continuous"/>
          <w:pgSz w:w="16840" w:h="11907" w:orient="landscape" w:code="9"/>
          <w:pgMar w:top="510" w:right="1559" w:bottom="794" w:left="567" w:header="198" w:footer="170" w:gutter="0"/>
          <w:cols w:space="567"/>
          <w:titlePg/>
          <w:docGrid w:linePitch="360"/>
        </w:sectPr>
      </w:pPr>
    </w:p>
    <w:p w14:paraId="16C7BB8A" w14:textId="4CA4E663" w:rsidR="00066477" w:rsidRDefault="00714422" w:rsidP="00066477">
      <w:pPr>
        <w:pStyle w:val="BodyText"/>
      </w:pPr>
      <w:r>
        <w:t xml:space="preserve">Following completion of your self-assessment, your organisation can build a clearer understanding of your existing implementation of the Child Safe Standards by comparing your initial reflections in </w:t>
      </w:r>
      <w:r w:rsidRPr="004431B5">
        <w:rPr>
          <w:b/>
          <w:bCs/>
        </w:rPr>
        <w:t>part 1</w:t>
      </w:r>
      <w:r>
        <w:t xml:space="preserve"> with the analysis in </w:t>
      </w:r>
      <w:r w:rsidRPr="004431B5">
        <w:rPr>
          <w:b/>
          <w:bCs/>
        </w:rPr>
        <w:t>part 2</w:t>
      </w:r>
      <w:r>
        <w:t>.</w:t>
      </w:r>
    </w:p>
    <w:p w14:paraId="07725ED9" w14:textId="77777777" w:rsidR="00066477" w:rsidRDefault="00714422" w:rsidP="00066477">
      <w:pPr>
        <w:pStyle w:val="BodyText"/>
      </w:pPr>
      <w:r>
        <w:t xml:space="preserve">You will begin to see that many of the actions that you need to take will help you demonstrate compliance across several of the Standards. For example, developing a comprehensive, robust </w:t>
      </w:r>
      <w:r w:rsidRPr="000E1678">
        <w:t>Child Safety and Wellbeing Policy</w:t>
      </w:r>
      <w:r>
        <w:t xml:space="preserve"> and making it publicly available and accessible is relevant to Standards 1, 3, 4, 7, 8, 9 </w:t>
      </w:r>
      <w:r w:rsidR="00D47A09">
        <w:t>and</w:t>
      </w:r>
      <w:r>
        <w:t xml:space="preserve"> 10. </w:t>
      </w:r>
    </w:p>
    <w:p w14:paraId="49AD69C6" w14:textId="070257C8" w:rsidR="00066477" w:rsidRDefault="00714422" w:rsidP="00066477">
      <w:pPr>
        <w:pStyle w:val="BodyText"/>
      </w:pPr>
      <w:r w:rsidRPr="00F07FF6">
        <w:rPr>
          <w:b/>
          <w:bCs/>
        </w:rPr>
        <w:t xml:space="preserve">Transfer your actions to the Action Plan template which can be found in </w:t>
      </w:r>
      <w:r w:rsidRPr="00F07FF6">
        <w:rPr>
          <w:b/>
          <w:bCs/>
          <w:i/>
          <w:iCs/>
        </w:rPr>
        <w:t>Appendix 1</w:t>
      </w:r>
      <w:r w:rsidRPr="00F07FF6">
        <w:rPr>
          <w:b/>
          <w:bCs/>
        </w:rPr>
        <w:t>.</w:t>
      </w:r>
      <w:r>
        <w:t xml:space="preserve"> The actions you have listed will become deliverables that your organisation </w:t>
      </w:r>
      <w:r w:rsidR="00BE0B87">
        <w:t>can</w:t>
      </w:r>
      <w:r>
        <w:t xml:space="preserve"> implement.</w:t>
      </w:r>
    </w:p>
    <w:p w14:paraId="1CBF9A96" w14:textId="77777777" w:rsidR="00066477" w:rsidRDefault="00714422" w:rsidP="00066477">
      <w:pPr>
        <w:pStyle w:val="BodyText"/>
      </w:pPr>
      <w:r>
        <w:t>In developing your Action Plan:</w:t>
      </w:r>
    </w:p>
    <w:p w14:paraId="7D9A352B" w14:textId="08714BD4" w:rsidR="000C0311" w:rsidRDefault="00714422" w:rsidP="007E08D5">
      <w:pPr>
        <w:pStyle w:val="ListBullet"/>
        <w:spacing w:after="120"/>
        <w:contextualSpacing w:val="0"/>
      </w:pPr>
      <w:r>
        <w:t>The indicators under each Child Safe Standard will guide you in determining what needs to be presented in the documents you create or included in the actions you undertake.</w:t>
      </w:r>
    </w:p>
    <w:p w14:paraId="1FF6BA2B" w14:textId="503FACD1" w:rsidR="00F07FF6" w:rsidRDefault="00714422" w:rsidP="007E08D5">
      <w:pPr>
        <w:pStyle w:val="ListBullet"/>
        <w:spacing w:after="120"/>
        <w:contextualSpacing w:val="0"/>
      </w:pPr>
      <w:r>
        <w:t>Determine the priorities and inter-dependencies</w:t>
      </w:r>
      <w:r w:rsidRPr="00F07FF6">
        <w:rPr>
          <w:b/>
          <w:bCs/>
        </w:rPr>
        <w:t xml:space="preserve">. </w:t>
      </w:r>
      <w:r w:rsidRPr="000E1678">
        <w:t xml:space="preserve">Some actions are foundational, i.e. they are core documents and/or processes that </w:t>
      </w:r>
      <w:r w:rsidR="00F06FDF">
        <w:t>should</w:t>
      </w:r>
      <w:r w:rsidRPr="000E1678">
        <w:t xml:space="preserve"> be in place first, before progress can be made on other actions.</w:t>
      </w:r>
      <w:r>
        <w:t xml:space="preserve"> </w:t>
      </w:r>
    </w:p>
    <w:p w14:paraId="5750CDB9" w14:textId="77777777" w:rsidR="00901639" w:rsidRDefault="00714422" w:rsidP="007E08D5">
      <w:pPr>
        <w:pStyle w:val="ListBullet"/>
        <w:spacing w:after="120"/>
        <w:contextualSpacing w:val="0"/>
      </w:pPr>
      <w:r>
        <w:t>Identify a timeframe for delivery.</w:t>
      </w:r>
    </w:p>
    <w:p w14:paraId="45600DF8" w14:textId="77777777" w:rsidR="009652DC" w:rsidRDefault="00714422" w:rsidP="009652DC">
      <w:pPr>
        <w:pStyle w:val="ListBullet"/>
        <w:spacing w:after="120"/>
        <w:contextualSpacing w:val="0"/>
      </w:pPr>
      <w:r>
        <w:t xml:space="preserve">Identify a person or team who will be responsible for leading delivery of the action. </w:t>
      </w:r>
    </w:p>
    <w:p w14:paraId="136DF454" w14:textId="510EAD75" w:rsidR="00CE0235" w:rsidRDefault="00714422" w:rsidP="009652DC">
      <w:pPr>
        <w:pStyle w:val="ListBullet"/>
        <w:spacing w:after="120"/>
        <w:contextualSpacing w:val="0"/>
      </w:pPr>
      <w:proofErr w:type="gramStart"/>
      <w:r>
        <w:t>Having involvement</w:t>
      </w:r>
      <w:proofErr w:type="gramEnd"/>
      <w:r>
        <w:t xml:space="preserve"> and input from across an organisation, as well as support and engagement from leaders, is an important part of building an organisational culture </w:t>
      </w:r>
      <w:r w:rsidR="009652DC">
        <w:t>that protects</w:t>
      </w:r>
      <w:r>
        <w:t xml:space="preserve"> children</w:t>
      </w:r>
      <w:r w:rsidR="009652DC">
        <w:t>.</w:t>
      </w:r>
    </w:p>
    <w:p w14:paraId="2E2CC0E5" w14:textId="77777777" w:rsidR="00F07FF6" w:rsidRDefault="00714422" w:rsidP="007E08D5">
      <w:pPr>
        <w:pStyle w:val="ListBullet"/>
        <w:spacing w:after="120"/>
        <w:contextualSpacing w:val="0"/>
      </w:pPr>
      <w:r>
        <w:t xml:space="preserve">Document how you will demonstrate that you are meeting the Child Safe Standards and Universal </w:t>
      </w:r>
      <w:r w:rsidR="000D2C34">
        <w:t>Principle,</w:t>
      </w:r>
      <w:r>
        <w:t xml:space="preserve"> so it is easy to evidence your practice if you are asked to do so.</w:t>
      </w:r>
    </w:p>
    <w:p w14:paraId="060DE83D" w14:textId="77777777" w:rsidR="00F07FF6" w:rsidRDefault="00714422" w:rsidP="007E08D5">
      <w:pPr>
        <w:keepLines/>
      </w:pPr>
      <w:r>
        <w:t xml:space="preserve">Use your Action Plan to monitor the overall progress of each action item so you can see how things are tracking and take corrective action if things are falling behind schedule. </w:t>
      </w:r>
    </w:p>
    <w:p w14:paraId="5E931A17" w14:textId="77777777" w:rsidR="00F07FF6" w:rsidRDefault="00714422" w:rsidP="00F07FF6">
      <w:pPr>
        <w:rPr>
          <w:i/>
          <w:iCs/>
        </w:rPr>
      </w:pPr>
      <w:r w:rsidRPr="00F07FF6">
        <w:rPr>
          <w:i/>
          <w:iCs/>
        </w:rPr>
        <w:t>Be mindful that this template is not designed to replace any existing project management templates or processes used by your organisation.</w:t>
      </w:r>
    </w:p>
    <w:p w14:paraId="47B6219C" w14:textId="77777777" w:rsidR="00B56E31" w:rsidRDefault="00B56E31" w:rsidP="00F07FF6">
      <w:pPr>
        <w:sectPr w:rsidR="00B56E31" w:rsidSect="00B56E31">
          <w:type w:val="continuous"/>
          <w:pgSz w:w="16840" w:h="11907" w:orient="landscape" w:code="9"/>
          <w:pgMar w:top="510" w:right="1559" w:bottom="794" w:left="567" w:header="198" w:footer="170" w:gutter="0"/>
          <w:cols w:space="851"/>
          <w:docGrid w:linePitch="360"/>
        </w:sectPr>
      </w:pPr>
    </w:p>
    <w:p w14:paraId="4C5CCB75" w14:textId="77777777" w:rsidR="00AF557C" w:rsidRPr="00AF557C" w:rsidRDefault="00AF557C" w:rsidP="00F07FF6"/>
    <w:p w14:paraId="1EF61EF3" w14:textId="77777777" w:rsidR="00621B3A" w:rsidRDefault="00621B3A">
      <w:pPr>
        <w:sectPr w:rsidR="00621B3A" w:rsidSect="00E9618D">
          <w:type w:val="continuous"/>
          <w:pgSz w:w="16840" w:h="11907" w:orient="landscape" w:code="9"/>
          <w:pgMar w:top="510" w:right="1559" w:bottom="794" w:left="567" w:header="198" w:footer="170" w:gutter="0"/>
          <w:cols w:num="2" w:space="851"/>
          <w:docGrid w:linePitch="360"/>
        </w:sectPr>
      </w:pPr>
    </w:p>
    <w:p w14:paraId="630E02C7" w14:textId="02DD021E" w:rsidR="00EE7A5A" w:rsidRPr="00EE7A5A" w:rsidRDefault="00714422" w:rsidP="00AF557C">
      <w:pPr>
        <w:pStyle w:val="Heading1"/>
      </w:pPr>
      <w:bookmarkStart w:id="1" w:name="_Ref194595237"/>
      <w:r w:rsidRPr="00AF557C">
        <w:rPr>
          <w:rStyle w:val="ArialBlack"/>
        </w:rPr>
        <w:lastRenderedPageBreak/>
        <w:t xml:space="preserve">Appendix </w:t>
      </w:r>
      <w:r w:rsidRPr="00AF557C">
        <w:rPr>
          <w:rStyle w:val="ArialBlack"/>
        </w:rPr>
        <w:fldChar w:fldCharType="begin"/>
      </w:r>
      <w:r w:rsidRPr="00AF557C">
        <w:rPr>
          <w:rStyle w:val="ArialBlack"/>
        </w:rPr>
        <w:instrText xml:space="preserve"> SEQ Appendix \* ARABIC </w:instrText>
      </w:r>
      <w:r w:rsidRPr="00AF557C">
        <w:rPr>
          <w:rStyle w:val="ArialBlack"/>
        </w:rPr>
        <w:fldChar w:fldCharType="separate"/>
      </w:r>
      <w:r w:rsidR="00D10E44">
        <w:rPr>
          <w:rStyle w:val="ArialBlack"/>
          <w:noProof/>
        </w:rPr>
        <w:t>1</w:t>
      </w:r>
      <w:r w:rsidRPr="00AF557C">
        <w:rPr>
          <w:rStyle w:val="ArialBlack"/>
        </w:rPr>
        <w:fldChar w:fldCharType="end"/>
      </w:r>
      <w:bookmarkEnd w:id="1"/>
      <w:r w:rsidRPr="00AF557C">
        <w:rPr>
          <w:rStyle w:val="ArialBlack"/>
        </w:rPr>
        <w:t xml:space="preserve">: </w:t>
      </w:r>
      <w:r w:rsidRPr="00EE7A5A">
        <w:t>Action Plan Template</w:t>
      </w:r>
    </w:p>
    <w:p w14:paraId="2B8D7678" w14:textId="77777777" w:rsidR="00F07FF6" w:rsidRDefault="00714422" w:rsidP="00AF557C">
      <w:pPr>
        <w:pStyle w:val="BodyText"/>
        <w:spacing w:after="360"/>
      </w:pPr>
      <w:r w:rsidRPr="00EE7A5A">
        <w:t>Instructions: If you need more space, you can add additional lines and columns</w:t>
      </w:r>
      <w:r w:rsidR="000D2C34">
        <w:t xml:space="preserve"> to the table</w:t>
      </w:r>
      <w:r w:rsidRPr="00EE7A5A">
        <w:t>.</w:t>
      </w:r>
    </w:p>
    <w:tbl>
      <w:tblPr>
        <w:tblStyle w:val="TableGridStyle2"/>
        <w:tblW w:w="5000" w:type="pct"/>
        <w:tblLook w:val="04A0" w:firstRow="1" w:lastRow="0" w:firstColumn="1" w:lastColumn="0" w:noHBand="0" w:noVBand="1"/>
      </w:tblPr>
      <w:tblGrid>
        <w:gridCol w:w="594"/>
        <w:gridCol w:w="4935"/>
        <w:gridCol w:w="3061"/>
        <w:gridCol w:w="3061"/>
        <w:gridCol w:w="3063"/>
      </w:tblGrid>
      <w:tr w:rsidR="008F6D55" w14:paraId="040824CE" w14:textId="77777777" w:rsidTr="008F6D55">
        <w:trPr>
          <w:cnfStyle w:val="100000000000" w:firstRow="1" w:lastRow="0" w:firstColumn="0" w:lastColumn="0" w:oddVBand="0" w:evenVBand="0" w:oddHBand="0" w:evenHBand="0" w:firstRowFirstColumn="0" w:firstRowLastColumn="0" w:lastRowFirstColumn="0" w:lastRowLastColumn="0"/>
        </w:trPr>
        <w:tc>
          <w:tcPr>
            <w:tcW w:w="202" w:type="pct"/>
            <w:vAlign w:val="top"/>
          </w:tcPr>
          <w:p w14:paraId="6D069BD4" w14:textId="77777777" w:rsidR="00EE7A5A" w:rsidRDefault="00714422" w:rsidP="00AF557C">
            <w:r>
              <w:t>No.</w:t>
            </w:r>
          </w:p>
        </w:tc>
        <w:tc>
          <w:tcPr>
            <w:tcW w:w="1677" w:type="pct"/>
            <w:vAlign w:val="top"/>
          </w:tcPr>
          <w:p w14:paraId="319503BC" w14:textId="77777777" w:rsidR="00EE7A5A" w:rsidRDefault="00714422" w:rsidP="00AF557C">
            <w:r>
              <w:t>Required Actions</w:t>
            </w:r>
          </w:p>
        </w:tc>
        <w:tc>
          <w:tcPr>
            <w:tcW w:w="1040" w:type="pct"/>
            <w:vAlign w:val="top"/>
          </w:tcPr>
          <w:p w14:paraId="3D16A4C5" w14:textId="30458095" w:rsidR="00EE7A5A" w:rsidRPr="0080333B" w:rsidRDefault="0080333B" w:rsidP="0080333B">
            <w:r>
              <w:t>Child Safe</w:t>
            </w:r>
            <w:r w:rsidR="00714422">
              <w:t xml:space="preserve"> Standard</w:t>
            </w:r>
          </w:p>
        </w:tc>
        <w:tc>
          <w:tcPr>
            <w:tcW w:w="1040" w:type="pct"/>
            <w:vAlign w:val="top"/>
          </w:tcPr>
          <w:p w14:paraId="28BBDDFA" w14:textId="65B7BB69" w:rsidR="00EE7A5A" w:rsidRDefault="0080333B" w:rsidP="00AF557C">
            <w:r>
              <w:t>Timeframe for delivery</w:t>
            </w:r>
          </w:p>
        </w:tc>
        <w:tc>
          <w:tcPr>
            <w:tcW w:w="1041" w:type="pct"/>
            <w:vAlign w:val="top"/>
          </w:tcPr>
          <w:p w14:paraId="4A3F9371" w14:textId="088F9E55" w:rsidR="00EE7A5A" w:rsidRDefault="0080333B" w:rsidP="00AF557C">
            <w:r>
              <w:t>Responsibility</w:t>
            </w:r>
          </w:p>
        </w:tc>
      </w:tr>
      <w:tr w:rsidR="008F6D55" w14:paraId="20FDDEA7" w14:textId="77777777" w:rsidTr="008F6D55">
        <w:trPr>
          <w:trHeight w:val="510"/>
        </w:trPr>
        <w:tc>
          <w:tcPr>
            <w:tcW w:w="202" w:type="pct"/>
          </w:tcPr>
          <w:p w14:paraId="4778A2A4" w14:textId="77777777" w:rsidR="00EE7A5A" w:rsidRDefault="00714422" w:rsidP="00EE7A5A">
            <w:r>
              <w:t>1</w:t>
            </w:r>
          </w:p>
        </w:tc>
        <w:tc>
          <w:tcPr>
            <w:tcW w:w="1677" w:type="pct"/>
          </w:tcPr>
          <w:p w14:paraId="7A044311" w14:textId="77777777" w:rsidR="00EE7A5A" w:rsidRDefault="00EE7A5A" w:rsidP="00EE7A5A"/>
        </w:tc>
        <w:tc>
          <w:tcPr>
            <w:tcW w:w="1040" w:type="pct"/>
          </w:tcPr>
          <w:p w14:paraId="108DED0C" w14:textId="77777777" w:rsidR="00EE7A5A" w:rsidRDefault="00EE7A5A" w:rsidP="00EE7A5A"/>
        </w:tc>
        <w:tc>
          <w:tcPr>
            <w:tcW w:w="1040" w:type="pct"/>
          </w:tcPr>
          <w:p w14:paraId="2FCBA13A" w14:textId="77777777" w:rsidR="00EE7A5A" w:rsidRDefault="00EE7A5A" w:rsidP="00EE7A5A"/>
        </w:tc>
        <w:tc>
          <w:tcPr>
            <w:tcW w:w="1041" w:type="pct"/>
          </w:tcPr>
          <w:p w14:paraId="31F50CEE" w14:textId="77777777" w:rsidR="00EE7A5A" w:rsidRDefault="00EE7A5A" w:rsidP="00EE7A5A"/>
        </w:tc>
      </w:tr>
      <w:tr w:rsidR="008F6D55" w14:paraId="7B14FC5D" w14:textId="77777777" w:rsidTr="008F6D55">
        <w:trPr>
          <w:trHeight w:val="510"/>
        </w:trPr>
        <w:tc>
          <w:tcPr>
            <w:tcW w:w="202" w:type="pct"/>
          </w:tcPr>
          <w:p w14:paraId="46537E7D" w14:textId="77777777" w:rsidR="00EE7A5A" w:rsidRDefault="00714422" w:rsidP="00EE7A5A">
            <w:r>
              <w:t>2</w:t>
            </w:r>
          </w:p>
        </w:tc>
        <w:tc>
          <w:tcPr>
            <w:tcW w:w="1677" w:type="pct"/>
          </w:tcPr>
          <w:p w14:paraId="0C2868BD" w14:textId="77777777" w:rsidR="00EE7A5A" w:rsidRDefault="00EE7A5A" w:rsidP="00EE7A5A"/>
        </w:tc>
        <w:tc>
          <w:tcPr>
            <w:tcW w:w="1040" w:type="pct"/>
          </w:tcPr>
          <w:p w14:paraId="0546E0A6" w14:textId="77777777" w:rsidR="00EE7A5A" w:rsidRDefault="00EE7A5A" w:rsidP="00EE7A5A"/>
        </w:tc>
        <w:tc>
          <w:tcPr>
            <w:tcW w:w="1040" w:type="pct"/>
          </w:tcPr>
          <w:p w14:paraId="0B24E672" w14:textId="77777777" w:rsidR="00EE7A5A" w:rsidRDefault="00EE7A5A" w:rsidP="00EE7A5A"/>
        </w:tc>
        <w:tc>
          <w:tcPr>
            <w:tcW w:w="1041" w:type="pct"/>
          </w:tcPr>
          <w:p w14:paraId="21A9685A" w14:textId="77777777" w:rsidR="00EE7A5A" w:rsidRDefault="00EE7A5A" w:rsidP="00EE7A5A"/>
        </w:tc>
      </w:tr>
      <w:tr w:rsidR="008F6D55" w14:paraId="367CCBE0" w14:textId="77777777" w:rsidTr="008F6D55">
        <w:trPr>
          <w:trHeight w:val="510"/>
        </w:trPr>
        <w:tc>
          <w:tcPr>
            <w:tcW w:w="202" w:type="pct"/>
          </w:tcPr>
          <w:p w14:paraId="6F227A69" w14:textId="77777777" w:rsidR="00EE7A5A" w:rsidRDefault="00714422" w:rsidP="00EE7A5A">
            <w:r>
              <w:t>3</w:t>
            </w:r>
          </w:p>
        </w:tc>
        <w:tc>
          <w:tcPr>
            <w:tcW w:w="1677" w:type="pct"/>
          </w:tcPr>
          <w:p w14:paraId="18BF0D73" w14:textId="77777777" w:rsidR="00EE7A5A" w:rsidRDefault="00EE7A5A" w:rsidP="00EE7A5A"/>
        </w:tc>
        <w:tc>
          <w:tcPr>
            <w:tcW w:w="1040" w:type="pct"/>
          </w:tcPr>
          <w:p w14:paraId="7473BFA1" w14:textId="77777777" w:rsidR="00EE7A5A" w:rsidRDefault="00EE7A5A" w:rsidP="00EE7A5A"/>
        </w:tc>
        <w:tc>
          <w:tcPr>
            <w:tcW w:w="1040" w:type="pct"/>
          </w:tcPr>
          <w:p w14:paraId="178B6EF0" w14:textId="77777777" w:rsidR="00EE7A5A" w:rsidRDefault="00EE7A5A" w:rsidP="00EE7A5A"/>
        </w:tc>
        <w:tc>
          <w:tcPr>
            <w:tcW w:w="1041" w:type="pct"/>
          </w:tcPr>
          <w:p w14:paraId="5B2BB2F2" w14:textId="77777777" w:rsidR="00EE7A5A" w:rsidRDefault="00EE7A5A" w:rsidP="00EE7A5A"/>
        </w:tc>
      </w:tr>
      <w:tr w:rsidR="008F6D55" w14:paraId="6509A296" w14:textId="77777777" w:rsidTr="008F6D55">
        <w:trPr>
          <w:trHeight w:val="510"/>
        </w:trPr>
        <w:tc>
          <w:tcPr>
            <w:tcW w:w="202" w:type="pct"/>
          </w:tcPr>
          <w:p w14:paraId="6CA621AB" w14:textId="77777777" w:rsidR="00EE7A5A" w:rsidRDefault="00714422" w:rsidP="00EE7A5A">
            <w:r>
              <w:t>4</w:t>
            </w:r>
          </w:p>
        </w:tc>
        <w:tc>
          <w:tcPr>
            <w:tcW w:w="1677" w:type="pct"/>
          </w:tcPr>
          <w:p w14:paraId="3C66A065" w14:textId="77777777" w:rsidR="00EE7A5A" w:rsidRDefault="00EE7A5A" w:rsidP="00EE7A5A"/>
        </w:tc>
        <w:tc>
          <w:tcPr>
            <w:tcW w:w="1040" w:type="pct"/>
          </w:tcPr>
          <w:p w14:paraId="48242586" w14:textId="77777777" w:rsidR="00EE7A5A" w:rsidRDefault="00EE7A5A" w:rsidP="00EE7A5A"/>
        </w:tc>
        <w:tc>
          <w:tcPr>
            <w:tcW w:w="1040" w:type="pct"/>
          </w:tcPr>
          <w:p w14:paraId="2DC04F8F" w14:textId="77777777" w:rsidR="00EE7A5A" w:rsidRDefault="00EE7A5A" w:rsidP="00EE7A5A"/>
        </w:tc>
        <w:tc>
          <w:tcPr>
            <w:tcW w:w="1041" w:type="pct"/>
          </w:tcPr>
          <w:p w14:paraId="45B8FE89" w14:textId="77777777" w:rsidR="00EE7A5A" w:rsidRDefault="00EE7A5A" w:rsidP="00EE7A5A"/>
        </w:tc>
      </w:tr>
      <w:tr w:rsidR="008F6D55" w14:paraId="0F90DC22" w14:textId="77777777" w:rsidTr="008F6D55">
        <w:trPr>
          <w:trHeight w:val="510"/>
        </w:trPr>
        <w:tc>
          <w:tcPr>
            <w:tcW w:w="202" w:type="pct"/>
          </w:tcPr>
          <w:p w14:paraId="3DAF4602" w14:textId="77777777" w:rsidR="00EE7A5A" w:rsidRDefault="00714422" w:rsidP="00EE7A5A">
            <w:r>
              <w:t>5</w:t>
            </w:r>
          </w:p>
        </w:tc>
        <w:tc>
          <w:tcPr>
            <w:tcW w:w="1677" w:type="pct"/>
          </w:tcPr>
          <w:p w14:paraId="081D9BB0" w14:textId="77777777" w:rsidR="00EE7A5A" w:rsidRDefault="00EE7A5A" w:rsidP="00EE7A5A"/>
        </w:tc>
        <w:tc>
          <w:tcPr>
            <w:tcW w:w="1040" w:type="pct"/>
          </w:tcPr>
          <w:p w14:paraId="72EA640F" w14:textId="77777777" w:rsidR="00EE7A5A" w:rsidRDefault="00EE7A5A" w:rsidP="00EE7A5A"/>
        </w:tc>
        <w:tc>
          <w:tcPr>
            <w:tcW w:w="1040" w:type="pct"/>
          </w:tcPr>
          <w:p w14:paraId="250D8B56" w14:textId="77777777" w:rsidR="00EE7A5A" w:rsidRDefault="00EE7A5A" w:rsidP="00EE7A5A"/>
        </w:tc>
        <w:tc>
          <w:tcPr>
            <w:tcW w:w="1041" w:type="pct"/>
          </w:tcPr>
          <w:p w14:paraId="13A72DB3" w14:textId="77777777" w:rsidR="00EE7A5A" w:rsidRDefault="00EE7A5A" w:rsidP="00EE7A5A"/>
        </w:tc>
      </w:tr>
      <w:tr w:rsidR="008F6D55" w14:paraId="2DF0F05C" w14:textId="77777777" w:rsidTr="008F6D55">
        <w:trPr>
          <w:trHeight w:val="510"/>
        </w:trPr>
        <w:tc>
          <w:tcPr>
            <w:tcW w:w="202" w:type="pct"/>
          </w:tcPr>
          <w:p w14:paraId="4359CF5B" w14:textId="77777777" w:rsidR="00EE7A5A" w:rsidRDefault="00714422" w:rsidP="00EE7A5A">
            <w:r>
              <w:t>6</w:t>
            </w:r>
          </w:p>
        </w:tc>
        <w:tc>
          <w:tcPr>
            <w:tcW w:w="1677" w:type="pct"/>
          </w:tcPr>
          <w:p w14:paraId="6774A914" w14:textId="77777777" w:rsidR="00EE7A5A" w:rsidRDefault="00EE7A5A" w:rsidP="00EE7A5A"/>
        </w:tc>
        <w:tc>
          <w:tcPr>
            <w:tcW w:w="1040" w:type="pct"/>
          </w:tcPr>
          <w:p w14:paraId="01874800" w14:textId="77777777" w:rsidR="00EE7A5A" w:rsidRDefault="00EE7A5A" w:rsidP="00EE7A5A"/>
        </w:tc>
        <w:tc>
          <w:tcPr>
            <w:tcW w:w="1040" w:type="pct"/>
          </w:tcPr>
          <w:p w14:paraId="3DE1D269" w14:textId="77777777" w:rsidR="00EE7A5A" w:rsidRDefault="00EE7A5A" w:rsidP="00EE7A5A"/>
        </w:tc>
        <w:tc>
          <w:tcPr>
            <w:tcW w:w="1041" w:type="pct"/>
          </w:tcPr>
          <w:p w14:paraId="1B51D8A5" w14:textId="77777777" w:rsidR="00EE7A5A" w:rsidRDefault="00EE7A5A" w:rsidP="00EE7A5A"/>
        </w:tc>
      </w:tr>
      <w:tr w:rsidR="008F6D55" w14:paraId="092FD61F" w14:textId="77777777" w:rsidTr="008F6D55">
        <w:trPr>
          <w:trHeight w:val="510"/>
        </w:trPr>
        <w:tc>
          <w:tcPr>
            <w:tcW w:w="202" w:type="pct"/>
          </w:tcPr>
          <w:p w14:paraId="0F41B8AA" w14:textId="77777777" w:rsidR="00EE7A5A" w:rsidRDefault="00714422" w:rsidP="00EE7A5A">
            <w:r>
              <w:t>7</w:t>
            </w:r>
          </w:p>
        </w:tc>
        <w:tc>
          <w:tcPr>
            <w:tcW w:w="1677" w:type="pct"/>
          </w:tcPr>
          <w:p w14:paraId="675610EC" w14:textId="77777777" w:rsidR="00EE7A5A" w:rsidRDefault="00EE7A5A" w:rsidP="00EE7A5A"/>
        </w:tc>
        <w:tc>
          <w:tcPr>
            <w:tcW w:w="1040" w:type="pct"/>
          </w:tcPr>
          <w:p w14:paraId="6BD40C4B" w14:textId="77777777" w:rsidR="00EE7A5A" w:rsidRDefault="00EE7A5A" w:rsidP="00EE7A5A"/>
        </w:tc>
        <w:tc>
          <w:tcPr>
            <w:tcW w:w="1040" w:type="pct"/>
          </w:tcPr>
          <w:p w14:paraId="40E87BED" w14:textId="77777777" w:rsidR="00EE7A5A" w:rsidRDefault="00EE7A5A" w:rsidP="00EE7A5A"/>
        </w:tc>
        <w:tc>
          <w:tcPr>
            <w:tcW w:w="1041" w:type="pct"/>
          </w:tcPr>
          <w:p w14:paraId="31E7157B" w14:textId="77777777" w:rsidR="00EE7A5A" w:rsidRDefault="00EE7A5A" w:rsidP="00EE7A5A"/>
        </w:tc>
      </w:tr>
      <w:tr w:rsidR="008F6D55" w14:paraId="13DD4E55" w14:textId="77777777" w:rsidTr="008F6D55">
        <w:trPr>
          <w:trHeight w:val="510"/>
        </w:trPr>
        <w:tc>
          <w:tcPr>
            <w:tcW w:w="202" w:type="pct"/>
          </w:tcPr>
          <w:p w14:paraId="0B360CDA" w14:textId="77777777" w:rsidR="00EE7A5A" w:rsidRDefault="00714422" w:rsidP="00EE7A5A">
            <w:r>
              <w:t>8</w:t>
            </w:r>
          </w:p>
        </w:tc>
        <w:tc>
          <w:tcPr>
            <w:tcW w:w="1677" w:type="pct"/>
          </w:tcPr>
          <w:p w14:paraId="3397B367" w14:textId="77777777" w:rsidR="00EE7A5A" w:rsidRDefault="00EE7A5A" w:rsidP="00EE7A5A"/>
        </w:tc>
        <w:tc>
          <w:tcPr>
            <w:tcW w:w="1040" w:type="pct"/>
          </w:tcPr>
          <w:p w14:paraId="5DCA56B3" w14:textId="77777777" w:rsidR="00EE7A5A" w:rsidRDefault="00EE7A5A" w:rsidP="00EE7A5A"/>
        </w:tc>
        <w:tc>
          <w:tcPr>
            <w:tcW w:w="1040" w:type="pct"/>
          </w:tcPr>
          <w:p w14:paraId="366CFA87" w14:textId="77777777" w:rsidR="00EE7A5A" w:rsidRDefault="00EE7A5A" w:rsidP="00EE7A5A"/>
        </w:tc>
        <w:tc>
          <w:tcPr>
            <w:tcW w:w="1041" w:type="pct"/>
          </w:tcPr>
          <w:p w14:paraId="0DD3DD4B" w14:textId="77777777" w:rsidR="00EE7A5A" w:rsidRDefault="00EE7A5A" w:rsidP="00EE7A5A"/>
        </w:tc>
      </w:tr>
      <w:tr w:rsidR="008F6D55" w14:paraId="7BBB65C9" w14:textId="77777777" w:rsidTr="008F6D55">
        <w:trPr>
          <w:trHeight w:val="510"/>
        </w:trPr>
        <w:tc>
          <w:tcPr>
            <w:tcW w:w="202" w:type="pct"/>
          </w:tcPr>
          <w:p w14:paraId="2C12BC51" w14:textId="77777777" w:rsidR="00EE7A5A" w:rsidRDefault="00714422" w:rsidP="00EE7A5A">
            <w:r>
              <w:t>9</w:t>
            </w:r>
          </w:p>
        </w:tc>
        <w:tc>
          <w:tcPr>
            <w:tcW w:w="1677" w:type="pct"/>
          </w:tcPr>
          <w:p w14:paraId="65CF340F" w14:textId="77777777" w:rsidR="00EE7A5A" w:rsidRDefault="00EE7A5A" w:rsidP="00EE7A5A"/>
        </w:tc>
        <w:tc>
          <w:tcPr>
            <w:tcW w:w="1040" w:type="pct"/>
          </w:tcPr>
          <w:p w14:paraId="590D0BF9" w14:textId="77777777" w:rsidR="00EE7A5A" w:rsidRDefault="00EE7A5A" w:rsidP="00EE7A5A"/>
        </w:tc>
        <w:tc>
          <w:tcPr>
            <w:tcW w:w="1040" w:type="pct"/>
          </w:tcPr>
          <w:p w14:paraId="64913834" w14:textId="77777777" w:rsidR="00EE7A5A" w:rsidRDefault="00EE7A5A" w:rsidP="00EE7A5A"/>
        </w:tc>
        <w:tc>
          <w:tcPr>
            <w:tcW w:w="1041" w:type="pct"/>
          </w:tcPr>
          <w:p w14:paraId="3226208C" w14:textId="77777777" w:rsidR="00EE7A5A" w:rsidRDefault="00EE7A5A" w:rsidP="00EE7A5A"/>
        </w:tc>
      </w:tr>
      <w:tr w:rsidR="008F6D55" w14:paraId="2E71565C" w14:textId="77777777" w:rsidTr="008F6D55">
        <w:trPr>
          <w:trHeight w:val="510"/>
        </w:trPr>
        <w:tc>
          <w:tcPr>
            <w:tcW w:w="202" w:type="pct"/>
          </w:tcPr>
          <w:p w14:paraId="5F3CC26F" w14:textId="77777777" w:rsidR="00EE7A5A" w:rsidRDefault="00714422" w:rsidP="00EE7A5A">
            <w:r>
              <w:t>10</w:t>
            </w:r>
          </w:p>
        </w:tc>
        <w:tc>
          <w:tcPr>
            <w:tcW w:w="1677" w:type="pct"/>
          </w:tcPr>
          <w:p w14:paraId="38FC0440" w14:textId="77777777" w:rsidR="00EE7A5A" w:rsidRDefault="00EE7A5A" w:rsidP="00EE7A5A"/>
        </w:tc>
        <w:tc>
          <w:tcPr>
            <w:tcW w:w="1040" w:type="pct"/>
          </w:tcPr>
          <w:p w14:paraId="373BE29E" w14:textId="77777777" w:rsidR="00EE7A5A" w:rsidRDefault="00EE7A5A" w:rsidP="00EE7A5A"/>
        </w:tc>
        <w:tc>
          <w:tcPr>
            <w:tcW w:w="1040" w:type="pct"/>
          </w:tcPr>
          <w:p w14:paraId="0F71994C" w14:textId="77777777" w:rsidR="00EE7A5A" w:rsidRDefault="00EE7A5A" w:rsidP="00EE7A5A"/>
        </w:tc>
        <w:tc>
          <w:tcPr>
            <w:tcW w:w="1041" w:type="pct"/>
          </w:tcPr>
          <w:p w14:paraId="1412C08B" w14:textId="77777777" w:rsidR="00EE7A5A" w:rsidRDefault="00EE7A5A" w:rsidP="00EE7A5A"/>
        </w:tc>
      </w:tr>
    </w:tbl>
    <w:p w14:paraId="4D0AD44C" w14:textId="77777777" w:rsidR="00AF557C" w:rsidRDefault="00AF557C"/>
    <w:p w14:paraId="337F4F63" w14:textId="77777777" w:rsidR="00AF557C" w:rsidRDefault="00AF557C">
      <w:pPr>
        <w:sectPr w:rsidR="00AF557C" w:rsidSect="00AF557C">
          <w:headerReference w:type="default" r:id="rId57"/>
          <w:pgSz w:w="16840" w:h="11907" w:orient="landscape" w:code="9"/>
          <w:pgMar w:top="510" w:right="1559" w:bottom="794" w:left="567" w:header="198" w:footer="170" w:gutter="0"/>
          <w:cols w:space="708"/>
          <w:titlePg/>
          <w:docGrid w:linePitch="360"/>
        </w:sectPr>
      </w:pPr>
    </w:p>
    <w:p w14:paraId="5788BA1F" w14:textId="1A5DC5CD" w:rsidR="00515315" w:rsidRDefault="00714422" w:rsidP="00515315">
      <w:pPr>
        <w:pStyle w:val="Heading1"/>
      </w:pPr>
      <w:bookmarkStart w:id="2" w:name="_Ref194596042"/>
      <w:r w:rsidRPr="00AF557C">
        <w:rPr>
          <w:rStyle w:val="ArialBlack"/>
        </w:rPr>
        <w:lastRenderedPageBreak/>
        <w:t xml:space="preserve">Appendix </w:t>
      </w:r>
      <w:bookmarkEnd w:id="2"/>
      <w:r w:rsidR="00D23A0F">
        <w:rPr>
          <w:rStyle w:val="ArialBlack"/>
        </w:rPr>
        <w:t>2</w:t>
      </w:r>
      <w:r w:rsidRPr="00AF557C">
        <w:rPr>
          <w:rStyle w:val="ArialBlack"/>
        </w:rPr>
        <w:t xml:space="preserve">: </w:t>
      </w:r>
      <w:r>
        <w:t>Example response to Part 2 Analysing your organisation</w:t>
      </w:r>
    </w:p>
    <w:p w14:paraId="33590E54" w14:textId="65D568AD" w:rsidR="00515315" w:rsidRDefault="00714422" w:rsidP="00AF557C">
      <w:pPr>
        <w:pStyle w:val="BodyText"/>
      </w:pPr>
      <w:r>
        <w:t>Scenario: Rory runs a soccer school as a small business. He teaches young children aged 5</w:t>
      </w:r>
      <w:r w:rsidR="00D23A0F">
        <w:t xml:space="preserve"> to </w:t>
      </w:r>
      <w:r>
        <w:t>10</w:t>
      </w:r>
      <w:r w:rsidR="00D23A0F">
        <w:t xml:space="preserve"> years</w:t>
      </w:r>
      <w:r>
        <w:t xml:space="preserve"> about basic soccer skills. He is currently the only full-time employee of the business but hopes to expand and recruit a team of coaches as his business grows. He has an administration assistant who manages the business accounts for a few hours each week. He understands that his business is within scope </w:t>
      </w:r>
      <w:r w:rsidR="00C2795D">
        <w:t>of the Child Safe Organisation law and needs to comply with the Child Safe Standards</w:t>
      </w:r>
      <w:r>
        <w:t>. He use</w:t>
      </w:r>
      <w:r w:rsidR="00F75C34">
        <w:t>s</w:t>
      </w:r>
      <w:r>
        <w:t xml:space="preserve"> the Self-Assessment Tool to understand the business’</w:t>
      </w:r>
      <w:r w:rsidR="00F75C34">
        <w:t>s</w:t>
      </w:r>
      <w:r>
        <w:t xml:space="preserve"> existing compliance and support him with identifying </w:t>
      </w:r>
      <w:r w:rsidR="00F75C34">
        <w:t xml:space="preserve">the </w:t>
      </w:r>
      <w:r>
        <w:t>actions he needs to take to ensure the Child Safe Standards and Universal Principle are met.</w:t>
      </w:r>
    </w:p>
    <w:p w14:paraId="7A8788E6" w14:textId="77777777" w:rsidR="00F61CB6" w:rsidRDefault="00714422" w:rsidP="00515315">
      <w:r>
        <w:t>Below, you can see Rory’s responses to the self-assessment against Standard 1.</w:t>
      </w:r>
    </w:p>
    <w:p w14:paraId="3C9BDE55" w14:textId="77777777" w:rsidR="00AF557C" w:rsidRDefault="00AF557C" w:rsidP="00AF557C">
      <w:pPr>
        <w:pStyle w:val="LineBelowNavy"/>
      </w:pPr>
    </w:p>
    <w:p w14:paraId="42AD499B" w14:textId="77777777" w:rsidR="00F61CB6" w:rsidRDefault="00F61CB6" w:rsidP="00515315">
      <w:pPr>
        <w:sectPr w:rsidR="00F61CB6" w:rsidSect="00AF557C">
          <w:pgSz w:w="16840" w:h="11907" w:orient="landscape" w:code="9"/>
          <w:pgMar w:top="510" w:right="1559" w:bottom="794" w:left="567" w:header="198" w:footer="170" w:gutter="0"/>
          <w:cols w:space="708"/>
          <w:titlePg/>
          <w:docGrid w:linePitch="360"/>
        </w:sectPr>
      </w:pPr>
    </w:p>
    <w:p w14:paraId="0CED9A46" w14:textId="77777777" w:rsidR="00F61CB6" w:rsidRDefault="00714422" w:rsidP="00AF557C">
      <w:pPr>
        <w:pStyle w:val="Heading3"/>
      </w:pPr>
      <w:r>
        <w:t>Standard 1 Leadership &amp; Culture</w:t>
      </w:r>
    </w:p>
    <w:p w14:paraId="66D061CE" w14:textId="153452CD" w:rsidR="009E333B" w:rsidRDefault="00714422" w:rsidP="009E333B">
      <w:pPr>
        <w:pStyle w:val="IntroText"/>
        <w:sectPr w:rsidR="009E333B" w:rsidSect="000C0311">
          <w:type w:val="continuous"/>
          <w:pgSz w:w="16840" w:h="11907" w:orient="landscape" w:code="9"/>
          <w:pgMar w:top="510" w:right="1559" w:bottom="794" w:left="567" w:header="198" w:footer="170" w:gutter="0"/>
          <w:cols w:space="708"/>
          <w:docGrid w:linePitch="360"/>
        </w:sectPr>
      </w:pPr>
      <w:r w:rsidRPr="00F61CB6">
        <w:t>Child safety and wellbeing is embedded in the entity’s organisational leadership, governance, and culture.</w:t>
      </w:r>
    </w:p>
    <w:p w14:paraId="4D9C90C8" w14:textId="77777777" w:rsidR="00F61CB6" w:rsidRDefault="00F61CB6" w:rsidP="00F61CB6">
      <w:pPr>
        <w:pStyle w:val="LineBelow"/>
      </w:pPr>
    </w:p>
    <w:p w14:paraId="0A6B1F5A" w14:textId="77777777" w:rsidR="00F61CB6" w:rsidRDefault="00714422" w:rsidP="00F61CB6">
      <w:pPr>
        <w:pStyle w:val="BoldPara"/>
      </w:pPr>
      <w:r w:rsidRPr="0071732D">
        <w:t>Assess each key action area to determine your level of child safe maturity.</w:t>
      </w:r>
    </w:p>
    <w:tbl>
      <w:tblPr>
        <w:tblStyle w:val="TableGrid"/>
        <w:tblW w:w="14745" w:type="dxa"/>
        <w:tblInd w:w="-3" w:type="dxa"/>
        <w:tblLayout w:type="fixed"/>
        <w:tblLook w:val="01E0" w:firstRow="1" w:lastRow="1" w:firstColumn="1" w:lastColumn="1" w:noHBand="0" w:noVBand="0"/>
      </w:tblPr>
      <w:tblGrid>
        <w:gridCol w:w="570"/>
        <w:gridCol w:w="6237"/>
        <w:gridCol w:w="1418"/>
        <w:gridCol w:w="6520"/>
      </w:tblGrid>
      <w:tr w:rsidR="005870CD" w14:paraId="2AE4102A" w14:textId="77777777" w:rsidTr="00387D97">
        <w:trPr>
          <w:cnfStyle w:val="100000000000" w:firstRow="1" w:lastRow="0" w:firstColumn="0" w:lastColumn="0" w:oddVBand="0" w:evenVBand="0" w:oddHBand="0" w:evenHBand="0" w:firstRowFirstColumn="0" w:firstRowLastColumn="0" w:lastRowFirstColumn="0" w:lastRowLastColumn="0"/>
          <w:trHeight w:val="374"/>
          <w:tblHeader/>
        </w:trPr>
        <w:tc>
          <w:tcPr>
            <w:tcW w:w="570" w:type="dxa"/>
            <w:tcBorders>
              <w:top w:val="nil"/>
            </w:tcBorders>
          </w:tcPr>
          <w:p w14:paraId="4A9E793D" w14:textId="77777777" w:rsidR="005870CD" w:rsidRPr="00BD5186" w:rsidRDefault="005870CD" w:rsidP="005870CD">
            <w:pPr>
              <w:ind w:right="-57"/>
            </w:pPr>
            <w:r w:rsidRPr="00BD5186">
              <w:t>No.</w:t>
            </w:r>
          </w:p>
        </w:tc>
        <w:tc>
          <w:tcPr>
            <w:tcW w:w="6237" w:type="dxa"/>
            <w:tcBorders>
              <w:top w:val="nil"/>
            </w:tcBorders>
          </w:tcPr>
          <w:p w14:paraId="3C9E062E" w14:textId="77777777" w:rsidR="005870CD" w:rsidRPr="00BD5186" w:rsidRDefault="005870CD" w:rsidP="005870CD">
            <w:r w:rsidRPr="00BD5186">
              <w:t>Key action area</w:t>
            </w:r>
          </w:p>
        </w:tc>
        <w:tc>
          <w:tcPr>
            <w:tcW w:w="1418" w:type="dxa"/>
            <w:tcBorders>
              <w:top w:val="nil"/>
            </w:tcBorders>
          </w:tcPr>
          <w:p w14:paraId="155FF791" w14:textId="104A96E1" w:rsidR="005870CD" w:rsidRPr="00BD5186" w:rsidRDefault="005870CD" w:rsidP="005870CD">
            <w:r w:rsidRPr="00BD5186">
              <w:t>Score</w:t>
            </w:r>
          </w:p>
        </w:tc>
        <w:tc>
          <w:tcPr>
            <w:tcW w:w="6520" w:type="dxa"/>
            <w:tcBorders>
              <w:top w:val="nil"/>
            </w:tcBorders>
          </w:tcPr>
          <w:p w14:paraId="006B2E83" w14:textId="79BF3348" w:rsidR="005870CD" w:rsidRPr="00BD5186" w:rsidRDefault="008F6E54" w:rsidP="005870CD">
            <w:r w:rsidRPr="003E2E57">
              <w:t>Evidence/Comments</w:t>
            </w:r>
          </w:p>
        </w:tc>
      </w:tr>
      <w:tr w:rsidR="005870CD" w14:paraId="64BBE59A" w14:textId="77777777" w:rsidTr="00387D97">
        <w:trPr>
          <w:cnfStyle w:val="100000000000" w:firstRow="1" w:lastRow="0" w:firstColumn="0" w:lastColumn="0" w:oddVBand="0" w:evenVBand="0" w:oddHBand="0" w:evenHBand="0" w:firstRowFirstColumn="0" w:firstRowLastColumn="0" w:lastRowFirstColumn="0" w:lastRowLastColumn="0"/>
          <w:trHeight w:val="740"/>
          <w:tblHeader/>
        </w:trPr>
        <w:tc>
          <w:tcPr>
            <w:tcW w:w="570" w:type="dxa"/>
            <w:tcBorders>
              <w:bottom w:val="single" w:sz="2" w:space="0" w:color="002447" w:themeColor="text1"/>
            </w:tcBorders>
            <w:shd w:val="clear" w:color="auto" w:fill="E6F1FD" w:themeFill="background1"/>
            <w:vAlign w:val="top"/>
          </w:tcPr>
          <w:p w14:paraId="0A4CD40F" w14:textId="77777777" w:rsidR="005870CD" w:rsidRPr="000C0311" w:rsidRDefault="005870CD" w:rsidP="005870CD">
            <w:pPr>
              <w:pStyle w:val="BodyText8pt"/>
              <w:rPr>
                <w:rFonts w:cstheme="minorHAnsi"/>
              </w:rPr>
            </w:pPr>
          </w:p>
        </w:tc>
        <w:tc>
          <w:tcPr>
            <w:tcW w:w="6237" w:type="dxa"/>
            <w:tcBorders>
              <w:bottom w:val="single" w:sz="2" w:space="0" w:color="002447" w:themeColor="text1"/>
            </w:tcBorders>
            <w:shd w:val="clear" w:color="auto" w:fill="E6F1FD" w:themeFill="background1"/>
            <w:vAlign w:val="top"/>
          </w:tcPr>
          <w:p w14:paraId="406FF64A" w14:textId="77777777" w:rsidR="005870CD" w:rsidRPr="000C0311" w:rsidRDefault="005870CD" w:rsidP="005870CD">
            <w:pPr>
              <w:pStyle w:val="BodyText8pt"/>
              <w:rPr>
                <w:rFonts w:cstheme="minorHAnsi"/>
              </w:rPr>
            </w:pPr>
          </w:p>
        </w:tc>
        <w:tc>
          <w:tcPr>
            <w:tcW w:w="1418" w:type="dxa"/>
            <w:tcBorders>
              <w:bottom w:val="single" w:sz="2" w:space="0" w:color="002447" w:themeColor="text1"/>
            </w:tcBorders>
            <w:shd w:val="clear" w:color="auto" w:fill="E6F1FD" w:themeFill="background1"/>
            <w:vAlign w:val="top"/>
          </w:tcPr>
          <w:p w14:paraId="224844DF" w14:textId="24ABAE72" w:rsidR="005870CD" w:rsidRPr="00052E40" w:rsidRDefault="005870CD" w:rsidP="005870CD">
            <w:pPr>
              <w:pStyle w:val="BodyText8pt"/>
              <w:rPr>
                <w:rFonts w:cstheme="minorHAnsi"/>
              </w:rPr>
            </w:pPr>
            <w:r w:rsidRPr="00052E40">
              <w:rPr>
                <w:rFonts w:asciiTheme="minorHAnsi" w:hAnsiTheme="minorHAnsi" w:cstheme="minorHAnsi"/>
                <w:color w:val="002447" w:themeColor="text1"/>
              </w:rPr>
              <w:t>Not met = 0 Partially met = 1 Met = 2</w:t>
            </w:r>
          </w:p>
        </w:tc>
        <w:tc>
          <w:tcPr>
            <w:tcW w:w="6520" w:type="dxa"/>
            <w:tcBorders>
              <w:bottom w:val="single" w:sz="2" w:space="0" w:color="002447" w:themeColor="text1"/>
            </w:tcBorders>
            <w:shd w:val="clear" w:color="auto" w:fill="E6F1FD" w:themeFill="background1"/>
            <w:vAlign w:val="top"/>
          </w:tcPr>
          <w:p w14:paraId="56931C92" w14:textId="77777777" w:rsidR="005870CD" w:rsidRPr="000C0311" w:rsidRDefault="005870CD" w:rsidP="005870CD">
            <w:pPr>
              <w:pStyle w:val="BodyText8pt"/>
              <w:rPr>
                <w:rFonts w:cstheme="minorHAnsi"/>
              </w:rPr>
            </w:pPr>
          </w:p>
        </w:tc>
      </w:tr>
      <w:tr w:rsidR="005870CD" w14:paraId="2E8E0BA2" w14:textId="77777777" w:rsidTr="00387D97">
        <w:trPr>
          <w:trHeight w:val="61"/>
        </w:trPr>
        <w:tc>
          <w:tcPr>
            <w:tcW w:w="570" w:type="dxa"/>
            <w:tcBorders>
              <w:top w:val="single" w:sz="2" w:space="0" w:color="002447" w:themeColor="text1"/>
            </w:tcBorders>
          </w:tcPr>
          <w:p w14:paraId="1764399D" w14:textId="77777777" w:rsidR="005870CD" w:rsidRPr="00321A22" w:rsidRDefault="005870CD" w:rsidP="004B7148">
            <w:r>
              <w:t>1.1</w:t>
            </w:r>
          </w:p>
        </w:tc>
        <w:tc>
          <w:tcPr>
            <w:tcW w:w="6237" w:type="dxa"/>
            <w:tcBorders>
              <w:top w:val="single" w:sz="2" w:space="0" w:color="002447" w:themeColor="text1"/>
            </w:tcBorders>
          </w:tcPr>
          <w:p w14:paraId="7B02E864" w14:textId="77777777" w:rsidR="005870CD" w:rsidRPr="00321A22" w:rsidRDefault="005870CD" w:rsidP="004B7148">
            <w:r w:rsidRPr="00F61CB6">
              <w:t>The entity makes a public commitment to children’s safety and wellbeing.</w:t>
            </w:r>
          </w:p>
        </w:tc>
        <w:tc>
          <w:tcPr>
            <w:tcW w:w="1418" w:type="dxa"/>
            <w:tcBorders>
              <w:top w:val="single" w:sz="2" w:space="0" w:color="002447" w:themeColor="text1"/>
            </w:tcBorders>
            <w:shd w:val="clear" w:color="auto" w:fill="F8FBFE"/>
          </w:tcPr>
          <w:p w14:paraId="57B3C37E" w14:textId="77777777" w:rsidR="005870CD" w:rsidRDefault="005870CD" w:rsidP="004B7148">
            <w:r>
              <w:t>Not Met</w:t>
            </w:r>
          </w:p>
          <w:p w14:paraId="399A328C" w14:textId="265F9623" w:rsidR="005870CD" w:rsidRPr="00321A22" w:rsidRDefault="005870CD" w:rsidP="004B7148">
            <w:r>
              <w:t>0</w:t>
            </w:r>
          </w:p>
        </w:tc>
        <w:tc>
          <w:tcPr>
            <w:tcW w:w="6520" w:type="dxa"/>
            <w:tcBorders>
              <w:top w:val="single" w:sz="2" w:space="0" w:color="002447" w:themeColor="text1"/>
            </w:tcBorders>
            <w:shd w:val="clear" w:color="auto" w:fill="F8FBFE"/>
          </w:tcPr>
          <w:p w14:paraId="4DAFAD70" w14:textId="77777777" w:rsidR="005870CD" w:rsidRDefault="005870CD" w:rsidP="004B7148">
            <w:r w:rsidRPr="00F61CB6">
              <w:t>As I am a small business relying mainly on word-of-mouth for clients, I don’t yet have a website</w:t>
            </w:r>
            <w:r w:rsidR="00BC23E9">
              <w:t>,</w:t>
            </w:r>
            <w:r w:rsidRPr="00F61CB6">
              <w:t xml:space="preserve"> </w:t>
            </w:r>
            <w:r w:rsidR="00BC23E9">
              <w:t>but I do have a Facebook profile.</w:t>
            </w:r>
          </w:p>
          <w:p w14:paraId="5C045DC4" w14:textId="6B5F8EDE" w:rsidR="000F7D65" w:rsidRPr="00321A22" w:rsidRDefault="000F7D65" w:rsidP="004B7148">
            <w:r w:rsidRPr="000F7D65">
              <w:rPr>
                <w:b/>
                <w:bCs/>
              </w:rPr>
              <w:t>ACTION:</w:t>
            </w:r>
            <w:r>
              <w:t xml:space="preserve"> Develop a public commitment to children’s safety and wellbeing and add to my Facebook profile.</w:t>
            </w:r>
          </w:p>
        </w:tc>
      </w:tr>
      <w:tr w:rsidR="005870CD" w14:paraId="77713F16" w14:textId="77777777" w:rsidTr="00387D97">
        <w:trPr>
          <w:trHeight w:val="61"/>
        </w:trPr>
        <w:tc>
          <w:tcPr>
            <w:tcW w:w="570" w:type="dxa"/>
          </w:tcPr>
          <w:p w14:paraId="1A61211E" w14:textId="77777777" w:rsidR="005870CD" w:rsidRPr="00321A22" w:rsidRDefault="005870CD" w:rsidP="006C50B6">
            <w:r>
              <w:t>1.2</w:t>
            </w:r>
          </w:p>
        </w:tc>
        <w:tc>
          <w:tcPr>
            <w:tcW w:w="6237" w:type="dxa"/>
          </w:tcPr>
          <w:p w14:paraId="1B403885" w14:textId="77777777" w:rsidR="005870CD" w:rsidRPr="00321A22" w:rsidRDefault="005870CD" w:rsidP="006C50B6">
            <w:r>
              <w:t>A child safe culture is championed and modelled at all levels of the organisation, from the top down to the bottom up.</w:t>
            </w:r>
          </w:p>
        </w:tc>
        <w:tc>
          <w:tcPr>
            <w:tcW w:w="1418" w:type="dxa"/>
            <w:tcBorders>
              <w:bottom w:val="single" w:sz="2" w:space="0" w:color="002447" w:themeColor="text1"/>
            </w:tcBorders>
            <w:shd w:val="clear" w:color="auto" w:fill="F8FBFE"/>
          </w:tcPr>
          <w:p w14:paraId="763ECAC0" w14:textId="77777777" w:rsidR="005870CD" w:rsidRDefault="005870CD" w:rsidP="006C50B6">
            <w:r>
              <w:t>Partially met</w:t>
            </w:r>
          </w:p>
          <w:p w14:paraId="09C4F7C6" w14:textId="61F50BED" w:rsidR="005870CD" w:rsidRPr="00321A22" w:rsidRDefault="005870CD" w:rsidP="006C50B6">
            <w:r>
              <w:t>1</w:t>
            </w:r>
          </w:p>
        </w:tc>
        <w:tc>
          <w:tcPr>
            <w:tcW w:w="6520" w:type="dxa"/>
            <w:shd w:val="clear" w:color="auto" w:fill="F8FBFE"/>
          </w:tcPr>
          <w:p w14:paraId="7AF417A0" w14:textId="77777777" w:rsidR="00901A61" w:rsidRDefault="005870CD" w:rsidP="006C50B6">
            <w:r>
              <w:t xml:space="preserve">As the only employee of the business, I have ensured that I have complied with basic child protection awareness obligations, and I have a </w:t>
            </w:r>
            <w:r w:rsidR="00901A61">
              <w:t>B</w:t>
            </w:r>
            <w:r>
              <w:t xml:space="preserve">lue </w:t>
            </w:r>
            <w:r w:rsidR="00901A61">
              <w:t>C</w:t>
            </w:r>
            <w:r>
              <w:t>ard. My admin assistant has not completed any child safe awareness</w:t>
            </w:r>
            <w:r w:rsidR="00901A61">
              <w:t>,</w:t>
            </w:r>
            <w:r>
              <w:t xml:space="preserve"> as they don’t have direct contact with children. </w:t>
            </w:r>
          </w:p>
          <w:p w14:paraId="6BA34633" w14:textId="77777777" w:rsidR="00B84DD4" w:rsidRDefault="00901A61" w:rsidP="006C50B6">
            <w:r w:rsidRPr="00901A61">
              <w:rPr>
                <w:b/>
                <w:bCs/>
              </w:rPr>
              <w:t>ACTION:</w:t>
            </w:r>
            <w:r>
              <w:t xml:space="preserve"> </w:t>
            </w:r>
            <w:r w:rsidR="005870CD">
              <w:t xml:space="preserve">Assess training needs </w:t>
            </w:r>
            <w:r>
              <w:t xml:space="preserve">for me and my admin assistant </w:t>
            </w:r>
            <w:r w:rsidR="005870CD">
              <w:t>to determine requirements for responding to enquiries or complaints</w:t>
            </w:r>
            <w:r>
              <w:t xml:space="preserve"> from children and families.</w:t>
            </w:r>
            <w:r w:rsidR="00B84DD4">
              <w:t xml:space="preserve"> </w:t>
            </w:r>
          </w:p>
          <w:p w14:paraId="6A5ACF97" w14:textId="77777777" w:rsidR="00B84DD4" w:rsidRDefault="00B84DD4" w:rsidP="006C50B6">
            <w:r>
              <w:t>I can ex</w:t>
            </w:r>
            <w:r w:rsidRPr="00B84DD4">
              <w:t>plore opportunities for training on child safeguarding, children’s rights and cultural safety.</w:t>
            </w:r>
            <w:r>
              <w:t xml:space="preserve"> </w:t>
            </w:r>
          </w:p>
          <w:p w14:paraId="21EF6137" w14:textId="178AB1B0" w:rsidR="005870CD" w:rsidRPr="00321A22" w:rsidRDefault="00B84DD4" w:rsidP="006C50B6">
            <w:r w:rsidRPr="00B84DD4">
              <w:lastRenderedPageBreak/>
              <w:t>Explore communities of good practice through Department of Sport, Racing and Olympic and Paralympic Games and QSPORT.</w:t>
            </w:r>
          </w:p>
        </w:tc>
      </w:tr>
      <w:tr w:rsidR="005870CD" w14:paraId="6EAE96A9" w14:textId="77777777" w:rsidTr="00387D97">
        <w:trPr>
          <w:trHeight w:val="61"/>
        </w:trPr>
        <w:tc>
          <w:tcPr>
            <w:tcW w:w="570" w:type="dxa"/>
          </w:tcPr>
          <w:p w14:paraId="22A70CEF" w14:textId="142842DD" w:rsidR="005870CD" w:rsidRPr="00321A22" w:rsidRDefault="005870CD" w:rsidP="006C50B6">
            <w:r>
              <w:lastRenderedPageBreak/>
              <w:t>1.3</w:t>
            </w:r>
          </w:p>
        </w:tc>
        <w:tc>
          <w:tcPr>
            <w:tcW w:w="6237" w:type="dxa"/>
          </w:tcPr>
          <w:p w14:paraId="7DA7FB1F" w14:textId="77777777" w:rsidR="005870CD" w:rsidRPr="00321A22" w:rsidRDefault="005870CD" w:rsidP="006C50B6">
            <w:r>
              <w:t>Governance arrangements facilitate implementation of the Child Safety and Wellbeing Policy at all levels.</w:t>
            </w:r>
          </w:p>
        </w:tc>
        <w:tc>
          <w:tcPr>
            <w:tcW w:w="1418" w:type="dxa"/>
            <w:shd w:val="clear" w:color="auto" w:fill="F8FBFE"/>
          </w:tcPr>
          <w:p w14:paraId="1F8B6635" w14:textId="77777777" w:rsidR="005870CD" w:rsidRDefault="005870CD" w:rsidP="006C50B6">
            <w:r w:rsidRPr="002872C8">
              <w:t xml:space="preserve">Not </w:t>
            </w:r>
            <w:r>
              <w:t>m</w:t>
            </w:r>
            <w:r w:rsidRPr="002872C8">
              <w:t>et</w:t>
            </w:r>
          </w:p>
          <w:p w14:paraId="3059CD59" w14:textId="41DCB6B3" w:rsidR="005870CD" w:rsidRPr="00321A22" w:rsidRDefault="005870CD" w:rsidP="006C50B6">
            <w:r>
              <w:t>0</w:t>
            </w:r>
          </w:p>
        </w:tc>
        <w:tc>
          <w:tcPr>
            <w:tcW w:w="6520" w:type="dxa"/>
            <w:shd w:val="clear" w:color="auto" w:fill="F8FBFE"/>
          </w:tcPr>
          <w:p w14:paraId="5FC6688F" w14:textId="77777777" w:rsidR="00A9440A" w:rsidRDefault="005870CD" w:rsidP="006C50B6">
            <w:r>
              <w:t xml:space="preserve">I am aware that I need a Child Safety and Wellbeing Policy but I’m not sure what it needs to include. </w:t>
            </w:r>
          </w:p>
          <w:p w14:paraId="09DFEDB3" w14:textId="3DA0556B" w:rsidR="005870CD" w:rsidRPr="00321A22" w:rsidRDefault="00A9440A" w:rsidP="006C50B6">
            <w:r w:rsidRPr="00A9440A">
              <w:rPr>
                <w:b/>
                <w:bCs/>
              </w:rPr>
              <w:t>ACTION:</w:t>
            </w:r>
            <w:r>
              <w:t xml:space="preserve"> </w:t>
            </w:r>
            <w:r w:rsidR="005870CD">
              <w:t>Research examples of good practice</w:t>
            </w:r>
            <w:r w:rsidR="00B84DD4">
              <w:t xml:space="preserve"> and develop a policy.</w:t>
            </w:r>
          </w:p>
        </w:tc>
      </w:tr>
      <w:tr w:rsidR="005870CD" w14:paraId="59589D44" w14:textId="77777777" w:rsidTr="00387D97">
        <w:trPr>
          <w:trHeight w:val="433"/>
        </w:trPr>
        <w:tc>
          <w:tcPr>
            <w:tcW w:w="570" w:type="dxa"/>
          </w:tcPr>
          <w:p w14:paraId="3AD6C72C" w14:textId="30A8851A" w:rsidR="005870CD" w:rsidRPr="00321A22" w:rsidRDefault="005870CD" w:rsidP="006C50B6">
            <w:r>
              <w:t>1.4</w:t>
            </w:r>
          </w:p>
        </w:tc>
        <w:tc>
          <w:tcPr>
            <w:tcW w:w="6237" w:type="dxa"/>
          </w:tcPr>
          <w:p w14:paraId="5CA3C25E" w14:textId="77777777" w:rsidR="005870CD" w:rsidRDefault="005870CD" w:rsidP="006C50B6">
            <w:r>
              <w:t>A Code of Conduct provides guidelines for staff and volunteers on expected behavioural standards and responsibilities, including their responsibility to ensure cultural safety.</w:t>
            </w:r>
          </w:p>
        </w:tc>
        <w:tc>
          <w:tcPr>
            <w:tcW w:w="1418" w:type="dxa"/>
            <w:shd w:val="clear" w:color="auto" w:fill="F8FBFE"/>
          </w:tcPr>
          <w:p w14:paraId="4FDEFE1B" w14:textId="77777777" w:rsidR="005870CD" w:rsidRDefault="005870CD" w:rsidP="006C50B6">
            <w:r w:rsidRPr="002872C8">
              <w:t>Met</w:t>
            </w:r>
          </w:p>
          <w:p w14:paraId="116472C2" w14:textId="140615B3" w:rsidR="005870CD" w:rsidRPr="00321A22" w:rsidRDefault="005870CD" w:rsidP="006C50B6">
            <w:r>
              <w:t>2</w:t>
            </w:r>
          </w:p>
        </w:tc>
        <w:tc>
          <w:tcPr>
            <w:tcW w:w="6520" w:type="dxa"/>
            <w:shd w:val="clear" w:color="auto" w:fill="F8FBFE"/>
          </w:tcPr>
          <w:p w14:paraId="583164B6" w14:textId="77777777" w:rsidR="005870CD" w:rsidRDefault="005870CD" w:rsidP="006C50B6">
            <w:r>
              <w:t>Code of Conduct drafted. It may need further work as the business grows.</w:t>
            </w:r>
          </w:p>
          <w:p w14:paraId="0ADCF2BB" w14:textId="39B4E468" w:rsidR="00A977CF" w:rsidRPr="00321A22" w:rsidRDefault="00A977CF" w:rsidP="006C50B6">
            <w:r w:rsidRPr="00A977CF">
              <w:rPr>
                <w:b/>
                <w:bCs/>
              </w:rPr>
              <w:t>ACTION:</w:t>
            </w:r>
            <w:r>
              <w:t xml:space="preserve"> Finalise the code of conduct and note on my Facebook page that I have one and that families can see it on request.</w:t>
            </w:r>
          </w:p>
        </w:tc>
      </w:tr>
      <w:tr w:rsidR="005870CD" w14:paraId="0F27C0D6" w14:textId="77777777" w:rsidTr="00387D97">
        <w:trPr>
          <w:trHeight w:val="61"/>
        </w:trPr>
        <w:tc>
          <w:tcPr>
            <w:tcW w:w="570" w:type="dxa"/>
          </w:tcPr>
          <w:p w14:paraId="37960F6C" w14:textId="768275EC" w:rsidR="005870CD" w:rsidRDefault="005870CD" w:rsidP="006C50B6">
            <w:r>
              <w:t>1.5</w:t>
            </w:r>
          </w:p>
        </w:tc>
        <w:tc>
          <w:tcPr>
            <w:tcW w:w="6237" w:type="dxa"/>
          </w:tcPr>
          <w:p w14:paraId="12DA7449" w14:textId="071C8C76" w:rsidR="005870CD" w:rsidRDefault="00A977CF" w:rsidP="006C50B6">
            <w:r w:rsidRPr="00C9279A">
              <w:t xml:space="preserve">Governance frameworks </w:t>
            </w:r>
            <w:r>
              <w:t xml:space="preserve">enable </w:t>
            </w:r>
            <w:r w:rsidRPr="00C9279A">
              <w:t xml:space="preserve">Aboriginal and Torres Strait Islander Peoples </w:t>
            </w:r>
            <w:r>
              <w:t xml:space="preserve">to hold </w:t>
            </w:r>
            <w:r w:rsidRPr="00C9279A">
              <w:t>leadership positions and have decision-making authority</w:t>
            </w:r>
            <w:r>
              <w:t>.</w:t>
            </w:r>
          </w:p>
        </w:tc>
        <w:tc>
          <w:tcPr>
            <w:tcW w:w="1418" w:type="dxa"/>
            <w:shd w:val="clear" w:color="auto" w:fill="F8FBFE"/>
          </w:tcPr>
          <w:p w14:paraId="763EB09C" w14:textId="77777777" w:rsidR="005870CD" w:rsidRDefault="005870CD" w:rsidP="006C50B6">
            <w:r w:rsidRPr="002872C8">
              <w:t xml:space="preserve">Not </w:t>
            </w:r>
            <w:r>
              <w:t>m</w:t>
            </w:r>
            <w:r w:rsidRPr="002872C8">
              <w:t>et</w:t>
            </w:r>
          </w:p>
          <w:p w14:paraId="61ABC406" w14:textId="04314B65" w:rsidR="005870CD" w:rsidRPr="00321A22" w:rsidRDefault="005870CD" w:rsidP="006C50B6">
            <w:r>
              <w:t>0</w:t>
            </w:r>
          </w:p>
        </w:tc>
        <w:tc>
          <w:tcPr>
            <w:tcW w:w="6520" w:type="dxa"/>
            <w:shd w:val="clear" w:color="auto" w:fill="F8FBFE"/>
          </w:tcPr>
          <w:p w14:paraId="3D110BBA" w14:textId="77777777" w:rsidR="006C5305" w:rsidRDefault="00A977CF" w:rsidP="006C50B6">
            <w:r>
              <w:t>As a sole trader and the only leader in my business, this does not apply to me</w:t>
            </w:r>
          </w:p>
          <w:p w14:paraId="3608EAE2" w14:textId="5000DB1C" w:rsidR="005870CD" w:rsidRPr="00321A22" w:rsidRDefault="006C5305" w:rsidP="006C50B6">
            <w:r w:rsidRPr="006C5305">
              <w:rPr>
                <w:b/>
                <w:bCs/>
              </w:rPr>
              <w:t>ACTION:</w:t>
            </w:r>
            <w:r>
              <w:t xml:space="preserve"> As part of my engagement with families, </w:t>
            </w:r>
            <w:r w:rsidR="00A977CF">
              <w:t>I can invite feedback from First Nations children and families about the cultural safety of my business</w:t>
            </w:r>
            <w:r>
              <w:t>,</w:t>
            </w:r>
            <w:r w:rsidR="00A977CF">
              <w:t xml:space="preserve"> and I can </w:t>
            </w:r>
            <w:proofErr w:type="gramStart"/>
            <w:r w:rsidR="00A977CF">
              <w:t>take action</w:t>
            </w:r>
            <w:proofErr w:type="gramEnd"/>
            <w:r w:rsidR="00A977CF">
              <w:t xml:space="preserve"> on what they tell me.</w:t>
            </w:r>
          </w:p>
        </w:tc>
      </w:tr>
      <w:tr w:rsidR="005870CD" w14:paraId="0DE30B6E" w14:textId="77777777" w:rsidTr="00387D97">
        <w:trPr>
          <w:trHeight w:val="61"/>
        </w:trPr>
        <w:tc>
          <w:tcPr>
            <w:tcW w:w="570" w:type="dxa"/>
          </w:tcPr>
          <w:p w14:paraId="031D9854" w14:textId="39D6D68E" w:rsidR="005870CD" w:rsidRDefault="005870CD" w:rsidP="006C50B6">
            <w:r>
              <w:t>1.6</w:t>
            </w:r>
          </w:p>
        </w:tc>
        <w:tc>
          <w:tcPr>
            <w:tcW w:w="6237" w:type="dxa"/>
          </w:tcPr>
          <w:p w14:paraId="2169860A" w14:textId="142E4FFD" w:rsidR="005870CD" w:rsidRDefault="00C760F7" w:rsidP="006C50B6">
            <w:r w:rsidRPr="00C9279A">
              <w:t>Risk management strategies focus on preventing, identifying and mitigating risks to children</w:t>
            </w:r>
            <w:r>
              <w:t>.</w:t>
            </w:r>
          </w:p>
        </w:tc>
        <w:tc>
          <w:tcPr>
            <w:tcW w:w="1418" w:type="dxa"/>
            <w:shd w:val="clear" w:color="auto" w:fill="F8FBFE"/>
          </w:tcPr>
          <w:p w14:paraId="1DB8A242" w14:textId="77777777" w:rsidR="005870CD" w:rsidRDefault="005870CD" w:rsidP="006C50B6">
            <w:r w:rsidRPr="002872C8">
              <w:t>Met</w:t>
            </w:r>
          </w:p>
          <w:p w14:paraId="6847F7F6" w14:textId="5057ED25" w:rsidR="005870CD" w:rsidRPr="00321A22" w:rsidRDefault="005870CD" w:rsidP="006C50B6">
            <w:r>
              <w:t>1</w:t>
            </w:r>
          </w:p>
        </w:tc>
        <w:tc>
          <w:tcPr>
            <w:tcW w:w="6520" w:type="dxa"/>
            <w:shd w:val="clear" w:color="auto" w:fill="F8FBFE"/>
          </w:tcPr>
          <w:p w14:paraId="164F8C4D" w14:textId="77777777" w:rsidR="005870CD" w:rsidRDefault="005870CD" w:rsidP="006C50B6">
            <w:r>
              <w:t xml:space="preserve">I have risk assessments in place for the activities I deliver. I have a </w:t>
            </w:r>
            <w:r w:rsidR="006C5305">
              <w:t>C</w:t>
            </w:r>
            <w:r>
              <w:t xml:space="preserve">hild and </w:t>
            </w:r>
            <w:r w:rsidR="006C5305">
              <w:t>Y</w:t>
            </w:r>
            <w:r>
              <w:t xml:space="preserve">outh </w:t>
            </w:r>
            <w:r w:rsidR="006C5305">
              <w:t>R</w:t>
            </w:r>
            <w:r>
              <w:t xml:space="preserve">isk </w:t>
            </w:r>
            <w:r w:rsidR="006C5305">
              <w:t>M</w:t>
            </w:r>
            <w:r>
              <w:t>anagement plan.</w:t>
            </w:r>
          </w:p>
          <w:p w14:paraId="2CB098CF" w14:textId="03568970" w:rsidR="006C5305" w:rsidRPr="00321A22" w:rsidRDefault="006C5305" w:rsidP="006C50B6">
            <w:r w:rsidRPr="006C5305">
              <w:rPr>
                <w:b/>
                <w:bCs/>
              </w:rPr>
              <w:t>ACTION:</w:t>
            </w:r>
            <w:r>
              <w:t xml:space="preserve"> </w:t>
            </w:r>
            <w:r w:rsidR="00B84DD4" w:rsidRPr="00B84DD4">
              <w:t>Ensure future recruitment role profiles and performance review documents include statements that reinforce attitudes and behaviours that value children and show commitment to children’s safety and wellbeing.</w:t>
            </w:r>
            <w:r w:rsidR="00B84DD4">
              <w:t xml:space="preserve"> </w:t>
            </w:r>
            <w:r>
              <w:t xml:space="preserve">I can invite feedback from children and families about the effectiveness of my Child and Youth Risk Management </w:t>
            </w:r>
            <w:proofErr w:type="gramStart"/>
            <w:r>
              <w:t>plan, and</w:t>
            </w:r>
            <w:proofErr w:type="gramEnd"/>
            <w:r>
              <w:t xml:space="preserve"> seek feedback on any changes they would like to see.</w:t>
            </w:r>
          </w:p>
        </w:tc>
      </w:tr>
      <w:tr w:rsidR="005870CD" w14:paraId="4115F30C" w14:textId="77777777" w:rsidTr="00387D97">
        <w:trPr>
          <w:trHeight w:val="680"/>
        </w:trPr>
        <w:tc>
          <w:tcPr>
            <w:tcW w:w="570" w:type="dxa"/>
            <w:tcBorders>
              <w:top w:val="single" w:sz="12" w:space="0" w:color="002447" w:themeColor="text1"/>
              <w:left w:val="nil"/>
              <w:bottom w:val="nil"/>
              <w:right w:val="nil"/>
            </w:tcBorders>
          </w:tcPr>
          <w:p w14:paraId="5924A09D" w14:textId="77777777" w:rsidR="005870CD" w:rsidRDefault="005870CD" w:rsidP="006C50B6">
            <w:pPr>
              <w:pStyle w:val="NoSpacing"/>
            </w:pPr>
          </w:p>
        </w:tc>
        <w:tc>
          <w:tcPr>
            <w:tcW w:w="6237" w:type="dxa"/>
            <w:tcBorders>
              <w:top w:val="single" w:sz="12" w:space="0" w:color="002447" w:themeColor="text1"/>
              <w:left w:val="nil"/>
              <w:bottom w:val="nil"/>
              <w:right w:val="nil"/>
            </w:tcBorders>
          </w:tcPr>
          <w:p w14:paraId="6D328165" w14:textId="77777777" w:rsidR="005870CD" w:rsidRDefault="005870CD" w:rsidP="006C50B6">
            <w:pPr>
              <w:pStyle w:val="NoSpacing"/>
            </w:pPr>
          </w:p>
        </w:tc>
        <w:tc>
          <w:tcPr>
            <w:tcW w:w="1418" w:type="dxa"/>
            <w:tcBorders>
              <w:top w:val="single" w:sz="12" w:space="0" w:color="002447" w:themeColor="text1"/>
              <w:left w:val="nil"/>
              <w:bottom w:val="single" w:sz="12" w:space="0" w:color="002447" w:themeColor="text1"/>
            </w:tcBorders>
          </w:tcPr>
          <w:p w14:paraId="459B0224" w14:textId="77777777" w:rsidR="005870CD" w:rsidRPr="00052E40" w:rsidRDefault="005870CD" w:rsidP="006C50B6">
            <w:pPr>
              <w:pStyle w:val="NoSpacing"/>
              <w:rPr>
                <w:rStyle w:val="ArialBlack"/>
              </w:rPr>
            </w:pPr>
            <w:r w:rsidRPr="00052E40">
              <w:rPr>
                <w:rStyle w:val="ArialBlack"/>
              </w:rPr>
              <w:t xml:space="preserve">Total </w:t>
            </w:r>
            <w:r w:rsidRPr="00052E40">
              <w:rPr>
                <w:rStyle w:val="ArialBlack"/>
              </w:rPr>
              <w:br/>
              <w:t>Score</w:t>
            </w:r>
          </w:p>
        </w:tc>
        <w:tc>
          <w:tcPr>
            <w:tcW w:w="6520" w:type="dxa"/>
            <w:tcBorders>
              <w:top w:val="single" w:sz="12" w:space="0" w:color="002447" w:themeColor="text1"/>
              <w:bottom w:val="single" w:sz="12" w:space="0" w:color="002447" w:themeColor="text1"/>
            </w:tcBorders>
            <w:shd w:val="clear" w:color="auto" w:fill="F8FBFE"/>
          </w:tcPr>
          <w:p w14:paraId="3C91D144" w14:textId="01FB18EF" w:rsidR="005870CD" w:rsidRPr="00321A22" w:rsidRDefault="005870CD" w:rsidP="006C50B6">
            <w:pPr>
              <w:pStyle w:val="Normal2ptAboveandBelowNospacebetween"/>
            </w:pPr>
            <w:r>
              <w:t>4 = Developing</w:t>
            </w:r>
          </w:p>
        </w:tc>
      </w:tr>
      <w:tr w:rsidR="005870CD" w14:paraId="2A2A0B4D" w14:textId="77777777" w:rsidTr="00387D97">
        <w:trPr>
          <w:trHeight w:val="680"/>
        </w:trPr>
        <w:tc>
          <w:tcPr>
            <w:tcW w:w="570" w:type="dxa"/>
            <w:tcBorders>
              <w:top w:val="nil"/>
              <w:left w:val="nil"/>
              <w:bottom w:val="nil"/>
              <w:right w:val="nil"/>
            </w:tcBorders>
          </w:tcPr>
          <w:p w14:paraId="0219E8EE" w14:textId="77777777" w:rsidR="005870CD" w:rsidRDefault="005870CD" w:rsidP="006C50B6">
            <w:pPr>
              <w:pStyle w:val="NoSpacing"/>
            </w:pPr>
          </w:p>
        </w:tc>
        <w:tc>
          <w:tcPr>
            <w:tcW w:w="6237" w:type="dxa"/>
            <w:tcBorders>
              <w:top w:val="nil"/>
              <w:left w:val="nil"/>
              <w:bottom w:val="nil"/>
              <w:right w:val="nil"/>
            </w:tcBorders>
          </w:tcPr>
          <w:p w14:paraId="3709B692" w14:textId="77777777" w:rsidR="005870CD" w:rsidRDefault="005870CD" w:rsidP="006C50B6">
            <w:pPr>
              <w:pStyle w:val="NoSpacing"/>
            </w:pPr>
          </w:p>
        </w:tc>
        <w:tc>
          <w:tcPr>
            <w:tcW w:w="1418" w:type="dxa"/>
            <w:tcBorders>
              <w:top w:val="single" w:sz="12" w:space="0" w:color="002447" w:themeColor="text1"/>
              <w:left w:val="nil"/>
              <w:bottom w:val="single" w:sz="12" w:space="0" w:color="002447" w:themeColor="text1"/>
            </w:tcBorders>
          </w:tcPr>
          <w:p w14:paraId="0AADDD28" w14:textId="77777777" w:rsidR="005870CD" w:rsidRPr="00052E40" w:rsidRDefault="005870CD" w:rsidP="006C50B6">
            <w:pPr>
              <w:pStyle w:val="NoSpacing"/>
              <w:rPr>
                <w:rStyle w:val="ArialBlack"/>
              </w:rPr>
            </w:pPr>
            <w:r w:rsidRPr="00052E40">
              <w:rPr>
                <w:rStyle w:val="ArialBlack"/>
              </w:rPr>
              <w:t>Maturity</w:t>
            </w:r>
            <w:r w:rsidRPr="00052E40">
              <w:rPr>
                <w:rStyle w:val="ArialBlack"/>
              </w:rPr>
              <w:br/>
              <w:t>Index</w:t>
            </w:r>
          </w:p>
        </w:tc>
        <w:tc>
          <w:tcPr>
            <w:tcW w:w="6520" w:type="dxa"/>
            <w:tcBorders>
              <w:top w:val="single" w:sz="12" w:space="0" w:color="002447" w:themeColor="text1"/>
              <w:bottom w:val="single" w:sz="12" w:space="0" w:color="002447" w:themeColor="text1"/>
            </w:tcBorders>
            <w:shd w:val="clear" w:color="auto" w:fill="F8FBFE"/>
          </w:tcPr>
          <w:p w14:paraId="5770FE99" w14:textId="01455A5F" w:rsidR="005870CD" w:rsidRDefault="005870CD" w:rsidP="006C50B6">
            <w:pPr>
              <w:pStyle w:val="Normal2ptAboveandBelowNospacebetween"/>
            </w:pPr>
            <w:r>
              <w:t>Emerging = Total score 0–3</w:t>
            </w:r>
          </w:p>
          <w:p w14:paraId="24E417FD" w14:textId="0B075DFD" w:rsidR="005870CD" w:rsidRDefault="005870CD" w:rsidP="006C50B6">
            <w:pPr>
              <w:pStyle w:val="Normal2ptAboveandBelowNospacebetween"/>
            </w:pPr>
            <w:r>
              <w:t>Developing = Total score 4–7</w:t>
            </w:r>
          </w:p>
          <w:p w14:paraId="5D7907AB" w14:textId="3F0942AE" w:rsidR="005870CD" w:rsidRDefault="005870CD" w:rsidP="006C50B6">
            <w:pPr>
              <w:pStyle w:val="Normal2ptAboveandBelowNospacebetween"/>
            </w:pPr>
            <w:r>
              <w:t>Embedding = Total score 8–11</w:t>
            </w:r>
          </w:p>
          <w:p w14:paraId="07282542" w14:textId="1AAC6F7A" w:rsidR="005870CD" w:rsidRPr="00321A22" w:rsidRDefault="005870CD" w:rsidP="006C50B6">
            <w:pPr>
              <w:pStyle w:val="Normal2ptAboveandBelowNospacebetween"/>
            </w:pPr>
            <w:r>
              <w:t>Influencing = 12</w:t>
            </w:r>
          </w:p>
        </w:tc>
      </w:tr>
    </w:tbl>
    <w:p w14:paraId="2A0056E6" w14:textId="77777777" w:rsidR="00BD5186" w:rsidRDefault="00BD5186" w:rsidP="00BD5186">
      <w:pPr>
        <w:pStyle w:val="BodyText"/>
      </w:pPr>
    </w:p>
    <w:p w14:paraId="6489ED92" w14:textId="1E879BB0" w:rsidR="00C10709" w:rsidRDefault="00714422" w:rsidP="008A0210">
      <w:pPr>
        <w:pStyle w:val="Heading5"/>
      </w:pPr>
      <w:r>
        <w:br w:type="page"/>
      </w:r>
      <w:r>
        <w:lastRenderedPageBreak/>
        <w:t>Standard Indicator</w:t>
      </w:r>
    </w:p>
    <w:tbl>
      <w:tblPr>
        <w:tblStyle w:val="TableGridStyle2"/>
        <w:tblW w:w="14740" w:type="dxa"/>
        <w:tblLayout w:type="fixed"/>
        <w:tblLook w:val="01E0" w:firstRow="1" w:lastRow="1" w:firstColumn="1" w:lastColumn="1" w:noHBand="0" w:noVBand="0"/>
      </w:tblPr>
      <w:tblGrid>
        <w:gridCol w:w="7937"/>
        <w:gridCol w:w="1247"/>
        <w:gridCol w:w="5556"/>
      </w:tblGrid>
      <w:tr w:rsidR="008D48B6" w14:paraId="3A525600" w14:textId="77777777" w:rsidTr="008D48B6">
        <w:trPr>
          <w:cnfStyle w:val="100000000000" w:firstRow="1" w:lastRow="0" w:firstColumn="0" w:lastColumn="0" w:oddVBand="0" w:evenVBand="0" w:oddHBand="0" w:evenHBand="0" w:firstRowFirstColumn="0" w:firstRowLastColumn="0" w:lastRowFirstColumn="0" w:lastRowLastColumn="0"/>
          <w:cantSplit/>
          <w:tblHeader/>
        </w:trPr>
        <w:tc>
          <w:tcPr>
            <w:tcW w:w="7937" w:type="dxa"/>
            <w:vAlign w:val="top"/>
          </w:tcPr>
          <w:p w14:paraId="1A6BD96D" w14:textId="77777777" w:rsidR="00C10709" w:rsidRPr="008051D0" w:rsidRDefault="00714422" w:rsidP="002C2226">
            <w:r w:rsidRPr="008051D0">
              <w:t>In indicating that this Standard is upheld, your organisation…</w:t>
            </w:r>
          </w:p>
        </w:tc>
        <w:tc>
          <w:tcPr>
            <w:tcW w:w="1247" w:type="dxa"/>
            <w:vAlign w:val="top"/>
          </w:tcPr>
          <w:p w14:paraId="3680E6D7" w14:textId="77777777" w:rsidR="00C10709" w:rsidRPr="008051D0" w:rsidRDefault="00714422" w:rsidP="002C2226">
            <w:pPr>
              <w:spacing w:after="20"/>
              <w:jc w:val="center"/>
            </w:pPr>
            <w:r w:rsidRPr="008051D0">
              <w:t>In place?</w:t>
            </w:r>
            <w:r w:rsidRPr="008051D0">
              <w:br/>
            </w:r>
            <w:r w:rsidRPr="008051D0">
              <w:rPr>
                <w:rFonts w:asciiTheme="minorHAnsi" w:hAnsiTheme="minorHAnsi" w:cstheme="minorHAnsi"/>
                <w:sz w:val="16"/>
                <w:szCs w:val="16"/>
              </w:rPr>
              <w:t>Yes / No</w:t>
            </w:r>
          </w:p>
        </w:tc>
        <w:tc>
          <w:tcPr>
            <w:tcW w:w="5556" w:type="dxa"/>
            <w:vAlign w:val="top"/>
          </w:tcPr>
          <w:p w14:paraId="0A24A172" w14:textId="77777777" w:rsidR="00C10709" w:rsidRPr="008051D0" w:rsidRDefault="00714422" w:rsidP="002C2226">
            <w:r w:rsidRPr="008051D0">
              <w:t>Improvements needed</w:t>
            </w:r>
          </w:p>
        </w:tc>
      </w:tr>
      <w:tr w:rsidR="008D48B6" w14:paraId="7732FA2B" w14:textId="77777777" w:rsidTr="008D48B6">
        <w:trPr>
          <w:cantSplit/>
        </w:trPr>
        <w:tc>
          <w:tcPr>
            <w:tcW w:w="7937" w:type="dxa"/>
            <w:tcBorders>
              <w:top w:val="nil"/>
            </w:tcBorders>
            <w:vAlign w:val="top"/>
          </w:tcPr>
          <w:p w14:paraId="03BA11B3" w14:textId="4D7E8826" w:rsidR="00C10709" w:rsidRPr="00614901" w:rsidRDefault="00A036AC" w:rsidP="002C2226">
            <w:r w:rsidRPr="00A036AC">
              <w:t>Has a public commitment to child safeguarding that is available and displayed for public access – in physical and online spaces.</w:t>
            </w:r>
          </w:p>
        </w:tc>
        <w:tc>
          <w:tcPr>
            <w:tcW w:w="1247" w:type="dxa"/>
            <w:tcBorders>
              <w:top w:val="nil"/>
            </w:tcBorders>
            <w:shd w:val="clear" w:color="auto" w:fill="F8FBFE"/>
            <w:vAlign w:val="top"/>
          </w:tcPr>
          <w:p w14:paraId="1445AF63" w14:textId="77777777" w:rsidR="00C10709" w:rsidRPr="003A3A3E" w:rsidRDefault="00714422" w:rsidP="006C50B6">
            <w:pPr>
              <w:tabs>
                <w:tab w:val="left" w:pos="402"/>
                <w:tab w:val="center" w:pos="510"/>
              </w:tabs>
            </w:pPr>
            <w:r>
              <w:tab/>
              <w:t>No</w:t>
            </w:r>
          </w:p>
        </w:tc>
        <w:tc>
          <w:tcPr>
            <w:tcW w:w="5556" w:type="dxa"/>
            <w:tcBorders>
              <w:top w:val="nil"/>
            </w:tcBorders>
            <w:shd w:val="clear" w:color="auto" w:fill="F8FBFE"/>
            <w:vAlign w:val="top"/>
          </w:tcPr>
          <w:p w14:paraId="506614A6" w14:textId="10A279F6" w:rsidR="00C10709" w:rsidRPr="00C10709" w:rsidRDefault="00714422" w:rsidP="002C2226">
            <w:r>
              <w:t>Develop a public commitment to child safe</w:t>
            </w:r>
            <w:r w:rsidR="002C00D3">
              <w:t>guarding</w:t>
            </w:r>
            <w:r w:rsidR="008F6E54">
              <w:t xml:space="preserve"> and add to my Facebook </w:t>
            </w:r>
            <w:r w:rsidR="00A036AC">
              <w:t>profile</w:t>
            </w:r>
            <w:r w:rsidR="008F6E54">
              <w:t>.</w:t>
            </w:r>
          </w:p>
        </w:tc>
      </w:tr>
      <w:tr w:rsidR="008D48B6" w14:paraId="5353611C" w14:textId="77777777" w:rsidTr="008D48B6">
        <w:trPr>
          <w:cantSplit/>
        </w:trPr>
        <w:tc>
          <w:tcPr>
            <w:tcW w:w="7937" w:type="dxa"/>
            <w:vAlign w:val="top"/>
          </w:tcPr>
          <w:p w14:paraId="79B449F7" w14:textId="18990F24" w:rsidR="00C10709" w:rsidRPr="00614901" w:rsidRDefault="00A036AC" w:rsidP="002C2226">
            <w:r w:rsidRPr="00A036AC">
              <w:t>Has a Child Safety and Wellbeing Policy, which sets out the organisation’s expectations and practices in relation to each of the Standards, including a clear reporting framework.</w:t>
            </w:r>
          </w:p>
        </w:tc>
        <w:tc>
          <w:tcPr>
            <w:tcW w:w="1247" w:type="dxa"/>
            <w:shd w:val="clear" w:color="auto" w:fill="F8FBFE"/>
            <w:vAlign w:val="top"/>
          </w:tcPr>
          <w:p w14:paraId="14867CCC" w14:textId="77777777" w:rsidR="00C10709" w:rsidRPr="003A3A3E" w:rsidRDefault="00714422" w:rsidP="002C2226">
            <w:pPr>
              <w:jc w:val="center"/>
            </w:pPr>
            <w:r>
              <w:t>Yes</w:t>
            </w:r>
          </w:p>
        </w:tc>
        <w:tc>
          <w:tcPr>
            <w:tcW w:w="5556" w:type="dxa"/>
            <w:shd w:val="clear" w:color="auto" w:fill="F8FBFE"/>
            <w:vAlign w:val="top"/>
          </w:tcPr>
          <w:p w14:paraId="066E5F87" w14:textId="1857177A" w:rsidR="00C10709" w:rsidRPr="00AC7D72" w:rsidRDefault="00714422" w:rsidP="002C2226">
            <w:pPr>
              <w:rPr>
                <w:highlight w:val="yellow"/>
              </w:rPr>
            </w:pPr>
            <w:r>
              <w:t>Develop Child Safety and Wellbeing Policy</w:t>
            </w:r>
            <w:r w:rsidR="008F6E54">
              <w:t xml:space="preserve"> and invite feedback from families.</w:t>
            </w:r>
          </w:p>
        </w:tc>
      </w:tr>
      <w:tr w:rsidR="008D48B6" w14:paraId="79A84177" w14:textId="77777777" w:rsidTr="008D48B6">
        <w:trPr>
          <w:cantSplit/>
        </w:trPr>
        <w:tc>
          <w:tcPr>
            <w:tcW w:w="7937" w:type="dxa"/>
            <w:vAlign w:val="top"/>
          </w:tcPr>
          <w:p w14:paraId="40C14950" w14:textId="61D381B4" w:rsidR="00C10709" w:rsidRPr="00614901" w:rsidRDefault="00A036AC" w:rsidP="002C2226">
            <w:r w:rsidRPr="00A036AC">
              <w:t xml:space="preserve">Has a Code of Conduct that sets out expectations of </w:t>
            </w:r>
            <w:proofErr w:type="gramStart"/>
            <w:r w:rsidRPr="00A036AC">
              <w:t>staff’s</w:t>
            </w:r>
            <w:proofErr w:type="gramEnd"/>
            <w:r w:rsidRPr="00A036AC">
              <w:t xml:space="preserve"> and volunteers’ behaviour with children.</w:t>
            </w:r>
          </w:p>
        </w:tc>
        <w:tc>
          <w:tcPr>
            <w:tcW w:w="1247" w:type="dxa"/>
            <w:shd w:val="clear" w:color="auto" w:fill="F8FBFE"/>
            <w:vAlign w:val="top"/>
          </w:tcPr>
          <w:p w14:paraId="5226493E" w14:textId="77777777" w:rsidR="00C10709" w:rsidRPr="003A3A3E" w:rsidRDefault="00714422" w:rsidP="002C2226">
            <w:pPr>
              <w:jc w:val="center"/>
            </w:pPr>
            <w:r>
              <w:t>Yes</w:t>
            </w:r>
          </w:p>
        </w:tc>
        <w:tc>
          <w:tcPr>
            <w:tcW w:w="5556" w:type="dxa"/>
            <w:shd w:val="clear" w:color="auto" w:fill="F8FBFE"/>
            <w:vAlign w:val="top"/>
          </w:tcPr>
          <w:p w14:paraId="21D4BECB" w14:textId="5D337F21" w:rsidR="00C10709" w:rsidRPr="00614901" w:rsidRDefault="00714422" w:rsidP="002C2226">
            <w:r>
              <w:t>Ensure Code of Conduct meets required standards</w:t>
            </w:r>
            <w:r w:rsidR="008F6E54">
              <w:t xml:space="preserve"> and let families know I have one, via my Facebook page</w:t>
            </w:r>
            <w:r w:rsidR="000F7033">
              <w:t>, advise how they can access it, and what they can do if they feel there has been a breach by me or my staff member.</w:t>
            </w:r>
          </w:p>
        </w:tc>
      </w:tr>
      <w:tr w:rsidR="008D48B6" w14:paraId="03E66F36" w14:textId="77777777" w:rsidTr="008D48B6">
        <w:trPr>
          <w:cantSplit/>
        </w:trPr>
        <w:tc>
          <w:tcPr>
            <w:tcW w:w="7937" w:type="dxa"/>
            <w:vAlign w:val="top"/>
          </w:tcPr>
          <w:p w14:paraId="60FF1EB4" w14:textId="479B57B7" w:rsidR="00C10709" w:rsidRPr="00614901" w:rsidRDefault="00A036AC" w:rsidP="002C2226">
            <w:r w:rsidRPr="00A036AC">
              <w:t>Has practice guidance documents and information sharing protocols that are accessible to all staff and volunteers.</w:t>
            </w:r>
          </w:p>
        </w:tc>
        <w:tc>
          <w:tcPr>
            <w:tcW w:w="1247" w:type="dxa"/>
            <w:shd w:val="clear" w:color="auto" w:fill="F8FBFE"/>
            <w:vAlign w:val="top"/>
          </w:tcPr>
          <w:p w14:paraId="3649CC6A" w14:textId="77777777" w:rsidR="00C10709" w:rsidRPr="003A3A3E" w:rsidRDefault="00714422" w:rsidP="002C2226">
            <w:pPr>
              <w:jc w:val="center"/>
            </w:pPr>
            <w:r>
              <w:t>Yes</w:t>
            </w:r>
          </w:p>
        </w:tc>
        <w:tc>
          <w:tcPr>
            <w:tcW w:w="5556" w:type="dxa"/>
            <w:shd w:val="clear" w:color="auto" w:fill="F8FBFE"/>
            <w:vAlign w:val="top"/>
          </w:tcPr>
          <w:p w14:paraId="4833BCFF" w14:textId="77777777" w:rsidR="00C10709" w:rsidRPr="00614901" w:rsidRDefault="00714422" w:rsidP="002C2226">
            <w:r>
              <w:t>As business grows, ensure any new staff or volunteers are provided with these documents. Training provided on induction and refresher training to be provided annually.</w:t>
            </w:r>
          </w:p>
        </w:tc>
      </w:tr>
      <w:tr w:rsidR="008D48B6" w14:paraId="33ED368D" w14:textId="77777777" w:rsidTr="008D48B6">
        <w:trPr>
          <w:cantSplit/>
        </w:trPr>
        <w:tc>
          <w:tcPr>
            <w:tcW w:w="7937" w:type="dxa"/>
            <w:vAlign w:val="top"/>
          </w:tcPr>
          <w:p w14:paraId="3A4525A9" w14:textId="357E1B2C" w:rsidR="00C10709" w:rsidRPr="00614901" w:rsidRDefault="00A036AC" w:rsidP="002C2226">
            <w:r w:rsidRPr="00A036AC">
              <w:t>Has duty statements, performance agreement templates, and staff and volunteer review processes that model and reinforce attitudes and behaviours that value children and show a commitment to children’s safety.</w:t>
            </w:r>
          </w:p>
        </w:tc>
        <w:tc>
          <w:tcPr>
            <w:tcW w:w="1247" w:type="dxa"/>
            <w:shd w:val="clear" w:color="auto" w:fill="F8FBFE"/>
            <w:vAlign w:val="top"/>
          </w:tcPr>
          <w:p w14:paraId="09C2A355" w14:textId="77777777" w:rsidR="00C10709" w:rsidRPr="003A3A3E" w:rsidRDefault="00714422" w:rsidP="002C2226">
            <w:pPr>
              <w:jc w:val="center"/>
            </w:pPr>
            <w:r>
              <w:t>No</w:t>
            </w:r>
          </w:p>
        </w:tc>
        <w:tc>
          <w:tcPr>
            <w:tcW w:w="5556" w:type="dxa"/>
            <w:shd w:val="clear" w:color="auto" w:fill="F8FBFE"/>
            <w:vAlign w:val="top"/>
          </w:tcPr>
          <w:p w14:paraId="52910107" w14:textId="77777777" w:rsidR="00C10709" w:rsidRDefault="00714422" w:rsidP="002C2226">
            <w:r>
              <w:t>Consult best</w:t>
            </w:r>
            <w:r w:rsidR="00744BDF">
              <w:t>-</w:t>
            </w:r>
            <w:r>
              <w:t>practice in developing duty statements, performance agreement templates, and staffing</w:t>
            </w:r>
            <w:r w:rsidR="00294235">
              <w:t>/volunteer</w:t>
            </w:r>
            <w:r>
              <w:t xml:space="preserve"> appraisal documentation.</w:t>
            </w:r>
          </w:p>
          <w:p w14:paraId="0B00ACAE" w14:textId="2A6E28A2" w:rsidR="00744BDF" w:rsidRPr="00614901" w:rsidRDefault="00744BDF" w:rsidP="002C2226">
            <w:r>
              <w:t>Incorporate expectations around children’s safety and wellbeing in performance reviews with my admin staff.</w:t>
            </w:r>
          </w:p>
        </w:tc>
      </w:tr>
      <w:tr w:rsidR="008D48B6" w14:paraId="7714469B" w14:textId="77777777" w:rsidTr="008D48B6">
        <w:trPr>
          <w:cantSplit/>
        </w:trPr>
        <w:tc>
          <w:tcPr>
            <w:tcW w:w="7937" w:type="dxa"/>
            <w:vAlign w:val="top"/>
          </w:tcPr>
          <w:p w14:paraId="2E528090" w14:textId="6D013AEF" w:rsidR="006C50B6" w:rsidRPr="00614901" w:rsidRDefault="00A036AC" w:rsidP="006C50B6">
            <w:r w:rsidRPr="00A036AC">
              <w:t>Creates an environment where staff, volunteers and children have a sound knowledge of children’s rights, including their right to feel safe and be heard, and the accountabilities that accompany these rights.</w:t>
            </w:r>
          </w:p>
        </w:tc>
        <w:tc>
          <w:tcPr>
            <w:tcW w:w="1247" w:type="dxa"/>
            <w:shd w:val="clear" w:color="auto" w:fill="F8FBFE"/>
            <w:vAlign w:val="top"/>
          </w:tcPr>
          <w:p w14:paraId="2E1AD6C6" w14:textId="77777777" w:rsidR="006C50B6" w:rsidRPr="003A3A3E" w:rsidRDefault="00714422" w:rsidP="006C50B6">
            <w:pPr>
              <w:jc w:val="center"/>
            </w:pPr>
            <w:r w:rsidRPr="000B3998">
              <w:t>No</w:t>
            </w:r>
          </w:p>
        </w:tc>
        <w:tc>
          <w:tcPr>
            <w:tcW w:w="5556" w:type="dxa"/>
            <w:shd w:val="clear" w:color="auto" w:fill="F8FBFE"/>
            <w:vAlign w:val="top"/>
          </w:tcPr>
          <w:p w14:paraId="6095857D" w14:textId="728E9703" w:rsidR="006D2F1E" w:rsidRDefault="006D2F1E" w:rsidP="006C50B6">
            <w:r>
              <w:t>Make sure children know they can speak up if they feel unsafe and tell them when they join my business about how they can do that.</w:t>
            </w:r>
          </w:p>
          <w:p w14:paraId="56AE4830" w14:textId="41E746D7" w:rsidR="006C50B6" w:rsidRPr="00614901" w:rsidRDefault="00714422" w:rsidP="006C50B6">
            <w:r>
              <w:t>Ensure any new staff or volunteers are provided with opportunities to build knowledge of children’s rights and to understand what that means for their role and responsibilities.</w:t>
            </w:r>
          </w:p>
        </w:tc>
      </w:tr>
      <w:tr w:rsidR="008D48B6" w14:paraId="5AECC9DD" w14:textId="77777777" w:rsidTr="008D48B6">
        <w:trPr>
          <w:cantSplit/>
        </w:trPr>
        <w:tc>
          <w:tcPr>
            <w:tcW w:w="7937" w:type="dxa"/>
            <w:vAlign w:val="top"/>
          </w:tcPr>
          <w:p w14:paraId="5FE59B19" w14:textId="5837BD53" w:rsidR="006C50B6" w:rsidRPr="00614901" w:rsidRDefault="00A036AC" w:rsidP="006C50B6">
            <w:r w:rsidRPr="00A036AC">
              <w:t>Promotes sharing of good practice and learnings about children’s safety and wellbeing.</w:t>
            </w:r>
          </w:p>
        </w:tc>
        <w:tc>
          <w:tcPr>
            <w:tcW w:w="1247" w:type="dxa"/>
            <w:shd w:val="clear" w:color="auto" w:fill="F8FBFE"/>
            <w:vAlign w:val="top"/>
          </w:tcPr>
          <w:p w14:paraId="067BF26A" w14:textId="77777777" w:rsidR="006C50B6" w:rsidRPr="003A3A3E" w:rsidRDefault="00714422" w:rsidP="006C50B6">
            <w:pPr>
              <w:jc w:val="center"/>
            </w:pPr>
            <w:r w:rsidRPr="000B3998">
              <w:t>No</w:t>
            </w:r>
          </w:p>
        </w:tc>
        <w:tc>
          <w:tcPr>
            <w:tcW w:w="5556" w:type="dxa"/>
            <w:shd w:val="clear" w:color="auto" w:fill="F8FBFE"/>
            <w:vAlign w:val="top"/>
          </w:tcPr>
          <w:p w14:paraId="5C0F884D" w14:textId="77777777" w:rsidR="006C50B6" w:rsidRPr="00614901" w:rsidRDefault="00714422" w:rsidP="006C50B6">
            <w:r>
              <w:t>Explore opportunities to access learning opportunities about child safety and wellbeing.</w:t>
            </w:r>
          </w:p>
        </w:tc>
      </w:tr>
      <w:tr w:rsidR="008D48B6" w14:paraId="4681C6BD" w14:textId="77777777" w:rsidTr="008D48B6">
        <w:trPr>
          <w:cantSplit/>
        </w:trPr>
        <w:tc>
          <w:tcPr>
            <w:tcW w:w="7937" w:type="dxa"/>
            <w:vAlign w:val="top"/>
          </w:tcPr>
          <w:p w14:paraId="6D4458BE" w14:textId="0B68F146" w:rsidR="006C50B6" w:rsidRDefault="00A036AC" w:rsidP="006C50B6">
            <w:r w:rsidRPr="00A036AC">
              <w:t>Has collaborated with Aboriginal and Torres Strait Islander communities, families, children, and young people to define cultural safety.</w:t>
            </w:r>
          </w:p>
        </w:tc>
        <w:tc>
          <w:tcPr>
            <w:tcW w:w="1247" w:type="dxa"/>
            <w:shd w:val="clear" w:color="auto" w:fill="F8FBFE"/>
            <w:vAlign w:val="top"/>
          </w:tcPr>
          <w:p w14:paraId="720D5653" w14:textId="77777777" w:rsidR="006C50B6" w:rsidRPr="003A3A3E" w:rsidRDefault="00714422" w:rsidP="006C50B6">
            <w:pPr>
              <w:jc w:val="center"/>
            </w:pPr>
            <w:r w:rsidRPr="000B3998">
              <w:t>No</w:t>
            </w:r>
          </w:p>
        </w:tc>
        <w:tc>
          <w:tcPr>
            <w:tcW w:w="5556" w:type="dxa"/>
            <w:shd w:val="clear" w:color="auto" w:fill="F8FBFE"/>
            <w:vAlign w:val="top"/>
          </w:tcPr>
          <w:p w14:paraId="04B59E2D" w14:textId="77777777" w:rsidR="006C50B6" w:rsidRPr="00614901" w:rsidRDefault="00714422" w:rsidP="006C50B6">
            <w:r>
              <w:t>As above.</w:t>
            </w:r>
          </w:p>
        </w:tc>
      </w:tr>
      <w:tr w:rsidR="008D48B6" w14:paraId="35AF6A83" w14:textId="77777777" w:rsidTr="008D48B6">
        <w:trPr>
          <w:cantSplit/>
        </w:trPr>
        <w:tc>
          <w:tcPr>
            <w:tcW w:w="7937" w:type="dxa"/>
            <w:vAlign w:val="top"/>
          </w:tcPr>
          <w:p w14:paraId="7BB228CF" w14:textId="7F26C18D" w:rsidR="006C50B6" w:rsidRDefault="00A036AC" w:rsidP="006C50B6">
            <w:r w:rsidRPr="00A036AC">
              <w:lastRenderedPageBreak/>
              <w:t>Has established clear leadership and governance structures to monitor and act on child safeguarding risks, with transparent reporting frameworks for disclosure and suspicions of harm.</w:t>
            </w:r>
          </w:p>
        </w:tc>
        <w:tc>
          <w:tcPr>
            <w:tcW w:w="1247" w:type="dxa"/>
            <w:shd w:val="clear" w:color="auto" w:fill="F8FBFE"/>
            <w:vAlign w:val="top"/>
          </w:tcPr>
          <w:p w14:paraId="7CD47978" w14:textId="77777777" w:rsidR="006C50B6" w:rsidRDefault="00714422" w:rsidP="006C50B6">
            <w:pPr>
              <w:jc w:val="center"/>
            </w:pPr>
            <w:r w:rsidRPr="009E555A">
              <w:t>No</w:t>
            </w:r>
          </w:p>
        </w:tc>
        <w:tc>
          <w:tcPr>
            <w:tcW w:w="5556" w:type="dxa"/>
            <w:shd w:val="clear" w:color="auto" w:fill="F8FBFE"/>
            <w:vAlign w:val="top"/>
          </w:tcPr>
          <w:p w14:paraId="32CE76C6" w14:textId="3F32E201" w:rsidR="006C50B6" w:rsidRDefault="000D4D2D" w:rsidP="006C50B6">
            <w:r>
              <w:t>Establish a way to record any concerns of harm that children or families raise with me</w:t>
            </w:r>
            <w:r w:rsidR="007D6AB8">
              <w:t xml:space="preserve"> and the actions I take in response.</w:t>
            </w:r>
          </w:p>
        </w:tc>
      </w:tr>
      <w:tr w:rsidR="008D48B6" w14:paraId="2D54BCBE" w14:textId="77777777" w:rsidTr="008D48B6">
        <w:trPr>
          <w:cantSplit/>
        </w:trPr>
        <w:tc>
          <w:tcPr>
            <w:tcW w:w="7937" w:type="dxa"/>
            <w:vAlign w:val="top"/>
          </w:tcPr>
          <w:p w14:paraId="2596029A" w14:textId="1D1892A2" w:rsidR="006C50B6" w:rsidRDefault="00A036AC" w:rsidP="006C50B6">
            <w:r w:rsidRPr="00A036AC">
              <w:t>Provides ongoing training and support for leadership, ensuring that they understand and fulfil their responsibilities for child safety and wellbeing, including cultural safety training.</w:t>
            </w:r>
          </w:p>
        </w:tc>
        <w:tc>
          <w:tcPr>
            <w:tcW w:w="1247" w:type="dxa"/>
            <w:shd w:val="clear" w:color="auto" w:fill="F8FBFE"/>
            <w:vAlign w:val="top"/>
          </w:tcPr>
          <w:p w14:paraId="06EE8DB7" w14:textId="77777777" w:rsidR="006C50B6" w:rsidRDefault="00714422" w:rsidP="006C50B6">
            <w:pPr>
              <w:jc w:val="center"/>
            </w:pPr>
            <w:r w:rsidRPr="009E555A">
              <w:t>No</w:t>
            </w:r>
          </w:p>
        </w:tc>
        <w:tc>
          <w:tcPr>
            <w:tcW w:w="5556" w:type="dxa"/>
            <w:shd w:val="clear" w:color="auto" w:fill="F8FBFE"/>
            <w:vAlign w:val="top"/>
          </w:tcPr>
          <w:p w14:paraId="08BF48B3" w14:textId="251294C3" w:rsidR="006C50B6" w:rsidRDefault="00714422" w:rsidP="006C50B6">
            <w:r>
              <w:t>We have not yet implemented ongoing training, as we are in the process of confirming training approach.</w:t>
            </w:r>
          </w:p>
        </w:tc>
      </w:tr>
      <w:tr w:rsidR="008D48B6" w14:paraId="48AC8520" w14:textId="77777777" w:rsidTr="008D48B6">
        <w:trPr>
          <w:cantSplit/>
        </w:trPr>
        <w:tc>
          <w:tcPr>
            <w:tcW w:w="7937" w:type="dxa"/>
            <w:vAlign w:val="top"/>
          </w:tcPr>
          <w:p w14:paraId="26D983F7" w14:textId="0677D66C" w:rsidR="006C50B6" w:rsidRDefault="00A036AC" w:rsidP="006C50B6">
            <w:r w:rsidRPr="00A036AC">
              <w:t xml:space="preserve">Ensures that child safeguarding </w:t>
            </w:r>
            <w:r w:rsidR="006C481A">
              <w:t xml:space="preserve">is a </w:t>
            </w:r>
            <w:r w:rsidRPr="00A036AC">
              <w:t>standing agenda items in leadership discussions, keeping these issues consistently prioritised in decision-making.</w:t>
            </w:r>
          </w:p>
        </w:tc>
        <w:tc>
          <w:tcPr>
            <w:tcW w:w="1247" w:type="dxa"/>
            <w:shd w:val="clear" w:color="auto" w:fill="F8FBFE"/>
            <w:vAlign w:val="top"/>
          </w:tcPr>
          <w:p w14:paraId="01A86464" w14:textId="77777777" w:rsidR="006C50B6" w:rsidRDefault="00714422" w:rsidP="006C50B6">
            <w:pPr>
              <w:jc w:val="center"/>
            </w:pPr>
            <w:r w:rsidRPr="009E555A">
              <w:t>No</w:t>
            </w:r>
          </w:p>
        </w:tc>
        <w:tc>
          <w:tcPr>
            <w:tcW w:w="5556" w:type="dxa"/>
            <w:shd w:val="clear" w:color="auto" w:fill="F8FBFE"/>
            <w:vAlign w:val="top"/>
          </w:tcPr>
          <w:p w14:paraId="341FF2A5" w14:textId="1CB5F4BF" w:rsidR="006C50B6" w:rsidRDefault="00714422" w:rsidP="006C50B6">
            <w:r>
              <w:t>Child safe</w:t>
            </w:r>
            <w:r w:rsidR="007A2607">
              <w:t>guarding</w:t>
            </w:r>
            <w:r>
              <w:t xml:space="preserve"> </w:t>
            </w:r>
            <w:r w:rsidR="00294235">
              <w:t>to be</w:t>
            </w:r>
            <w:r>
              <w:t xml:space="preserve"> a</w:t>
            </w:r>
            <w:r w:rsidR="00294235">
              <w:t xml:space="preserve"> standing </w:t>
            </w:r>
            <w:r>
              <w:t xml:space="preserve">agenda item in discussions </w:t>
            </w:r>
            <w:r w:rsidR="006C481A">
              <w:t>with my staff, especially as my team grows.</w:t>
            </w:r>
          </w:p>
        </w:tc>
      </w:tr>
      <w:tr w:rsidR="008D48B6" w14:paraId="4573CB52" w14:textId="77777777" w:rsidTr="008D48B6">
        <w:trPr>
          <w:cantSplit/>
        </w:trPr>
        <w:tc>
          <w:tcPr>
            <w:tcW w:w="7937" w:type="dxa"/>
            <w:vAlign w:val="top"/>
          </w:tcPr>
          <w:p w14:paraId="1D7BF228" w14:textId="4287F527" w:rsidR="00472FE6" w:rsidRDefault="00A036AC" w:rsidP="002C2226">
            <w:r w:rsidRPr="00A036AC">
              <w:t>Regularly collects and acts on feedback from children, young people, and families, ensuring trust in the organisation’s approach to safety and</w:t>
            </w:r>
            <w:r>
              <w:t xml:space="preserve"> wellbeing.</w:t>
            </w:r>
          </w:p>
        </w:tc>
        <w:tc>
          <w:tcPr>
            <w:tcW w:w="1247" w:type="dxa"/>
            <w:shd w:val="clear" w:color="auto" w:fill="F8FBFE"/>
            <w:vAlign w:val="top"/>
          </w:tcPr>
          <w:p w14:paraId="3705BC4D" w14:textId="77777777" w:rsidR="00472FE6" w:rsidRDefault="00714422" w:rsidP="006C50B6">
            <w:pPr>
              <w:tabs>
                <w:tab w:val="left" w:pos="346"/>
                <w:tab w:val="center" w:pos="510"/>
              </w:tabs>
            </w:pPr>
            <w:r>
              <w:tab/>
              <w:t>No</w:t>
            </w:r>
          </w:p>
        </w:tc>
        <w:tc>
          <w:tcPr>
            <w:tcW w:w="5556" w:type="dxa"/>
            <w:shd w:val="clear" w:color="auto" w:fill="F8FBFE"/>
            <w:vAlign w:val="top"/>
          </w:tcPr>
          <w:p w14:paraId="7215B2A8" w14:textId="0D1987E3" w:rsidR="00472FE6" w:rsidRDefault="00714422" w:rsidP="002C2226">
            <w:r w:rsidRPr="00472FE6">
              <w:t>We have developed a reporting tool</w:t>
            </w:r>
            <w:r w:rsidR="00CE5660">
              <w:t>;</w:t>
            </w:r>
            <w:r w:rsidRPr="00472FE6">
              <w:t xml:space="preserve"> however</w:t>
            </w:r>
            <w:r w:rsidR="00CE5660">
              <w:t>,</w:t>
            </w:r>
            <w:r w:rsidRPr="00472FE6">
              <w:t xml:space="preserve"> it has not yet been implemented. We are yet to use the reporting tool to collect and act on feedback from children, young people and families.</w:t>
            </w:r>
          </w:p>
        </w:tc>
      </w:tr>
    </w:tbl>
    <w:p w14:paraId="064BDF09" w14:textId="77777777" w:rsidR="0049405C" w:rsidRDefault="0049405C" w:rsidP="0049405C">
      <w:pPr>
        <w:pStyle w:val="BodyText"/>
      </w:pPr>
    </w:p>
    <w:p w14:paraId="5DCBADF5" w14:textId="1AB4337D" w:rsidR="00515315" w:rsidRPr="00515315" w:rsidRDefault="00515315" w:rsidP="00515315"/>
    <w:sectPr w:rsidR="00515315" w:rsidRPr="00515315" w:rsidSect="000C0311">
      <w:type w:val="continuous"/>
      <w:pgSz w:w="16840" w:h="11907" w:orient="landscape" w:code="9"/>
      <w:pgMar w:top="510" w:right="1559" w:bottom="794" w:left="567" w:header="19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B34DE" w14:textId="77777777" w:rsidR="004D6763" w:rsidRDefault="004D6763">
      <w:pPr>
        <w:spacing w:before="0" w:after="0" w:line="240" w:lineRule="auto"/>
      </w:pPr>
      <w:r>
        <w:separator/>
      </w:r>
    </w:p>
  </w:endnote>
  <w:endnote w:type="continuationSeparator" w:id="0">
    <w:p w14:paraId="52364927" w14:textId="77777777" w:rsidR="004D6763" w:rsidRDefault="004D676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ABB2CD80-BFC0-479F-ADB9-A88ABE677777}"/>
    <w:embedBold r:id="rId2" w:fontKey="{8BB4141B-50A3-4EDC-94AA-EB6D4054748A}"/>
    <w:embedItalic r:id="rId3" w:fontKey="{D32D00D7-1D3E-4C88-B3DE-E81D9E101EE3}"/>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4" w:fontKey="{98A3F3B8-F5AB-4514-A5AD-2186AD1AABB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00BE9" w14:textId="77777777" w:rsidR="00C65D4F" w:rsidRDefault="00C65D4F" w:rsidP="00461B6D">
    <w:pPr>
      <w:pStyle w:val="Footer"/>
    </w:pPr>
  </w:p>
  <w:p w14:paraId="5CF5F5FC" w14:textId="77777777" w:rsidR="00AC4BB6" w:rsidRDefault="00AC4B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3F69" w14:textId="77777777" w:rsidR="00C54044" w:rsidRDefault="00C54044" w:rsidP="00461B6D">
    <w:pPr>
      <w:pStyle w:val="Footer"/>
    </w:pPr>
  </w:p>
  <w:p w14:paraId="34187F94" w14:textId="77777777" w:rsidR="00C54044" w:rsidRDefault="00714422" w:rsidP="00461B6D">
    <w:pPr>
      <w:pStyle w:val="Footer"/>
    </w:pPr>
    <w:r w:rsidRPr="00461B6D">
      <w:rPr>
        <w:rStyle w:val="ArialBlack"/>
      </w:rPr>
      <w:t>Self-assessment tool</w:t>
    </w:r>
    <w:r w:rsidRPr="00C54044">
      <w:t xml:space="preserve"> for implementing the </w:t>
    </w:r>
    <w:r w:rsidRPr="00461B6D">
      <w:rPr>
        <w:rStyle w:val="ArialBlack"/>
      </w:rPr>
      <w:t>Child Safe Standards</w:t>
    </w:r>
    <w:r w:rsidRPr="00C54044">
      <w:t xml:space="preserve"> and Universal Principle in Queensland</w:t>
    </w:r>
    <w:r>
      <w:rPr>
        <w:noProof/>
      </w:rPr>
      <mc:AlternateContent>
        <mc:Choice Requires="wps">
          <w:drawing>
            <wp:anchor distT="0" distB="0" distL="0" distR="0" simplePos="0" relativeHeight="251660288" behindDoc="1" locked="0" layoutInCell="1" allowOverlap="1" wp14:anchorId="04FB64DB" wp14:editId="3B58C58E">
              <wp:simplePos x="0" y="0"/>
              <wp:positionH relativeFrom="page">
                <wp:align>left</wp:align>
              </wp:positionH>
              <wp:positionV relativeFrom="page">
                <wp:align>bottom</wp:align>
              </wp:positionV>
              <wp:extent cx="10692000" cy="360000"/>
              <wp:effectExtent l="0" t="0" r="0" b="2540"/>
              <wp:wrapNone/>
              <wp:docPr id="12" name="Footer 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360000"/>
                      </a:xfrm>
                      <a:custGeom>
                        <a:avLst/>
                        <a:gdLst/>
                        <a:ahLst/>
                        <a:cxnLst/>
                        <a:rect l="l" t="t" r="r" b="b"/>
                        <a:pathLst>
                          <a:path w="10692130" h="360045">
                            <a:moveTo>
                              <a:pt x="10692003" y="0"/>
                            </a:moveTo>
                            <a:lnTo>
                              <a:pt x="0" y="0"/>
                            </a:lnTo>
                            <a:lnTo>
                              <a:pt x="0" y="359994"/>
                            </a:lnTo>
                            <a:lnTo>
                              <a:pt x="10692003" y="359994"/>
                            </a:lnTo>
                            <a:lnTo>
                              <a:pt x="10692003" y="0"/>
                            </a:lnTo>
                            <a:close/>
                          </a:path>
                        </a:pathLst>
                      </a:custGeom>
                      <a:solidFill>
                        <a:schemeClr val="bg1"/>
                      </a:solidFill>
                    </wps:spPr>
                    <wps:txbx>
                      <w:txbxContent>
                        <w:p w14:paraId="542D5367" w14:textId="77777777" w:rsidR="008B5686" w:rsidRDefault="00714422" w:rsidP="008B5686">
                          <w:pPr>
                            <w:pStyle w:val="Footer"/>
                            <w:jc w:val="right"/>
                          </w:pPr>
                          <w:r>
                            <w:t xml:space="preserve">Page </w:t>
                          </w:r>
                          <w:r>
                            <w:fldChar w:fldCharType="begin"/>
                          </w:r>
                          <w:r>
                            <w:instrText xml:space="preserve"> PAGE   \* MERGEFORMAT </w:instrText>
                          </w:r>
                          <w:r>
                            <w:fldChar w:fldCharType="separate"/>
                          </w:r>
                          <w:r>
                            <w:t>4</w:t>
                          </w:r>
                          <w:r>
                            <w:fldChar w:fldCharType="end"/>
                          </w:r>
                          <w:r>
                            <w:t xml:space="preserve"> | </w:t>
                          </w:r>
                          <w:fldSimple w:instr="NUMPAGES   \* MERGEFORMAT">
                            <w:r>
                              <w:t>5</w:t>
                            </w:r>
                          </w:fldSimple>
                        </w:p>
                      </w:txbxContent>
                    </wps:txbx>
                    <wps:bodyPr wrap="square" lIns="0" tIns="0" rIns="360000" bIns="0" rtlCol="0" anchor="ct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FB64DB" id="Footer Bar" o:spid="_x0000_s1026" alt="&quot;&quot;" style="position:absolute;margin-left:0;margin-top:0;width:841.9pt;height:28.35pt;z-index:-251656192;visibility:visible;mso-wrap-style:square;mso-width-percent:0;mso-height-percent:0;mso-wrap-distance-left:0;mso-wrap-distance-top:0;mso-wrap-distance-right:0;mso-wrap-distance-bottom:0;mso-position-horizontal:left;mso-position-horizontal-relative:page;mso-position-vertical:bottom;mso-position-vertical-relative:page;mso-width-percent:0;mso-height-percent:0;mso-width-relative:margin;mso-height-relative:margin;v-text-anchor:middle" coordsize="10692130,3600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" adj="-11796480,,5400" path="m10692003,l,,,359994r10692003,l10692003,xe" fillcolor="#e6f1fd [3212]" stroked="f">
              <v:stroke joinstyle="miter"/>
              <v:formulas/>
              <v:path arrowok="t" o:connecttype="custom" textboxrect="0,0,10692130,360045"/>
              <v:textbox inset="0,0,10mm,0">
                <w:txbxContent>
                  <w:p w14:paraId="542D5367" w14:textId="77777777" w:rsidR="008B5686" w:rsidRDefault="00714422" w:rsidP="008B5686">
                    <w:pPr>
                      <w:pStyle w:val="Footer"/>
                      <w:jc w:val="right"/>
                    </w:pPr>
                    <w:r>
                      <w:t xml:space="preserve">Page </w:t>
                    </w:r>
                    <w:r>
                      <w:fldChar w:fldCharType="begin"/>
                    </w:r>
                    <w:r>
                      <w:instrText xml:space="preserve"> PAGE   \* MERGEFORMAT </w:instrText>
                    </w:r>
                    <w:r>
                      <w:fldChar w:fldCharType="separate"/>
                    </w:r>
                    <w:r>
                      <w:t>4</w:t>
                    </w:r>
                    <w:r>
                      <w:fldChar w:fldCharType="end"/>
                    </w:r>
                    <w:r>
                      <w:t xml:space="preserve"> | </w:t>
                    </w:r>
                    <w:fldSimple w:instr="NUMPAGES   \* MERGEFORMAT">
                      <w:r>
                        <w:t>5</w:t>
                      </w:r>
                    </w:fldSimple>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FD1C" w14:textId="77777777" w:rsidR="00F2645A" w:rsidRDefault="00F2645A" w:rsidP="00F2645A">
    <w:pPr>
      <w:pStyle w:val="Footer"/>
    </w:pPr>
  </w:p>
  <w:p w14:paraId="231C0A5E" w14:textId="79AFC74D" w:rsidR="00F2645A" w:rsidRDefault="00714422">
    <w:pPr>
      <w:pStyle w:val="Footer"/>
    </w:pPr>
    <w:r w:rsidRPr="00461B6D">
      <w:rPr>
        <w:rStyle w:val="ArialBlack"/>
      </w:rPr>
      <w:t>Self-</w:t>
    </w:r>
    <w:r w:rsidR="00620A33">
      <w:rPr>
        <w:rStyle w:val="ArialBlack"/>
      </w:rPr>
      <w:t>A</w:t>
    </w:r>
    <w:r w:rsidRPr="00461B6D">
      <w:rPr>
        <w:rStyle w:val="ArialBlack"/>
      </w:rPr>
      <w:t xml:space="preserve">ssessment </w:t>
    </w:r>
    <w:r w:rsidR="00620A33">
      <w:rPr>
        <w:rStyle w:val="ArialBlack"/>
      </w:rPr>
      <w:t>T</w:t>
    </w:r>
    <w:r w:rsidRPr="00461B6D">
      <w:rPr>
        <w:rStyle w:val="ArialBlack"/>
      </w:rPr>
      <w:t>ool</w:t>
    </w:r>
    <w:r w:rsidRPr="00C54044">
      <w:t xml:space="preserve"> for implementing the </w:t>
    </w:r>
    <w:r w:rsidRPr="00461B6D">
      <w:rPr>
        <w:rStyle w:val="ArialBlack"/>
      </w:rPr>
      <w:t>Child Safe Standards</w:t>
    </w:r>
    <w:r w:rsidRPr="00C54044">
      <w:t xml:space="preserve"> and Universal Principle in Queensland</w:t>
    </w:r>
    <w:r>
      <w:rPr>
        <w:noProof/>
      </w:rPr>
      <mc:AlternateContent>
        <mc:Choice Requires="wps">
          <w:drawing>
            <wp:anchor distT="0" distB="0" distL="0" distR="0" simplePos="0" relativeHeight="251663360" behindDoc="1" locked="0" layoutInCell="1" allowOverlap="1" wp14:anchorId="579FA191" wp14:editId="22060E5F">
              <wp:simplePos x="0" y="0"/>
              <wp:positionH relativeFrom="page">
                <wp:align>left</wp:align>
              </wp:positionH>
              <wp:positionV relativeFrom="page">
                <wp:align>bottom</wp:align>
              </wp:positionV>
              <wp:extent cx="10692000" cy="360000"/>
              <wp:effectExtent l="0" t="0" r="0" b="2540"/>
              <wp:wrapNone/>
              <wp:docPr id="711682497" name="Footer 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360000"/>
                      </a:xfrm>
                      <a:custGeom>
                        <a:avLst/>
                        <a:gdLst/>
                        <a:ahLst/>
                        <a:cxnLst/>
                        <a:rect l="l" t="t" r="r" b="b"/>
                        <a:pathLst>
                          <a:path w="10692130" h="360045">
                            <a:moveTo>
                              <a:pt x="10692003" y="0"/>
                            </a:moveTo>
                            <a:lnTo>
                              <a:pt x="0" y="0"/>
                            </a:lnTo>
                            <a:lnTo>
                              <a:pt x="0" y="359994"/>
                            </a:lnTo>
                            <a:lnTo>
                              <a:pt x="10692003" y="359994"/>
                            </a:lnTo>
                            <a:lnTo>
                              <a:pt x="10692003" y="0"/>
                            </a:lnTo>
                            <a:close/>
                          </a:path>
                        </a:pathLst>
                      </a:custGeom>
                      <a:solidFill>
                        <a:schemeClr val="bg1"/>
                      </a:solidFill>
                    </wps:spPr>
                    <wps:txbx>
                      <w:txbxContent>
                        <w:p w14:paraId="2169AD27" w14:textId="77777777" w:rsidR="00F2645A" w:rsidRDefault="00714422" w:rsidP="00F2645A">
                          <w:pPr>
                            <w:pStyle w:val="Footer"/>
                            <w:jc w:val="right"/>
                          </w:pPr>
                          <w:r>
                            <w:t xml:space="preserve">Page </w:t>
                          </w:r>
                          <w:r>
                            <w:fldChar w:fldCharType="begin"/>
                          </w:r>
                          <w:r>
                            <w:instrText xml:space="preserve"> PAGE   \* MERGEFORMAT </w:instrText>
                          </w:r>
                          <w:r>
                            <w:fldChar w:fldCharType="separate"/>
                          </w:r>
                          <w:r>
                            <w:t>4</w:t>
                          </w:r>
                          <w:r>
                            <w:fldChar w:fldCharType="end"/>
                          </w:r>
                          <w:r>
                            <w:t xml:space="preserve"> | </w:t>
                          </w:r>
                          <w:fldSimple w:instr="NUMPAGES   \* MERGEFORMAT">
                            <w:r>
                              <w:t>5</w:t>
                            </w:r>
                          </w:fldSimple>
                        </w:p>
                      </w:txbxContent>
                    </wps:txbx>
                    <wps:bodyPr wrap="square" lIns="0" tIns="0" rIns="360000" bIns="0" rtlCol="0" anchor="ct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9FA191" id="_x0000_s1027" alt="&quot;&quot;" style="position:absolute;margin-left:0;margin-top:0;width:841.9pt;height:28.35pt;z-index:-251653120;visibility:visible;mso-wrap-style:square;mso-width-percent:0;mso-height-percent:0;mso-wrap-distance-left:0;mso-wrap-distance-top:0;mso-wrap-distance-right:0;mso-wrap-distance-bottom:0;mso-position-horizontal:left;mso-position-horizontal-relative:page;mso-position-vertical:bottom;mso-position-vertical-relative:page;mso-width-percent:0;mso-height-percent:0;mso-width-relative:margin;mso-height-relative:margin;v-text-anchor:middle" coordsize="10692130,3600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" adj="-11796480,,5400" path="m10692003,l,,,359994r10692003,l10692003,xe" fillcolor="#e6f1fd [3212]" stroked="f">
              <v:stroke joinstyle="miter"/>
              <v:formulas/>
              <v:path arrowok="t" o:connecttype="custom" textboxrect="0,0,10692130,360045"/>
              <v:textbox inset="0,0,10mm,0">
                <w:txbxContent>
                  <w:p w14:paraId="2169AD27" w14:textId="77777777" w:rsidR="00F2645A" w:rsidRDefault="00714422" w:rsidP="00F2645A">
                    <w:pPr>
                      <w:pStyle w:val="Footer"/>
                      <w:jc w:val="right"/>
                    </w:pPr>
                    <w:r>
                      <w:t xml:space="preserve">Page </w:t>
                    </w:r>
                    <w:r>
                      <w:fldChar w:fldCharType="begin"/>
                    </w:r>
                    <w:r>
                      <w:instrText xml:space="preserve"> PAGE   \* MERGEFORMAT </w:instrText>
                    </w:r>
                    <w:r>
                      <w:fldChar w:fldCharType="separate"/>
                    </w:r>
                    <w:r>
                      <w:t>4</w:t>
                    </w:r>
                    <w:r>
                      <w:fldChar w:fldCharType="end"/>
                    </w:r>
                    <w:r>
                      <w:t xml:space="preserve"> | </w:t>
                    </w:r>
                    <w:fldSimple w:instr="NUMPAGES   \* MERGEFORMAT">
                      <w:r>
                        <w:t>5</w:t>
                      </w:r>
                    </w:fldSimple>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DD260" w14:textId="77777777" w:rsidR="004D6763" w:rsidRPr="00904909" w:rsidRDefault="004D6763" w:rsidP="00904909">
      <w:pPr>
        <w:pStyle w:val="Footer"/>
        <w:spacing w:after="140"/>
      </w:pPr>
      <w:r>
        <w:rPr>
          <w:rFonts w:ascii="Arial Black" w:hAnsi="Arial Black"/>
        </w:rPr>
        <w:t>▬▬▬</w:t>
      </w:r>
    </w:p>
  </w:footnote>
  <w:footnote w:type="continuationSeparator" w:id="0">
    <w:p w14:paraId="6A8BBFDE" w14:textId="77777777" w:rsidR="004D6763" w:rsidRDefault="004D6763">
      <w:r>
        <w:continuationSeparator/>
      </w:r>
    </w:p>
  </w:footnote>
  <w:footnote w:type="continuationNotice" w:id="1">
    <w:p w14:paraId="2D09D0CB" w14:textId="77777777" w:rsidR="004D6763" w:rsidRDefault="004D6763">
      <w:pPr>
        <w:spacing w:before="0" w:after="0"/>
      </w:pPr>
    </w:p>
  </w:footnote>
  <w:footnote w:id="2">
    <w:p w14:paraId="7F1BC531" w14:textId="77777777" w:rsidR="00461B6D" w:rsidRDefault="00714422" w:rsidP="003A3A3E">
      <w:pPr>
        <w:pStyle w:val="FootnoteText"/>
      </w:pPr>
      <w:r>
        <w:rPr>
          <w:rStyle w:val="FootnoteReference"/>
        </w:rPr>
        <w:footnoteRef/>
      </w:r>
      <w:r w:rsidR="00030889">
        <w:tab/>
        <w:t>N</w:t>
      </w:r>
      <w:r w:rsidR="00030889" w:rsidRPr="00030889">
        <w:t>ational Association for the Prevention of Child Abuse and Neglect</w:t>
      </w:r>
      <w:r w:rsidR="00A447B8">
        <w:t>,</w:t>
      </w:r>
      <w:r w:rsidR="00030889" w:rsidRPr="00030889">
        <w:t xml:space="preserve"> 2019</w:t>
      </w:r>
      <w:r w:rsidR="00A447B8">
        <w:t>.</w:t>
      </w:r>
      <w:r w:rsidR="00030889" w:rsidRPr="00030889">
        <w:t xml:space="preserve"> Questions adapted from Child Safe Organisations Action Planning Activity (version 1), Haymarket NSW</w:t>
      </w:r>
      <w:r w:rsidR="005E635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0599" w14:textId="77777777" w:rsidR="00C65D4F" w:rsidRDefault="00C65D4F" w:rsidP="00C54044">
    <w:pPr>
      <w:pStyle w:val="Header"/>
    </w:pPr>
  </w:p>
  <w:p w14:paraId="41966F23" w14:textId="77777777" w:rsidR="00AC4BB6" w:rsidRDefault="00AC4BB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2B534" w14:textId="2BD8DC64" w:rsidR="000609D9" w:rsidRPr="00F2645A" w:rsidRDefault="00714422" w:rsidP="00F2645A">
    <w:pPr>
      <w:pStyle w:val="Headerrunningpages"/>
    </w:pPr>
    <w:r>
      <w:rPr>
        <w:noProof/>
      </w:rPr>
      <w:drawing>
        <wp:anchor distT="0" distB="0" distL="114300" distR="114300" simplePos="0" relativeHeight="251673600" behindDoc="1" locked="1" layoutInCell="1" allowOverlap="1" wp14:anchorId="4F8F77C8" wp14:editId="4DF31330">
          <wp:simplePos x="0" y="0"/>
          <wp:positionH relativeFrom="page">
            <wp:posOffset>10221595</wp:posOffset>
          </wp:positionH>
          <wp:positionV relativeFrom="page">
            <wp:posOffset>467995</wp:posOffset>
          </wp:positionV>
          <wp:extent cx="288000" cy="3884400"/>
          <wp:effectExtent l="0" t="0" r="0" b="1905"/>
          <wp:wrapNone/>
          <wp:docPr id="1088818730"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97355" name="Standard">
                    <a:extLst>
                      <a:ext uri="{C183D7F6-B498-43B3-948B-1728B52AA6E4}">
                        <adec:decorative xmlns:adec="http://schemas.microsoft.com/office/drawing/2017/decorative" val="1"/>
                      </a:ext>
                    </a:extLst>
                  </pic:cNvPr>
                  <pic:cNvPicPr/>
                </pic:nvPicPr>
                <pic:blipFill>
                  <a:blip r:embed="rId1"/>
                  <a:srcRect l="1" r="-132" b="18243"/>
                  <a:stretch>
                    <a:fillRect/>
                  </a:stretch>
                </pic:blipFill>
                <pic:spPr bwMode="auto">
                  <a:xfrm>
                    <a:off x="0" y="0"/>
                    <a:ext cx="288000" cy="388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F772EE">
      <w:fldChar w:fldCharType="begin"/>
    </w:r>
    <w:r>
      <w:instrText>STYLEREF  "Heading 2"  \* MERGEFORMAT</w:instrText>
    </w:r>
    <w:r w:rsidR="00F772EE">
      <w:fldChar w:fldCharType="separate"/>
    </w:r>
    <w:r w:rsidR="00156406">
      <w:rPr>
        <w:noProof/>
      </w:rPr>
      <w:t>Analysing your organisation</w:t>
    </w:r>
    <w:r w:rsidR="00F772EE">
      <w:rPr>
        <w:noProof/>
      </w:rPr>
      <w:fldChar w:fldCharType="end"/>
    </w:r>
    <w:r w:rsidR="00893DDC">
      <w:rPr>
        <w:noProo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B519" w14:textId="27016B28" w:rsidR="000609D9" w:rsidRPr="00F2645A" w:rsidRDefault="00714422" w:rsidP="00F2645A">
    <w:pPr>
      <w:pStyle w:val="Headerrunningpages"/>
    </w:pPr>
    <w:r>
      <w:rPr>
        <w:noProof/>
      </w:rPr>
      <w:drawing>
        <wp:anchor distT="0" distB="0" distL="114300" distR="114300" simplePos="0" relativeHeight="251675648" behindDoc="1" locked="1" layoutInCell="1" allowOverlap="1" wp14:anchorId="013408FC" wp14:editId="44495847">
          <wp:simplePos x="0" y="0"/>
          <wp:positionH relativeFrom="page">
            <wp:posOffset>10221595</wp:posOffset>
          </wp:positionH>
          <wp:positionV relativeFrom="page">
            <wp:posOffset>467995</wp:posOffset>
          </wp:positionV>
          <wp:extent cx="288000" cy="4010400"/>
          <wp:effectExtent l="0" t="0" r="0" b="0"/>
          <wp:wrapNone/>
          <wp:docPr id="1472028725"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00753" name="Standard">
                    <a:extLst>
                      <a:ext uri="{C183D7F6-B498-43B3-948B-1728B52AA6E4}">
                        <adec:decorative xmlns:adec="http://schemas.microsoft.com/office/drawing/2017/decorative" val="1"/>
                      </a:ext>
                    </a:extLst>
                  </pic:cNvPr>
                  <pic:cNvPicPr/>
                </pic:nvPicPr>
                <pic:blipFill>
                  <a:blip r:embed="rId1"/>
                  <a:srcRect l="2" r="2036" b="18145"/>
                  <a:stretch>
                    <a:fillRect/>
                  </a:stretch>
                </pic:blipFill>
                <pic:spPr bwMode="auto">
                  <a:xfrm>
                    <a:off x="0" y="0"/>
                    <a:ext cx="288000" cy="401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74624" behindDoc="1" locked="0" layoutInCell="1" hidden="1" allowOverlap="1" wp14:anchorId="4CCC867E" wp14:editId="5D5067E3">
          <wp:simplePos x="0" y="0"/>
          <wp:positionH relativeFrom="page">
            <wp:posOffset>0</wp:posOffset>
          </wp:positionH>
          <wp:positionV relativeFrom="page">
            <wp:posOffset>0</wp:posOffset>
          </wp:positionV>
          <wp:extent cx="10692000" cy="7563600"/>
          <wp:effectExtent l="0" t="0" r="0" b="0"/>
          <wp:wrapNone/>
          <wp:docPr id="157919524"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53702"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r w:rsidR="00171714">
      <w:rPr>
        <w:noProof/>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8A81" w14:textId="77D2FBBA" w:rsidR="000609D9" w:rsidRPr="00F2645A" w:rsidRDefault="00714422" w:rsidP="00F2645A">
    <w:pPr>
      <w:pStyle w:val="Headerrunningpages"/>
    </w:pPr>
    <w:r>
      <w:rPr>
        <w:noProof/>
      </w:rPr>
      <w:drawing>
        <wp:anchor distT="0" distB="0" distL="114300" distR="114300" simplePos="0" relativeHeight="251677696" behindDoc="1" locked="1" layoutInCell="1" allowOverlap="1" wp14:anchorId="70AE60AE" wp14:editId="6CBFDEA8">
          <wp:simplePos x="0" y="0"/>
          <wp:positionH relativeFrom="page">
            <wp:posOffset>10221595</wp:posOffset>
          </wp:positionH>
          <wp:positionV relativeFrom="page">
            <wp:posOffset>467995</wp:posOffset>
          </wp:positionV>
          <wp:extent cx="288000" cy="3708000"/>
          <wp:effectExtent l="0" t="0" r="0" b="0"/>
          <wp:wrapNone/>
          <wp:docPr id="206205657"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82204" name="Standard">
                    <a:extLst>
                      <a:ext uri="{C183D7F6-B498-43B3-948B-1728B52AA6E4}">
                        <adec:decorative xmlns:adec="http://schemas.microsoft.com/office/drawing/2017/decorative" val="1"/>
                      </a:ext>
                    </a:extLst>
                  </pic:cNvPr>
                  <pic:cNvPicPr/>
                </pic:nvPicPr>
                <pic:blipFill>
                  <a:blip r:embed="rId1"/>
                  <a:srcRect l="1993" r="-1" b="23741"/>
                  <a:stretch>
                    <a:fillRect/>
                  </a:stretch>
                </pic:blipFill>
                <pic:spPr bwMode="auto">
                  <a:xfrm>
                    <a:off x="0" y="0"/>
                    <a:ext cx="288000" cy="37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76672" behindDoc="1" locked="0" layoutInCell="1" hidden="1" allowOverlap="1" wp14:anchorId="17CDBF28" wp14:editId="4B2B1934">
          <wp:simplePos x="0" y="0"/>
          <wp:positionH relativeFrom="page">
            <wp:posOffset>0</wp:posOffset>
          </wp:positionH>
          <wp:positionV relativeFrom="page">
            <wp:posOffset>0</wp:posOffset>
          </wp:positionV>
          <wp:extent cx="10692000" cy="7563600"/>
          <wp:effectExtent l="0" t="0" r="0" b="0"/>
          <wp:wrapNone/>
          <wp:docPr id="247837683"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89"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r w:rsidR="00171714">
      <w:rPr>
        <w:noProof/>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58F50" w14:textId="087EBF77" w:rsidR="000609D9" w:rsidRPr="00F2645A" w:rsidRDefault="00714422" w:rsidP="00F2645A">
    <w:pPr>
      <w:pStyle w:val="Headerrunningpages"/>
    </w:pPr>
    <w:r>
      <w:rPr>
        <w:noProof/>
      </w:rPr>
      <w:drawing>
        <wp:anchor distT="0" distB="0" distL="114300" distR="114300" simplePos="0" relativeHeight="251679744" behindDoc="1" locked="1" layoutInCell="1" allowOverlap="1" wp14:anchorId="4F72B828" wp14:editId="7F0FAF51">
          <wp:simplePos x="0" y="0"/>
          <wp:positionH relativeFrom="page">
            <wp:posOffset>10221595</wp:posOffset>
          </wp:positionH>
          <wp:positionV relativeFrom="page">
            <wp:posOffset>467995</wp:posOffset>
          </wp:positionV>
          <wp:extent cx="288000" cy="3700800"/>
          <wp:effectExtent l="0" t="0" r="0" b="0"/>
          <wp:wrapNone/>
          <wp:docPr id="1231235388"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39507" name="Standard">
                    <a:extLst>
                      <a:ext uri="{C183D7F6-B498-43B3-948B-1728B52AA6E4}">
                        <adec:decorative xmlns:adec="http://schemas.microsoft.com/office/drawing/2017/decorative" val="1"/>
                      </a:ext>
                    </a:extLst>
                  </pic:cNvPr>
                  <pic:cNvPicPr/>
                </pic:nvPicPr>
                <pic:blipFill>
                  <a:blip r:embed="rId1"/>
                  <a:srcRect l="1968" r="-1" b="23722"/>
                  <a:stretch>
                    <a:fillRect/>
                  </a:stretch>
                </pic:blipFill>
                <pic:spPr bwMode="auto">
                  <a:xfrm>
                    <a:off x="0" y="0"/>
                    <a:ext cx="288000" cy="370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78720" behindDoc="1" locked="0" layoutInCell="1" hidden="1" allowOverlap="1" wp14:anchorId="17C5BFFF" wp14:editId="18635FFF">
          <wp:simplePos x="0" y="0"/>
          <wp:positionH relativeFrom="page">
            <wp:posOffset>0</wp:posOffset>
          </wp:positionH>
          <wp:positionV relativeFrom="page">
            <wp:posOffset>0</wp:posOffset>
          </wp:positionV>
          <wp:extent cx="10692000" cy="7563600"/>
          <wp:effectExtent l="0" t="0" r="0" b="0"/>
          <wp:wrapNone/>
          <wp:docPr id="623545556"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98283"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r w:rsidR="00893DDC">
      <w:rPr>
        <w:noProof/>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DD33" w14:textId="435F152C" w:rsidR="000609D9" w:rsidRPr="00F2645A" w:rsidRDefault="00714422" w:rsidP="00F2645A">
    <w:pPr>
      <w:pStyle w:val="Headerrunningpages"/>
    </w:pPr>
    <w:r>
      <w:rPr>
        <w:noProof/>
      </w:rPr>
      <w:drawing>
        <wp:anchor distT="0" distB="0" distL="114300" distR="114300" simplePos="0" relativeHeight="251681792" behindDoc="1" locked="1" layoutInCell="1" allowOverlap="1" wp14:anchorId="3766829E" wp14:editId="72ADBE16">
          <wp:simplePos x="0" y="0"/>
          <wp:positionH relativeFrom="page">
            <wp:posOffset>10221595</wp:posOffset>
          </wp:positionH>
          <wp:positionV relativeFrom="page">
            <wp:posOffset>465455</wp:posOffset>
          </wp:positionV>
          <wp:extent cx="287655" cy="2341880"/>
          <wp:effectExtent l="0" t="0" r="0" b="1270"/>
          <wp:wrapNone/>
          <wp:docPr id="1551809022"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36419" name="Standard">
                    <a:extLst>
                      <a:ext uri="{C183D7F6-B498-43B3-948B-1728B52AA6E4}">
                        <adec:decorative xmlns:adec="http://schemas.microsoft.com/office/drawing/2017/decorative" val="1"/>
                      </a:ext>
                    </a:extLst>
                  </pic:cNvPr>
                  <pic:cNvPicPr/>
                </pic:nvPicPr>
                <pic:blipFill>
                  <a:blip r:embed="rId1"/>
                  <a:srcRect b="50035"/>
                  <a:stretch>
                    <a:fillRect/>
                  </a:stretch>
                </pic:blipFill>
                <pic:spPr bwMode="auto">
                  <a:xfrm>
                    <a:off x="0" y="0"/>
                    <a:ext cx="287655" cy="2341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80768" behindDoc="1" locked="0" layoutInCell="1" hidden="1" allowOverlap="1" wp14:anchorId="0E625844" wp14:editId="6DE0EF5C">
          <wp:simplePos x="0" y="0"/>
          <wp:positionH relativeFrom="page">
            <wp:posOffset>0</wp:posOffset>
          </wp:positionH>
          <wp:positionV relativeFrom="page">
            <wp:posOffset>0</wp:posOffset>
          </wp:positionV>
          <wp:extent cx="10692000" cy="7563600"/>
          <wp:effectExtent l="0" t="0" r="0" b="0"/>
          <wp:wrapNone/>
          <wp:docPr id="187288505"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82898"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r w:rsidR="00893DDC">
      <w:rPr>
        <w:noProof/>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B4571" w14:textId="438113D2" w:rsidR="000609D9" w:rsidRPr="00F2645A" w:rsidRDefault="00714422" w:rsidP="00F2645A">
    <w:pPr>
      <w:pStyle w:val="Headerrunningpages"/>
    </w:pPr>
    <w:r>
      <w:rPr>
        <w:noProof/>
      </w:rPr>
      <w:drawing>
        <wp:anchor distT="0" distB="0" distL="114300" distR="114300" simplePos="0" relativeHeight="251683840" behindDoc="1" locked="1" layoutInCell="1" allowOverlap="1" wp14:anchorId="694B8146" wp14:editId="10AB4727">
          <wp:simplePos x="0" y="0"/>
          <wp:positionH relativeFrom="page">
            <wp:posOffset>10221595</wp:posOffset>
          </wp:positionH>
          <wp:positionV relativeFrom="page">
            <wp:posOffset>467995</wp:posOffset>
          </wp:positionV>
          <wp:extent cx="288000" cy="2368800"/>
          <wp:effectExtent l="0" t="0" r="0" b="0"/>
          <wp:wrapNone/>
          <wp:docPr id="1037392375"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9192" name="Standard">
                    <a:extLst>
                      <a:ext uri="{C183D7F6-B498-43B3-948B-1728B52AA6E4}">
                        <adec:decorative xmlns:adec="http://schemas.microsoft.com/office/drawing/2017/decorative" val="1"/>
                      </a:ext>
                    </a:extLst>
                  </pic:cNvPr>
                  <pic:cNvPicPr/>
                </pic:nvPicPr>
                <pic:blipFill>
                  <a:blip r:embed="rId1"/>
                  <a:srcRect l="11" t="-1" b="50126"/>
                  <a:stretch>
                    <a:fillRect/>
                  </a:stretch>
                </pic:blipFill>
                <pic:spPr bwMode="auto">
                  <a:xfrm>
                    <a:off x="0" y="0"/>
                    <a:ext cx="288000" cy="236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82816" behindDoc="1" locked="0" layoutInCell="1" hidden="1" allowOverlap="1" wp14:anchorId="15D56C27" wp14:editId="37A2C47F">
          <wp:simplePos x="0" y="0"/>
          <wp:positionH relativeFrom="page">
            <wp:posOffset>0</wp:posOffset>
          </wp:positionH>
          <wp:positionV relativeFrom="page">
            <wp:posOffset>0</wp:posOffset>
          </wp:positionV>
          <wp:extent cx="10692000" cy="7563600"/>
          <wp:effectExtent l="0" t="0" r="0" b="0"/>
          <wp:wrapNone/>
          <wp:docPr id="132653059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44381"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r w:rsidR="00893DDC">
      <w:rPr>
        <w:noProof/>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B7350" w14:textId="2CC97CBA" w:rsidR="000609D9" w:rsidRPr="00F2645A" w:rsidRDefault="00714422" w:rsidP="004D56FE">
    <w:pPr>
      <w:pStyle w:val="Headerrunningpages"/>
    </w:pPr>
    <w:r>
      <w:rPr>
        <w:noProof/>
      </w:rPr>
      <w:drawing>
        <wp:anchor distT="0" distB="0" distL="114300" distR="114300" simplePos="0" relativeHeight="251685888" behindDoc="1" locked="1" layoutInCell="1" allowOverlap="1" wp14:anchorId="7A591C0B" wp14:editId="4795BF04">
          <wp:simplePos x="0" y="0"/>
          <wp:positionH relativeFrom="page">
            <wp:posOffset>10221595</wp:posOffset>
          </wp:positionH>
          <wp:positionV relativeFrom="page">
            <wp:posOffset>467995</wp:posOffset>
          </wp:positionV>
          <wp:extent cx="288000" cy="4125600"/>
          <wp:effectExtent l="0" t="0" r="0" b="0"/>
          <wp:wrapNone/>
          <wp:docPr id="2106463696"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92725" name="Standard">
                    <a:extLst>
                      <a:ext uri="{C183D7F6-B498-43B3-948B-1728B52AA6E4}">
                        <adec:decorative xmlns:adec="http://schemas.microsoft.com/office/drawing/2017/decorative" val="1"/>
                      </a:ext>
                    </a:extLst>
                  </pic:cNvPr>
                  <pic:cNvPicPr/>
                </pic:nvPicPr>
                <pic:blipFill>
                  <a:blip r:embed="rId1"/>
                  <a:srcRect r="888" b="14044"/>
                  <a:stretch>
                    <a:fillRect/>
                  </a:stretch>
                </pic:blipFill>
                <pic:spPr bwMode="auto">
                  <a:xfrm>
                    <a:off x="0" y="0"/>
                    <a:ext cx="288000" cy="412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84864" behindDoc="1" locked="0" layoutInCell="1" hidden="1" allowOverlap="1" wp14:anchorId="56CDE161" wp14:editId="334C39C7">
          <wp:simplePos x="0" y="0"/>
          <wp:positionH relativeFrom="page">
            <wp:posOffset>0</wp:posOffset>
          </wp:positionH>
          <wp:positionV relativeFrom="page">
            <wp:posOffset>0</wp:posOffset>
          </wp:positionV>
          <wp:extent cx="10692000" cy="7563600"/>
          <wp:effectExtent l="0" t="0" r="0" b="0"/>
          <wp:wrapNone/>
          <wp:docPr id="1260112882"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02188"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E5665" w14:textId="0456A547" w:rsidR="000609D9" w:rsidRPr="00F2645A" w:rsidRDefault="00714422" w:rsidP="00F2645A">
    <w:pPr>
      <w:pStyle w:val="Headerrunningpages"/>
    </w:pPr>
    <w:r>
      <w:rPr>
        <w:noProof/>
      </w:rPr>
      <w:drawing>
        <wp:anchor distT="0" distB="0" distL="114300" distR="114300" simplePos="0" relativeHeight="251687936" behindDoc="1" locked="1" layoutInCell="1" allowOverlap="1" wp14:anchorId="0E516495" wp14:editId="638C6113">
          <wp:simplePos x="0" y="0"/>
          <wp:positionH relativeFrom="page">
            <wp:posOffset>10221595</wp:posOffset>
          </wp:positionH>
          <wp:positionV relativeFrom="page">
            <wp:posOffset>467995</wp:posOffset>
          </wp:positionV>
          <wp:extent cx="288000" cy="4078800"/>
          <wp:effectExtent l="0" t="0" r="0" b="0"/>
          <wp:wrapNone/>
          <wp:docPr id="707527230"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2576" name="Standard">
                    <a:extLst>
                      <a:ext uri="{C183D7F6-B498-43B3-948B-1728B52AA6E4}">
                        <adec:decorative xmlns:adec="http://schemas.microsoft.com/office/drawing/2017/decorative" val="1"/>
                      </a:ext>
                    </a:extLst>
                  </pic:cNvPr>
                  <pic:cNvPicPr/>
                </pic:nvPicPr>
                <pic:blipFill>
                  <a:blip r:embed="rId1"/>
                  <a:srcRect b="14078"/>
                  <a:stretch>
                    <a:fillRect/>
                  </a:stretch>
                </pic:blipFill>
                <pic:spPr bwMode="auto">
                  <a:xfrm>
                    <a:off x="0" y="0"/>
                    <a:ext cx="288000" cy="40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86912" behindDoc="1" locked="0" layoutInCell="1" hidden="1" allowOverlap="1" wp14:anchorId="1B74F18B" wp14:editId="70631A97">
          <wp:simplePos x="0" y="0"/>
          <wp:positionH relativeFrom="page">
            <wp:posOffset>0</wp:posOffset>
          </wp:positionH>
          <wp:positionV relativeFrom="page">
            <wp:posOffset>0</wp:posOffset>
          </wp:positionV>
          <wp:extent cx="10692000" cy="7563600"/>
          <wp:effectExtent l="0" t="0" r="0" b="0"/>
          <wp:wrapNone/>
          <wp:docPr id="1353426782"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1135"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4FC6D" w14:textId="22591297" w:rsidR="000609D9" w:rsidRPr="00F2645A" w:rsidRDefault="00714422" w:rsidP="00F2645A">
    <w:pPr>
      <w:pStyle w:val="Headerrunningpages"/>
    </w:pPr>
    <w:r>
      <w:rPr>
        <w:noProof/>
      </w:rPr>
      <w:drawing>
        <wp:anchor distT="0" distB="0" distL="114300" distR="114300" simplePos="0" relativeHeight="251689984" behindDoc="1" locked="1" layoutInCell="1" allowOverlap="1" wp14:anchorId="24FFFC6E" wp14:editId="0B83DF42">
          <wp:simplePos x="0" y="0"/>
          <wp:positionH relativeFrom="page">
            <wp:posOffset>10221595</wp:posOffset>
          </wp:positionH>
          <wp:positionV relativeFrom="page">
            <wp:posOffset>467995</wp:posOffset>
          </wp:positionV>
          <wp:extent cx="288000" cy="3765600"/>
          <wp:effectExtent l="0" t="0" r="0" b="0"/>
          <wp:wrapNone/>
          <wp:docPr id="838107906"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57645" name="Standard">
                    <a:extLst>
                      <a:ext uri="{C183D7F6-B498-43B3-948B-1728B52AA6E4}">
                        <adec:decorative xmlns:adec="http://schemas.microsoft.com/office/drawing/2017/decorative" val="1"/>
                      </a:ext>
                    </a:extLst>
                  </pic:cNvPr>
                  <pic:cNvPicPr/>
                </pic:nvPicPr>
                <pic:blipFill>
                  <a:blip r:embed="rId1"/>
                  <a:srcRect b="20679"/>
                  <a:stretch>
                    <a:fillRect/>
                  </a:stretch>
                </pic:blipFill>
                <pic:spPr bwMode="auto">
                  <a:xfrm>
                    <a:off x="0" y="0"/>
                    <a:ext cx="288000" cy="376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88960" behindDoc="1" locked="0" layoutInCell="1" hidden="1" allowOverlap="1" wp14:anchorId="5D188B8A" wp14:editId="11AE1F8D">
          <wp:simplePos x="0" y="0"/>
          <wp:positionH relativeFrom="page">
            <wp:posOffset>0</wp:posOffset>
          </wp:positionH>
          <wp:positionV relativeFrom="page">
            <wp:posOffset>0</wp:posOffset>
          </wp:positionV>
          <wp:extent cx="10692000" cy="7563600"/>
          <wp:effectExtent l="0" t="0" r="0" b="0"/>
          <wp:wrapNone/>
          <wp:docPr id="101441743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49379"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r w:rsidR="004D56FE">
      <w:rPr>
        <w:noProof/>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3898C" w14:textId="4FDB902D" w:rsidR="000609D9" w:rsidRPr="00F2645A" w:rsidRDefault="00714422" w:rsidP="00F2645A">
    <w:pPr>
      <w:pStyle w:val="Headerrunningpages"/>
    </w:pPr>
    <w:r>
      <w:rPr>
        <w:noProof/>
      </w:rPr>
      <w:drawing>
        <wp:anchor distT="0" distB="0" distL="114300" distR="114300" simplePos="0" relativeHeight="251692032" behindDoc="1" locked="1" layoutInCell="1" allowOverlap="1" wp14:anchorId="5FFD25B5" wp14:editId="0D9C8785">
          <wp:simplePos x="0" y="0"/>
          <wp:positionH relativeFrom="page">
            <wp:posOffset>10221595</wp:posOffset>
          </wp:positionH>
          <wp:positionV relativeFrom="page">
            <wp:posOffset>467995</wp:posOffset>
          </wp:positionV>
          <wp:extent cx="288000" cy="3769200"/>
          <wp:effectExtent l="0" t="0" r="0" b="3175"/>
          <wp:wrapNone/>
          <wp:docPr id="2120138334"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6082" name="Standard">
                    <a:extLst>
                      <a:ext uri="{C183D7F6-B498-43B3-948B-1728B52AA6E4}">
                        <adec:decorative xmlns:adec="http://schemas.microsoft.com/office/drawing/2017/decorative" val="1"/>
                      </a:ext>
                    </a:extLst>
                  </pic:cNvPr>
                  <pic:cNvPicPr/>
                </pic:nvPicPr>
                <pic:blipFill>
                  <a:blip r:embed="rId1"/>
                  <a:srcRect b="20654"/>
                  <a:stretch>
                    <a:fillRect/>
                  </a:stretch>
                </pic:blipFill>
                <pic:spPr bwMode="auto">
                  <a:xfrm>
                    <a:off x="0" y="0"/>
                    <a:ext cx="288000" cy="376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91008" behindDoc="1" locked="0" layoutInCell="1" hidden="1" allowOverlap="1" wp14:anchorId="4907A8F8" wp14:editId="45EA2003">
          <wp:simplePos x="0" y="0"/>
          <wp:positionH relativeFrom="page">
            <wp:posOffset>0</wp:posOffset>
          </wp:positionH>
          <wp:positionV relativeFrom="page">
            <wp:posOffset>0</wp:posOffset>
          </wp:positionV>
          <wp:extent cx="10692000" cy="7563600"/>
          <wp:effectExtent l="0" t="0" r="0" b="0"/>
          <wp:wrapNone/>
          <wp:docPr id="314985617"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91063"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C0612" w14:textId="77777777" w:rsidR="000D6460" w:rsidRDefault="00714422">
    <w:pPr>
      <w:pStyle w:val="Header"/>
    </w:pPr>
    <w:r>
      <w:rPr>
        <w:noProof/>
      </w:rPr>
      <mc:AlternateContent>
        <mc:Choice Requires="wps">
          <w:drawing>
            <wp:anchor distT="0" distB="0" distL="114300" distR="114300" simplePos="0" relativeHeight="251658240" behindDoc="1" locked="0" layoutInCell="1" allowOverlap="1" wp14:anchorId="5D620C0E" wp14:editId="1575621C">
              <wp:simplePos x="0" y="0"/>
              <wp:positionH relativeFrom="page">
                <wp:align>left</wp:align>
              </wp:positionH>
              <wp:positionV relativeFrom="page">
                <wp:align>top</wp:align>
              </wp:positionV>
              <wp:extent cx="10692000" cy="7560000"/>
              <wp:effectExtent l="0" t="0" r="0" b="3175"/>
              <wp:wrapNone/>
              <wp:docPr id="2086270573"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7560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28A407E" id="Rectangle 7" o:spid="_x0000_s1026" alt="&quot;&quot;" style="position:absolute;margin-left:0;margin-top:0;width:841.9pt;height:595.3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" fillcolor="#e6f1fd [3212]" stroked="f" strokeweight="2pt">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D9E59" w14:textId="12EEC779" w:rsidR="000609D9" w:rsidRPr="00F2645A" w:rsidRDefault="00714422" w:rsidP="00F2645A">
    <w:pPr>
      <w:pStyle w:val="Headerrunningpages"/>
    </w:pPr>
    <w:r>
      <w:rPr>
        <w:noProof/>
      </w:rPr>
      <w:drawing>
        <wp:anchor distT="0" distB="0" distL="114300" distR="114300" simplePos="0" relativeHeight="251694080" behindDoc="1" locked="1" layoutInCell="1" allowOverlap="1" wp14:anchorId="41DAFED6" wp14:editId="096F393A">
          <wp:simplePos x="0" y="0"/>
          <wp:positionH relativeFrom="page">
            <wp:posOffset>10221595</wp:posOffset>
          </wp:positionH>
          <wp:positionV relativeFrom="page">
            <wp:posOffset>467995</wp:posOffset>
          </wp:positionV>
          <wp:extent cx="288000" cy="4719600"/>
          <wp:effectExtent l="0" t="0" r="0" b="0"/>
          <wp:wrapNone/>
          <wp:docPr id="313769644"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33892" name="Standard">
                    <a:extLst>
                      <a:ext uri="{C183D7F6-B498-43B3-948B-1728B52AA6E4}">
                        <adec:decorative xmlns:adec="http://schemas.microsoft.com/office/drawing/2017/decorative" val="1"/>
                      </a:ext>
                    </a:extLst>
                  </pic:cNvPr>
                  <pic:cNvPicPr/>
                </pic:nvPicPr>
                <pic:blipFill>
                  <a:blip r:embed="rId1"/>
                  <a:srcRect t="-1" b="706"/>
                  <a:stretch>
                    <a:fillRect/>
                  </a:stretch>
                </pic:blipFill>
                <pic:spPr bwMode="auto">
                  <a:xfrm>
                    <a:off x="0" y="0"/>
                    <a:ext cx="288000" cy="471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93056" behindDoc="1" locked="0" layoutInCell="1" hidden="1" allowOverlap="1" wp14:anchorId="0AF3259D" wp14:editId="2CF6ACB6">
          <wp:simplePos x="0" y="0"/>
          <wp:positionH relativeFrom="page">
            <wp:posOffset>0</wp:posOffset>
          </wp:positionH>
          <wp:positionV relativeFrom="page">
            <wp:posOffset>0</wp:posOffset>
          </wp:positionV>
          <wp:extent cx="10692000" cy="7563600"/>
          <wp:effectExtent l="0" t="0" r="0" b="0"/>
          <wp:wrapNone/>
          <wp:docPr id="699048946"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19837"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007E08D5" w:rsidRPr="00F2645A">
      <w:rPr>
        <w:rStyle w:val="ArialBlack"/>
      </w:rPr>
      <w:fldChar w:fldCharType="begin"/>
    </w:r>
    <w:r w:rsidR="007E08D5" w:rsidRPr="00F2645A">
      <w:rPr>
        <w:rStyle w:val="ArialBlack"/>
      </w:rPr>
      <w:instrText xml:space="preserve"> STYLEREF  "Heading 2" \n  \* MERGEFORMAT </w:instrText>
    </w:r>
    <w:r w:rsidR="007E08D5" w:rsidRPr="00F2645A">
      <w:rPr>
        <w:rStyle w:val="ArialBlack"/>
      </w:rPr>
      <w:fldChar w:fldCharType="separate"/>
    </w:r>
    <w:r w:rsidR="00156406">
      <w:rPr>
        <w:rStyle w:val="ArialBlack"/>
        <w:noProof/>
      </w:rPr>
      <w:t>Part 2:</w:t>
    </w:r>
    <w:r w:rsidR="007E08D5" w:rsidRPr="00F2645A">
      <w:rPr>
        <w:rStyle w:val="ArialBlack"/>
      </w:rPr>
      <w:fldChar w:fldCharType="end"/>
    </w:r>
    <w:r w:rsidR="007E08D5">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7CDD" w14:textId="552CB2C4" w:rsidR="000609D9" w:rsidRPr="00F2645A" w:rsidRDefault="00714422" w:rsidP="00F2645A">
    <w:pPr>
      <w:pStyle w:val="Headerrunningpages"/>
    </w:pPr>
    <w:r>
      <w:rPr>
        <w:noProof/>
      </w:rPr>
      <w:drawing>
        <wp:anchor distT="0" distB="0" distL="114300" distR="114300" simplePos="0" relativeHeight="251696128" behindDoc="1" locked="1" layoutInCell="1" allowOverlap="1" wp14:anchorId="0E4C9032" wp14:editId="2A448BFB">
          <wp:simplePos x="0" y="0"/>
          <wp:positionH relativeFrom="page">
            <wp:posOffset>10221595</wp:posOffset>
          </wp:positionH>
          <wp:positionV relativeFrom="page">
            <wp:posOffset>467995</wp:posOffset>
          </wp:positionV>
          <wp:extent cx="288000" cy="4734000"/>
          <wp:effectExtent l="0" t="0" r="0" b="0"/>
          <wp:wrapNone/>
          <wp:docPr id="1299971493"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73576" name="Standard">
                    <a:extLst>
                      <a:ext uri="{C183D7F6-B498-43B3-948B-1728B52AA6E4}">
                        <adec:decorative xmlns:adec="http://schemas.microsoft.com/office/drawing/2017/decorative" val="1"/>
                      </a:ext>
                    </a:extLst>
                  </pic:cNvPr>
                  <pic:cNvPicPr/>
                </pic:nvPicPr>
                <pic:blipFill>
                  <a:blip r:embed="rId1"/>
                  <a:srcRect t="-1" b="590"/>
                  <a:stretch>
                    <a:fillRect/>
                  </a:stretch>
                </pic:blipFill>
                <pic:spPr bwMode="auto">
                  <a:xfrm>
                    <a:off x="0" y="0"/>
                    <a:ext cx="288000" cy="473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95104" behindDoc="1" locked="0" layoutInCell="1" hidden="1" allowOverlap="1" wp14:anchorId="22BAF068" wp14:editId="78A57F8C">
          <wp:simplePos x="0" y="0"/>
          <wp:positionH relativeFrom="page">
            <wp:posOffset>0</wp:posOffset>
          </wp:positionH>
          <wp:positionV relativeFrom="page">
            <wp:posOffset>0</wp:posOffset>
          </wp:positionV>
          <wp:extent cx="10692000" cy="7563600"/>
          <wp:effectExtent l="0" t="0" r="0" b="0"/>
          <wp:wrapNone/>
          <wp:docPr id="153738840"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6797"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32948" w14:textId="6D27883B" w:rsidR="000609D9" w:rsidRPr="00F2645A" w:rsidRDefault="00714422" w:rsidP="00F2645A">
    <w:pPr>
      <w:pStyle w:val="Headerrunningpages"/>
    </w:pPr>
    <w:r>
      <w:rPr>
        <w:noProof/>
      </w:rPr>
      <w:drawing>
        <wp:anchor distT="0" distB="0" distL="114300" distR="114300" simplePos="0" relativeHeight="251698176" behindDoc="1" locked="1" layoutInCell="1" allowOverlap="1" wp14:anchorId="001B1FCA" wp14:editId="2B9F3AA9">
          <wp:simplePos x="0" y="0"/>
          <wp:positionH relativeFrom="page">
            <wp:posOffset>10221595</wp:posOffset>
          </wp:positionH>
          <wp:positionV relativeFrom="page">
            <wp:posOffset>465455</wp:posOffset>
          </wp:positionV>
          <wp:extent cx="287655" cy="4094480"/>
          <wp:effectExtent l="0" t="0" r="0" b="1270"/>
          <wp:wrapNone/>
          <wp:docPr id="1633296173"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7598" name="Standard">
                    <a:extLst>
                      <a:ext uri="{C183D7F6-B498-43B3-948B-1728B52AA6E4}">
                        <adec:decorative xmlns:adec="http://schemas.microsoft.com/office/drawing/2017/decorative" val="1"/>
                      </a:ext>
                    </a:extLst>
                  </pic:cNvPr>
                  <pic:cNvPicPr/>
                </pic:nvPicPr>
                <pic:blipFill>
                  <a:blip r:embed="rId1"/>
                  <a:srcRect b="13852"/>
                  <a:stretch>
                    <a:fillRect/>
                  </a:stretch>
                </pic:blipFill>
                <pic:spPr bwMode="auto">
                  <a:xfrm>
                    <a:off x="0" y="0"/>
                    <a:ext cx="287655" cy="409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97152" behindDoc="1" locked="0" layoutInCell="1" hidden="1" allowOverlap="1" wp14:anchorId="169A3AAB" wp14:editId="35C968BF">
          <wp:simplePos x="0" y="0"/>
          <wp:positionH relativeFrom="page">
            <wp:posOffset>0</wp:posOffset>
          </wp:positionH>
          <wp:positionV relativeFrom="page">
            <wp:posOffset>0</wp:posOffset>
          </wp:positionV>
          <wp:extent cx="10692000" cy="7563600"/>
          <wp:effectExtent l="0" t="0" r="0" b="0"/>
          <wp:wrapNone/>
          <wp:docPr id="781574687"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89501"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AD8FA" w14:textId="19108EC8" w:rsidR="000609D9" w:rsidRPr="00F2645A" w:rsidRDefault="00714422" w:rsidP="00F2645A">
    <w:pPr>
      <w:pStyle w:val="Headerrunningpages"/>
    </w:pPr>
    <w:r>
      <w:rPr>
        <w:noProof/>
      </w:rPr>
      <w:drawing>
        <wp:anchor distT="0" distB="0" distL="114300" distR="114300" simplePos="0" relativeHeight="251700224" behindDoc="1" locked="1" layoutInCell="1" allowOverlap="1" wp14:anchorId="0AC42AD3" wp14:editId="22ABA66A">
          <wp:simplePos x="0" y="0"/>
          <wp:positionH relativeFrom="page">
            <wp:posOffset>10221595</wp:posOffset>
          </wp:positionH>
          <wp:positionV relativeFrom="page">
            <wp:posOffset>465455</wp:posOffset>
          </wp:positionV>
          <wp:extent cx="287655" cy="4091940"/>
          <wp:effectExtent l="0" t="0" r="0" b="3810"/>
          <wp:wrapNone/>
          <wp:docPr id="1991316329"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89010" name="Standard">
                    <a:extLst>
                      <a:ext uri="{C183D7F6-B498-43B3-948B-1728B52AA6E4}">
                        <adec:decorative xmlns:adec="http://schemas.microsoft.com/office/drawing/2017/decorative" val="1"/>
                      </a:ext>
                    </a:extLst>
                  </pic:cNvPr>
                  <pic:cNvPicPr/>
                </pic:nvPicPr>
                <pic:blipFill>
                  <a:blip r:embed="rId1"/>
                  <a:srcRect b="13912"/>
                  <a:stretch>
                    <a:fillRect/>
                  </a:stretch>
                </pic:blipFill>
                <pic:spPr bwMode="auto">
                  <a:xfrm>
                    <a:off x="0" y="0"/>
                    <a:ext cx="287655" cy="409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99200" behindDoc="1" locked="0" layoutInCell="1" hidden="1" allowOverlap="1" wp14:anchorId="2E1BE81B" wp14:editId="7FA4251A">
          <wp:simplePos x="0" y="0"/>
          <wp:positionH relativeFrom="page">
            <wp:posOffset>0</wp:posOffset>
          </wp:positionH>
          <wp:positionV relativeFrom="page">
            <wp:posOffset>0</wp:posOffset>
          </wp:positionV>
          <wp:extent cx="10692000" cy="7563600"/>
          <wp:effectExtent l="0" t="0" r="0" b="0"/>
          <wp:wrapNone/>
          <wp:docPr id="1572461379"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39928"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A22FF" w14:textId="5AA4BB1C" w:rsidR="000609D9" w:rsidRPr="00F2645A" w:rsidRDefault="00714422" w:rsidP="00F2645A">
    <w:pPr>
      <w:pStyle w:val="Headerrunningpages"/>
    </w:pPr>
    <w:r>
      <w:rPr>
        <w:noProof/>
      </w:rPr>
      <w:drawing>
        <wp:anchor distT="0" distB="0" distL="114300" distR="114300" simplePos="0" relativeHeight="251702272" behindDoc="1" locked="1" layoutInCell="1" allowOverlap="1" wp14:anchorId="573059B8" wp14:editId="74EECAAC">
          <wp:simplePos x="0" y="0"/>
          <wp:positionH relativeFrom="page">
            <wp:posOffset>10221595</wp:posOffset>
          </wp:positionH>
          <wp:positionV relativeFrom="page">
            <wp:posOffset>467995</wp:posOffset>
          </wp:positionV>
          <wp:extent cx="288000" cy="3769200"/>
          <wp:effectExtent l="0" t="0" r="0" b="3175"/>
          <wp:wrapNone/>
          <wp:docPr id="2054332950"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91463" name="Standard">
                    <a:extLst>
                      <a:ext uri="{C183D7F6-B498-43B3-948B-1728B52AA6E4}">
                        <adec:decorative xmlns:adec="http://schemas.microsoft.com/office/drawing/2017/decorative" val="1"/>
                      </a:ext>
                    </a:extLst>
                  </pic:cNvPr>
                  <pic:cNvPicPr/>
                </pic:nvPicPr>
                <pic:blipFill>
                  <a:blip r:embed="rId1"/>
                  <a:srcRect b="20619"/>
                  <a:stretch>
                    <a:fillRect/>
                  </a:stretch>
                </pic:blipFill>
                <pic:spPr bwMode="auto">
                  <a:xfrm>
                    <a:off x="0" y="0"/>
                    <a:ext cx="288000" cy="376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701248" behindDoc="1" locked="0" layoutInCell="1" hidden="1" allowOverlap="1" wp14:anchorId="07E218BB" wp14:editId="07DB754F">
          <wp:simplePos x="0" y="0"/>
          <wp:positionH relativeFrom="page">
            <wp:posOffset>0</wp:posOffset>
          </wp:positionH>
          <wp:positionV relativeFrom="page">
            <wp:posOffset>0</wp:posOffset>
          </wp:positionV>
          <wp:extent cx="10692000" cy="7563600"/>
          <wp:effectExtent l="0" t="0" r="0" b="0"/>
          <wp:wrapNone/>
          <wp:docPr id="227473074"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02929"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9336D7">
      <w:fldChar w:fldCharType="begin"/>
    </w:r>
    <w:r>
      <w:instrText>STYLEREF  "Heading 2"  \* MERGEFORMAT</w:instrText>
    </w:r>
    <w:r w:rsidR="009336D7">
      <w:fldChar w:fldCharType="separate"/>
    </w:r>
    <w:r w:rsidR="00156406">
      <w:rPr>
        <w:noProof/>
      </w:rPr>
      <w:t>Analysing your organisation</w:t>
    </w:r>
    <w:r w:rsidR="009336D7">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568F" w14:textId="77777777" w:rsidR="00E9618D" w:rsidRDefault="00E9618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C893" w14:textId="4C5E07A5" w:rsidR="00AF557C" w:rsidRPr="00F2645A" w:rsidRDefault="00714422" w:rsidP="00F2645A">
    <w:pPr>
      <w:pStyle w:val="Headerrunningpages"/>
    </w:pPr>
    <w:r w:rsidRPr="00F2645A">
      <w:rPr>
        <w:rStyle w:val="ArialBlack"/>
        <w:noProof/>
      </w:rPr>
      <w:drawing>
        <wp:anchor distT="0" distB="0" distL="114300" distR="114300" simplePos="0" relativeHeight="251704320" behindDoc="1" locked="0" layoutInCell="1" hidden="1" allowOverlap="1" wp14:anchorId="09301418" wp14:editId="147F9FA2">
          <wp:simplePos x="0" y="0"/>
          <wp:positionH relativeFrom="page">
            <wp:posOffset>0</wp:posOffset>
          </wp:positionH>
          <wp:positionV relativeFrom="page">
            <wp:posOffset>0</wp:posOffset>
          </wp:positionV>
          <wp:extent cx="10692000" cy="7563600"/>
          <wp:effectExtent l="0" t="0" r="0" b="0"/>
          <wp:wrapNone/>
          <wp:docPr id="1052279742"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8044" name="Picture 1" hidden="1">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009336D7">
      <w:fldChar w:fldCharType="begin"/>
    </w:r>
    <w:r>
      <w:instrText>STYLEREF  "Heading 1"  \* MERGEFORMAT</w:instrText>
    </w:r>
    <w:r w:rsidR="009336D7">
      <w:fldChar w:fldCharType="separate"/>
    </w:r>
    <w:r w:rsidR="00156406">
      <w:rPr>
        <w:noProof/>
      </w:rPr>
      <w:t>Appendix 2: Example response to Part 2 Analysing your organisation</w:t>
    </w:r>
    <w:r w:rsidR="009336D7">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4F4F" w14:textId="77777777" w:rsidR="000D6460" w:rsidRDefault="000D64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5190" w14:textId="2FCCF475" w:rsidR="0000668E" w:rsidRPr="00B6657A" w:rsidRDefault="00714422" w:rsidP="00F2645A">
    <w:pPr>
      <w:pStyle w:val="Headerrunningpages"/>
    </w:pPr>
    <w:r w:rsidRPr="00F2645A">
      <w:rPr>
        <w:rStyle w:val="ArialBlack"/>
        <w:noProof/>
      </w:rPr>
      <w:drawing>
        <wp:anchor distT="0" distB="0" distL="114300" distR="114300" simplePos="0" relativeHeight="251668480" behindDoc="1" locked="0" layoutInCell="1" hidden="1" allowOverlap="1" wp14:anchorId="53418AA9" wp14:editId="147161F8">
          <wp:simplePos x="0" y="0"/>
          <wp:positionH relativeFrom="page">
            <wp:posOffset>0</wp:posOffset>
          </wp:positionH>
          <wp:positionV relativeFrom="page">
            <wp:posOffset>0</wp:posOffset>
          </wp:positionV>
          <wp:extent cx="10692000" cy="7563600"/>
          <wp:effectExtent l="0" t="0" r="0" b="0"/>
          <wp:wrapNone/>
          <wp:docPr id="1823892749"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0507" name="Picture 1" hidden="1">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1:</w:t>
    </w:r>
    <w:r w:rsidRPr="00F2645A">
      <w:rPr>
        <w:rStyle w:val="ArialBlack"/>
      </w:rPr>
      <w:fldChar w:fldCharType="end"/>
    </w:r>
    <w:r>
      <w:t xml:space="preserve"> </w:t>
    </w:r>
    <w:r w:rsidR="00F772EE">
      <w:fldChar w:fldCharType="begin"/>
    </w:r>
    <w:r>
      <w:instrText>STYLEREF  "Heading 2"  \* MERGEFORMAT</w:instrText>
    </w:r>
    <w:r w:rsidR="00F772EE">
      <w:fldChar w:fldCharType="separate"/>
    </w:r>
    <w:r w:rsidR="00156406">
      <w:rPr>
        <w:noProof/>
      </w:rPr>
      <w:t>Reflecting on your organisation</w:t>
    </w:r>
    <w:r w:rsidR="00F772EE">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137B1" w14:textId="77777777" w:rsidR="005057BC" w:rsidRPr="00B6657A" w:rsidRDefault="00714422" w:rsidP="00B6657A">
    <w:pPr>
      <w:pStyle w:val="Header"/>
    </w:pPr>
    <w:r w:rsidRPr="00B6657A">
      <w:rPr>
        <w:rStyle w:val="ArialBlack"/>
        <w:noProof/>
      </w:rPr>
      <w:drawing>
        <wp:anchor distT="0" distB="0" distL="114300" distR="114300" simplePos="0" relativeHeight="251665408" behindDoc="1" locked="0" layoutInCell="1" allowOverlap="1" wp14:anchorId="5CC82223" wp14:editId="04D277A7">
          <wp:simplePos x="0" y="0"/>
          <wp:positionH relativeFrom="page">
            <wp:posOffset>635</wp:posOffset>
          </wp:positionH>
          <wp:positionV relativeFrom="page">
            <wp:posOffset>0</wp:posOffset>
          </wp:positionV>
          <wp:extent cx="10689590" cy="7563485"/>
          <wp:effectExtent l="0" t="0" r="0" b="0"/>
          <wp:wrapNone/>
          <wp:docPr id="9761489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58888"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0689590" cy="75634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c">
          <w:drawing>
            <wp:anchor distT="0" distB="0" distL="114300" distR="114300" simplePos="0" relativeHeight="251666432" behindDoc="0" locked="0" layoutInCell="1" allowOverlap="1" wp14:anchorId="1944FA77" wp14:editId="064974EF">
              <wp:simplePos x="0" y="0"/>
              <wp:positionH relativeFrom="page">
                <wp:align>right</wp:align>
              </wp:positionH>
              <wp:positionV relativeFrom="page">
                <wp:align>top</wp:align>
              </wp:positionV>
              <wp:extent cx="594000" cy="6465600"/>
              <wp:effectExtent l="0" t="0" r="0" b="0"/>
              <wp:wrapSquare wrapText="bothSides"/>
              <wp:docPr id="1474728466" name="Canvas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9580831" name="object 17"/>
                      <wps:cNvSpPr/>
                      <wps:spPr>
                        <a:xfrm>
                          <a:off x="87792" y="461082"/>
                          <a:ext cx="273600" cy="1292400"/>
                        </a:xfrm>
                        <a:prstGeom prst="roundRect">
                          <a:avLst>
                            <a:gd name="adj" fmla="val 50000"/>
                          </a:avLst>
                        </a:prstGeom>
                        <a:ln w="12699">
                          <a:solidFill>
                            <a:schemeClr val="tx2"/>
                          </a:solidFill>
                        </a:ln>
                      </wps:spPr>
                      <wps:txbx>
                        <w:txbxContent>
                          <w:p w14:paraId="0677D122" w14:textId="77777777" w:rsidR="005057BC" w:rsidRPr="00AF2486" w:rsidRDefault="00714422" w:rsidP="005057BC">
                            <w:pPr>
                              <w:pStyle w:val="TextBoxHeading"/>
                              <w:rPr>
                                <w:spacing w:val="-6"/>
                                <w:kern w:val="28"/>
                              </w:rPr>
                            </w:pPr>
                            <w:r w:rsidRPr="00AF2486">
                              <w:rPr>
                                <w:spacing w:val="-6"/>
                                <w:kern w:val="28"/>
                              </w:rPr>
                              <w:t>Standard</w:t>
                            </w:r>
                          </w:p>
                        </w:txbxContent>
                      </wps:txbx>
                      <wps:bodyPr vert="vert" wrap="square" lIns="0" tIns="72000" rIns="0" bIns="0" rtlCol="0" anchor="ctr"/>
                    </wps:wsp>
                    <wps:wsp>
                      <wps:cNvPr id="383408639" name="1"/>
                      <wps:cNvSpPr/>
                      <wps:spPr>
                        <a:xfrm>
                          <a:off x="87792" y="1810978"/>
                          <a:ext cx="273050" cy="341947"/>
                        </a:xfrm>
                        <a:prstGeom prst="roundRect">
                          <a:avLst>
                            <a:gd name="adj" fmla="val 50000"/>
                          </a:avLst>
                        </a:prstGeom>
                        <a:solidFill>
                          <a:schemeClr val="tx2"/>
                        </a:solidFill>
                        <a:ln w="12700">
                          <a:solidFill>
                            <a:schemeClr val="tx2"/>
                          </a:solidFill>
                        </a:ln>
                      </wps:spPr>
                      <wps:txbx>
                        <w:txbxContent>
                          <w:p w14:paraId="0CEBF147" w14:textId="77777777" w:rsidR="005057BC" w:rsidRDefault="00714422" w:rsidP="005057BC">
                            <w:pPr>
                              <w:pStyle w:val="TextBoxHeadingWhite"/>
                              <w:jc w:val="center"/>
                            </w:pPr>
                            <w:r>
                              <w:t>1</w:t>
                            </w:r>
                          </w:p>
                        </w:txbxContent>
                      </wps:txbx>
                      <wps:bodyPr vert="vert" wrap="square" lIns="0" tIns="0" rIns="0" bIns="0" rtlCol="0" anchor="ctr"/>
                    </wps:wsp>
                    <wps:wsp>
                      <wps:cNvPr id="1307753963" name="2"/>
                      <wps:cNvSpPr/>
                      <wps:spPr>
                        <a:xfrm>
                          <a:off x="87792" y="2210486"/>
                          <a:ext cx="273050" cy="341947"/>
                        </a:xfrm>
                        <a:prstGeom prst="roundRect">
                          <a:avLst>
                            <a:gd name="adj" fmla="val 50000"/>
                          </a:avLst>
                        </a:prstGeom>
                        <a:ln w="12700">
                          <a:solidFill>
                            <a:srgbClr val="E5E9ED"/>
                          </a:solidFill>
                        </a:ln>
                      </wps:spPr>
                      <wps:txbx>
                        <w:txbxContent>
                          <w:p w14:paraId="0F7233B0" w14:textId="77777777" w:rsidR="005057BC" w:rsidRDefault="00714422" w:rsidP="005057BC">
                            <w:pPr>
                              <w:pStyle w:val="TextBoxHeadingGrey"/>
                            </w:pPr>
                            <w:r>
                              <w:t>2</w:t>
                            </w:r>
                          </w:p>
                        </w:txbxContent>
                      </wps:txbx>
                      <wps:bodyPr vert="vert" wrap="square" lIns="0" tIns="0" rIns="0" bIns="0" rtlCol="0" anchor="ctr"/>
                    </wps:wsp>
                    <wps:wsp>
                      <wps:cNvPr id="1043575555" name="3"/>
                      <wps:cNvSpPr/>
                      <wps:spPr>
                        <a:xfrm>
                          <a:off x="87792" y="2602311"/>
                          <a:ext cx="273050" cy="341947"/>
                        </a:xfrm>
                        <a:prstGeom prst="roundRect">
                          <a:avLst>
                            <a:gd name="adj" fmla="val 50000"/>
                          </a:avLst>
                        </a:prstGeom>
                        <a:ln w="12700">
                          <a:solidFill>
                            <a:srgbClr val="E5E9ED"/>
                          </a:solidFill>
                        </a:ln>
                      </wps:spPr>
                      <wps:txbx>
                        <w:txbxContent>
                          <w:p w14:paraId="45238724" w14:textId="77777777" w:rsidR="005057BC" w:rsidRDefault="00714422" w:rsidP="005057BC">
                            <w:pPr>
                              <w:pStyle w:val="TextBoxHeadingGrey"/>
                            </w:pPr>
                            <w:r>
                              <w:t>3</w:t>
                            </w:r>
                          </w:p>
                        </w:txbxContent>
                      </wps:txbx>
                      <wps:bodyPr vert="vert" wrap="square" lIns="0" tIns="0" rIns="0" bIns="0" rtlCol="0" anchor="ctr"/>
                    </wps:wsp>
                    <wps:wsp>
                      <wps:cNvPr id="1595961246" name="4"/>
                      <wps:cNvSpPr/>
                      <wps:spPr>
                        <a:xfrm>
                          <a:off x="87792" y="3001818"/>
                          <a:ext cx="273050" cy="341947"/>
                        </a:xfrm>
                        <a:prstGeom prst="roundRect">
                          <a:avLst>
                            <a:gd name="adj" fmla="val 50000"/>
                          </a:avLst>
                        </a:prstGeom>
                        <a:ln w="12700">
                          <a:solidFill>
                            <a:srgbClr val="E5E9ED"/>
                          </a:solidFill>
                        </a:ln>
                      </wps:spPr>
                      <wps:txbx>
                        <w:txbxContent>
                          <w:p w14:paraId="63C54055" w14:textId="77777777" w:rsidR="005057BC" w:rsidRDefault="00714422" w:rsidP="005057BC">
                            <w:pPr>
                              <w:pStyle w:val="TextBoxHeadingGrey"/>
                            </w:pPr>
                            <w:r>
                              <w:t>4</w:t>
                            </w:r>
                          </w:p>
                        </w:txbxContent>
                      </wps:txbx>
                      <wps:bodyPr vert="vert" wrap="square" lIns="0" tIns="0" rIns="0" bIns="0" rtlCol="0" anchor="ctr"/>
                    </wps:wsp>
                    <wps:wsp>
                      <wps:cNvPr id="359409808" name="5"/>
                      <wps:cNvSpPr/>
                      <wps:spPr>
                        <a:xfrm>
                          <a:off x="87792" y="3401326"/>
                          <a:ext cx="272501" cy="341577"/>
                        </a:xfrm>
                        <a:prstGeom prst="roundRect">
                          <a:avLst>
                            <a:gd name="adj" fmla="val 50000"/>
                          </a:avLst>
                        </a:prstGeom>
                        <a:ln w="12700">
                          <a:solidFill>
                            <a:srgbClr val="E5E9ED"/>
                          </a:solidFill>
                        </a:ln>
                      </wps:spPr>
                      <wps:txbx>
                        <w:txbxContent>
                          <w:p w14:paraId="794C7AAE" w14:textId="77777777" w:rsidR="005057BC" w:rsidRDefault="00714422" w:rsidP="005057BC">
                            <w:pPr>
                              <w:pStyle w:val="TextBoxHeadingGrey"/>
                            </w:pPr>
                            <w:r>
                              <w:t>5</w:t>
                            </w:r>
                          </w:p>
                        </w:txbxContent>
                      </wps:txbx>
                      <wps:bodyPr vert="vert" wrap="square" lIns="0" tIns="0" rIns="0" bIns="0" rtlCol="0" anchor="ctr"/>
                    </wps:wsp>
                    <wps:wsp>
                      <wps:cNvPr id="669352910" name="6"/>
                      <wps:cNvSpPr/>
                      <wps:spPr>
                        <a:xfrm>
                          <a:off x="87792" y="3800834"/>
                          <a:ext cx="272501" cy="341577"/>
                        </a:xfrm>
                        <a:prstGeom prst="roundRect">
                          <a:avLst>
                            <a:gd name="adj" fmla="val 50000"/>
                          </a:avLst>
                        </a:prstGeom>
                        <a:ln w="12700">
                          <a:solidFill>
                            <a:srgbClr val="E5E9ED"/>
                          </a:solidFill>
                        </a:ln>
                      </wps:spPr>
                      <wps:txbx>
                        <w:txbxContent>
                          <w:p w14:paraId="7DAEABB8" w14:textId="77777777" w:rsidR="005057BC" w:rsidRDefault="00714422" w:rsidP="005057BC">
                            <w:pPr>
                              <w:pStyle w:val="TextBoxHeadingGrey"/>
                            </w:pPr>
                            <w:r>
                              <w:t>6</w:t>
                            </w:r>
                          </w:p>
                        </w:txbxContent>
                      </wps:txbx>
                      <wps:bodyPr vert="vert" wrap="square" lIns="0" tIns="0" rIns="0" bIns="0" rtlCol="0" anchor="ctr"/>
                    </wps:wsp>
                    <wps:wsp>
                      <wps:cNvPr id="619021849" name="7"/>
                      <wps:cNvSpPr/>
                      <wps:spPr>
                        <a:xfrm>
                          <a:off x="87792" y="4200342"/>
                          <a:ext cx="272501" cy="341577"/>
                        </a:xfrm>
                        <a:prstGeom prst="roundRect">
                          <a:avLst>
                            <a:gd name="adj" fmla="val 50000"/>
                          </a:avLst>
                        </a:prstGeom>
                        <a:ln w="12700">
                          <a:solidFill>
                            <a:srgbClr val="E5E9ED"/>
                          </a:solidFill>
                        </a:ln>
                      </wps:spPr>
                      <wps:txbx>
                        <w:txbxContent>
                          <w:p w14:paraId="335DC66D" w14:textId="77777777" w:rsidR="005057BC" w:rsidRDefault="00714422" w:rsidP="005057BC">
                            <w:pPr>
                              <w:pStyle w:val="TextBoxHeadingGrey"/>
                            </w:pPr>
                            <w:r>
                              <w:t>7</w:t>
                            </w:r>
                          </w:p>
                        </w:txbxContent>
                      </wps:txbx>
                      <wps:bodyPr vert="vert" wrap="square" lIns="0" tIns="0" rIns="0" bIns="0" rtlCol="0" anchor="ctr"/>
                    </wps:wsp>
                    <wps:wsp>
                      <wps:cNvPr id="1875890316" name="8"/>
                      <wps:cNvSpPr/>
                      <wps:spPr>
                        <a:xfrm>
                          <a:off x="87792" y="4592166"/>
                          <a:ext cx="272501" cy="341577"/>
                        </a:xfrm>
                        <a:prstGeom prst="roundRect">
                          <a:avLst>
                            <a:gd name="adj" fmla="val 50000"/>
                          </a:avLst>
                        </a:prstGeom>
                        <a:ln w="12700">
                          <a:solidFill>
                            <a:srgbClr val="E5E9ED"/>
                          </a:solidFill>
                        </a:ln>
                      </wps:spPr>
                      <wps:txbx>
                        <w:txbxContent>
                          <w:p w14:paraId="0F167630" w14:textId="77777777" w:rsidR="005057BC" w:rsidRDefault="00714422" w:rsidP="005057BC">
                            <w:pPr>
                              <w:pStyle w:val="TextBoxHeadingGrey"/>
                            </w:pPr>
                            <w:r>
                              <w:t>8</w:t>
                            </w:r>
                          </w:p>
                        </w:txbxContent>
                      </wps:txbx>
                      <wps:bodyPr vert="vert" wrap="square" lIns="0" tIns="0" rIns="0" bIns="0" rtlCol="0" anchor="ctr"/>
                    </wps:wsp>
                    <wps:wsp>
                      <wps:cNvPr id="586921459" name="9"/>
                      <wps:cNvSpPr/>
                      <wps:spPr>
                        <a:xfrm>
                          <a:off x="87792" y="4991674"/>
                          <a:ext cx="272501" cy="341577"/>
                        </a:xfrm>
                        <a:prstGeom prst="roundRect">
                          <a:avLst>
                            <a:gd name="adj" fmla="val 50000"/>
                          </a:avLst>
                        </a:prstGeom>
                        <a:ln w="12700">
                          <a:solidFill>
                            <a:srgbClr val="E5E9ED"/>
                          </a:solidFill>
                        </a:ln>
                      </wps:spPr>
                      <wps:txbx>
                        <w:txbxContent>
                          <w:p w14:paraId="5E302F19" w14:textId="77777777" w:rsidR="005057BC" w:rsidRDefault="00714422" w:rsidP="005057BC">
                            <w:pPr>
                              <w:pStyle w:val="TextBoxHeadingGrey"/>
                            </w:pPr>
                            <w:r>
                              <w:t>9</w:t>
                            </w:r>
                          </w:p>
                        </w:txbxContent>
                      </wps:txbx>
                      <wps:bodyPr vert="vert" wrap="square" lIns="0" tIns="0" rIns="0" bIns="0" rtlCol="0" anchor="ctr"/>
                    </wps:wsp>
                    <wps:wsp>
                      <wps:cNvPr id="1792931026" name="10"/>
                      <wps:cNvSpPr/>
                      <wps:spPr>
                        <a:xfrm>
                          <a:off x="87792" y="5391182"/>
                          <a:ext cx="272501" cy="460938"/>
                        </a:xfrm>
                        <a:prstGeom prst="roundRect">
                          <a:avLst>
                            <a:gd name="adj" fmla="val 50000"/>
                          </a:avLst>
                        </a:prstGeom>
                        <a:ln w="12700">
                          <a:solidFill>
                            <a:srgbClr val="E5E9ED"/>
                          </a:solidFill>
                        </a:ln>
                      </wps:spPr>
                      <wps:txbx>
                        <w:txbxContent>
                          <w:p w14:paraId="02659F56" w14:textId="77777777" w:rsidR="005057BC" w:rsidRDefault="00714422" w:rsidP="005057BC">
                            <w:pPr>
                              <w:pStyle w:val="TextBoxHeadingGrey"/>
                            </w:pPr>
                            <w:r>
                              <w:t>10</w:t>
                            </w:r>
                          </w:p>
                        </w:txbxContent>
                      </wps:txbx>
                      <wps:bodyPr vert="vert" wrap="square" lIns="0" tIns="0" rIns="0" bIns="0" rtlCol="0" anchor="ctr"/>
                    </wps:wsp>
                  </wpc:wpc>
                </a:graphicData>
              </a:graphic>
              <wp14:sizeRelH relativeFrom="margin">
                <wp14:pctWidth>0</wp14:pctWidth>
              </wp14:sizeRelH>
              <wp14:sizeRelV relativeFrom="margin">
                <wp14:pctHeight>0</wp14:pctHeight>
              </wp14:sizeRelV>
            </wp:anchor>
          </w:drawing>
        </mc:Choice>
        <mc:Fallback>
          <w:pict>
            <v:group w14:anchorId="1944FA77" id="Canvas 3" o:spid="_x0000_s1028" editas="canvas" alt="&quot;&quot;" style="position:absolute;margin-left:-4.45pt;margin-top:0;width:46.75pt;height:509.1pt;z-index:251666432;mso-position-horizontal:right;mso-position-horizontal-relative:page;mso-position-vertical:top;mso-position-vertical-relative:page;mso-width-relative:margin;mso-height-relative:margin" coordsize="5937,6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quot;&quot;" style="position:absolute;width:5937;height:64655;visibility:visible;mso-wrap-style:square">
                <v:fill o:detectmouseclick="t"/>
                <v:path o:connecttype="none"/>
              </v:shape>
              <v:roundrect id="object 17" o:spid="_x0000_s1030" style="position:absolute;left:877;top:4610;width:2736;height:129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" filled="f" strokecolor="#046eec [3215]" strokeweight=".35275mm">
                <v:textbox style="layout-flow:vertical" inset="0,2mm,0,0">
                  <w:txbxContent>
                    <w:p w14:paraId="0677D122" w14:textId="77777777" w:rsidR="005057BC" w:rsidRPr="00AF2486" w:rsidRDefault="00714422" w:rsidP="005057BC">
                      <w:pPr>
                        <w:pStyle w:val="TextBoxHeading"/>
                        <w:rPr>
                          <w:spacing w:val="-6"/>
                          <w:kern w:val="28"/>
                        </w:rPr>
                      </w:pPr>
                      <w:r w:rsidRPr="00AF2486">
                        <w:rPr>
                          <w:spacing w:val="-6"/>
                          <w:kern w:val="28"/>
                        </w:rPr>
                        <w:t>Standard</w:t>
                      </w:r>
                    </w:p>
                  </w:txbxContent>
                </v:textbox>
              </v:roundrect>
              <v:roundrect id="1" o:spid="_x0000_s1031" style="position:absolute;left:877;top:18109;width:2731;height:34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" fillcolor="#046eec [3215]" strokecolor="#046eec [3215]" strokeweight="1pt">
                <v:textbox style="layout-flow:vertical" inset="0,0,0,0">
                  <w:txbxContent>
                    <w:p w14:paraId="0CEBF147" w14:textId="77777777" w:rsidR="005057BC" w:rsidRDefault="00714422" w:rsidP="005057BC">
                      <w:pPr>
                        <w:pStyle w:val="TextBoxHeadingWhite"/>
                        <w:jc w:val="center"/>
                      </w:pPr>
                      <w:r>
                        <w:t>1</w:t>
                      </w:r>
                    </w:p>
                  </w:txbxContent>
                </v:textbox>
              </v:roundrect>
              <v:roundrect id="2" o:spid="_x0000_s1032" style="position:absolute;left:877;top:22104;width:2731;height:34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" filled="f" strokecolor="#e5e9ed" strokeweight="1pt">
                <v:textbox style="layout-flow:vertical" inset="0,0,0,0">
                  <w:txbxContent>
                    <w:p w14:paraId="0F7233B0" w14:textId="77777777" w:rsidR="005057BC" w:rsidRDefault="00714422" w:rsidP="005057BC">
                      <w:pPr>
                        <w:pStyle w:val="TextBoxHeadingGrey"/>
                      </w:pPr>
                      <w:r>
                        <w:t>2</w:t>
                      </w:r>
                    </w:p>
                  </w:txbxContent>
                </v:textbox>
              </v:roundrect>
              <v:roundrect id="3" o:spid="_x0000_s1033" style="position:absolute;left:877;top:26023;width:2731;height:341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" filled="f" strokecolor="#e5e9ed" strokeweight="1pt">
                <v:textbox style="layout-flow:vertical" inset="0,0,0,0">
                  <w:txbxContent>
                    <w:p w14:paraId="45238724" w14:textId="77777777" w:rsidR="005057BC" w:rsidRDefault="00714422" w:rsidP="005057BC">
                      <w:pPr>
                        <w:pStyle w:val="TextBoxHeadingGrey"/>
                      </w:pPr>
                      <w:r>
                        <w:t>3</w:t>
                      </w:r>
                    </w:p>
                  </w:txbxContent>
                </v:textbox>
              </v:roundrect>
              <v:roundrect id="4" o:spid="_x0000_s1034" style="position:absolute;left:877;top:30018;width:2731;height:341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" filled="f" strokecolor="#e5e9ed" strokeweight="1pt">
                <v:textbox style="layout-flow:vertical" inset="0,0,0,0">
                  <w:txbxContent>
                    <w:p w14:paraId="63C54055" w14:textId="77777777" w:rsidR="005057BC" w:rsidRDefault="00714422" w:rsidP="005057BC">
                      <w:pPr>
                        <w:pStyle w:val="TextBoxHeadingGrey"/>
                      </w:pPr>
                      <w:r>
                        <w:t>4</w:t>
                      </w:r>
                    </w:p>
                  </w:txbxContent>
                </v:textbox>
              </v:roundrect>
              <v:roundrect id="5" o:spid="_x0000_s1035" style="position:absolute;left:877;top:34013;width:2725;height:341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" filled="f" strokecolor="#e5e9ed" strokeweight="1pt">
                <v:textbox style="layout-flow:vertical" inset="0,0,0,0">
                  <w:txbxContent>
                    <w:p w14:paraId="794C7AAE" w14:textId="77777777" w:rsidR="005057BC" w:rsidRDefault="00714422" w:rsidP="005057BC">
                      <w:pPr>
                        <w:pStyle w:val="TextBoxHeadingGrey"/>
                      </w:pPr>
                      <w:r>
                        <w:t>5</w:t>
                      </w:r>
                    </w:p>
                  </w:txbxContent>
                </v:textbox>
              </v:roundrect>
              <v:roundrect id="6" o:spid="_x0000_s1036" style="position:absolute;left:877;top:38008;width:2725;height:341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" filled="f" strokecolor="#e5e9ed" strokeweight="1pt">
                <v:textbox style="layout-flow:vertical" inset="0,0,0,0">
                  <w:txbxContent>
                    <w:p w14:paraId="7DAEABB8" w14:textId="77777777" w:rsidR="005057BC" w:rsidRDefault="00714422" w:rsidP="005057BC">
                      <w:pPr>
                        <w:pStyle w:val="TextBoxHeadingGrey"/>
                      </w:pPr>
                      <w:r>
                        <w:t>6</w:t>
                      </w:r>
                    </w:p>
                  </w:txbxContent>
                </v:textbox>
              </v:roundrect>
              <v:roundrect id="7" o:spid="_x0000_s1037" style="position:absolute;left:877;top:42003;width:2725;height:341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" filled="f" strokecolor="#e5e9ed" strokeweight="1pt">
                <v:textbox style="layout-flow:vertical" inset="0,0,0,0">
                  <w:txbxContent>
                    <w:p w14:paraId="335DC66D" w14:textId="77777777" w:rsidR="005057BC" w:rsidRDefault="00714422" w:rsidP="005057BC">
                      <w:pPr>
                        <w:pStyle w:val="TextBoxHeadingGrey"/>
                      </w:pPr>
                      <w:r>
                        <w:t>7</w:t>
                      </w:r>
                    </w:p>
                  </w:txbxContent>
                </v:textbox>
              </v:roundrect>
              <v:roundrect id="8" o:spid="_x0000_s1038" style="position:absolute;left:877;top:45921;width:2725;height:341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" filled="f" strokecolor="#e5e9ed" strokeweight="1pt">
                <v:textbox style="layout-flow:vertical" inset="0,0,0,0">
                  <w:txbxContent>
                    <w:p w14:paraId="0F167630" w14:textId="77777777" w:rsidR="005057BC" w:rsidRDefault="00714422" w:rsidP="005057BC">
                      <w:pPr>
                        <w:pStyle w:val="TextBoxHeadingGrey"/>
                      </w:pPr>
                      <w:r>
                        <w:t>8</w:t>
                      </w:r>
                    </w:p>
                  </w:txbxContent>
                </v:textbox>
              </v:roundrect>
              <v:roundrect id="9" o:spid="_x0000_s1039" style="position:absolute;left:877;top:49916;width:2725;height:341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" filled="f" strokecolor="#e5e9ed" strokeweight="1pt">
                <v:textbox style="layout-flow:vertical" inset="0,0,0,0">
                  <w:txbxContent>
                    <w:p w14:paraId="5E302F19" w14:textId="77777777" w:rsidR="005057BC" w:rsidRDefault="00714422" w:rsidP="005057BC">
                      <w:pPr>
                        <w:pStyle w:val="TextBoxHeadingGrey"/>
                      </w:pPr>
                      <w:r>
                        <w:t>9</w:t>
                      </w:r>
                    </w:p>
                  </w:txbxContent>
                </v:textbox>
              </v:roundrect>
              <v:roundrect id="10" o:spid="_x0000_s1040" style="position:absolute;left:877;top:53911;width:2725;height:46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" filled="f" strokecolor="#e5e9ed" strokeweight="1pt">
                <v:textbox style="layout-flow:vertical" inset="0,0,0,0">
                  <w:txbxContent>
                    <w:p w14:paraId="02659F56" w14:textId="77777777" w:rsidR="005057BC" w:rsidRDefault="00714422" w:rsidP="005057BC">
                      <w:pPr>
                        <w:pStyle w:val="TextBoxHeadingGrey"/>
                      </w:pPr>
                      <w:r>
                        <w:t>10</w:t>
                      </w:r>
                    </w:p>
                  </w:txbxContent>
                </v:textbox>
              </v:roundrect>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EB8D2" w14:textId="77777777" w:rsidR="00F2645A" w:rsidRDefault="00714422">
    <w:pPr>
      <w:pStyle w:val="Header"/>
    </w:pPr>
    <w:r>
      <w:rPr>
        <w:noProof/>
      </w:rPr>
      <w:drawing>
        <wp:anchor distT="0" distB="0" distL="114300" distR="114300" simplePos="0" relativeHeight="251669504" behindDoc="1" locked="0" layoutInCell="1" allowOverlap="1" wp14:anchorId="4B17B629" wp14:editId="67B42BB8">
          <wp:simplePos x="0" y="0"/>
          <wp:positionH relativeFrom="page">
            <wp:posOffset>10221191</wp:posOffset>
          </wp:positionH>
          <wp:positionV relativeFrom="page">
            <wp:posOffset>467591</wp:posOffset>
          </wp:positionV>
          <wp:extent cx="288000" cy="3754800"/>
          <wp:effectExtent l="0" t="0" r="0" b="0"/>
          <wp:wrapNone/>
          <wp:docPr id="950378144"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53966" name="Standard">
                    <a:extLst>
                      <a:ext uri="{C183D7F6-B498-43B3-948B-1728B52AA6E4}">
                        <adec:decorative xmlns:adec="http://schemas.microsoft.com/office/drawing/2017/decorative" val="1"/>
                      </a:ext>
                    </a:extLst>
                  </pic:cNvPr>
                  <pic:cNvPicPr/>
                </pic:nvPicPr>
                <pic:blipFill>
                  <a:blip r:embed="rId1"/>
                  <a:srcRect l="1" r="544" b="21591"/>
                  <a:stretch>
                    <a:fillRect/>
                  </a:stretch>
                </pic:blipFill>
                <pic:spPr bwMode="auto">
                  <a:xfrm>
                    <a:off x="0" y="0"/>
                    <a:ext cx="288000" cy="375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7794" w14:textId="343F79EE" w:rsidR="002F37A4" w:rsidRPr="00F2645A" w:rsidRDefault="00714422" w:rsidP="00F2645A">
    <w:pPr>
      <w:pStyle w:val="Headerrunningpages"/>
    </w:pPr>
    <w:r w:rsidRPr="00F2645A">
      <w:rPr>
        <w:rStyle w:val="ArialBlack"/>
        <w:noProof/>
      </w:rPr>
      <w:drawing>
        <wp:anchor distT="0" distB="0" distL="114300" distR="114300" simplePos="0" relativeHeight="251662336" behindDoc="1" locked="0" layoutInCell="1" hidden="1" allowOverlap="1" wp14:anchorId="05FE101B" wp14:editId="7EBCA29D">
          <wp:simplePos x="0" y="0"/>
          <wp:positionH relativeFrom="page">
            <wp:posOffset>0</wp:posOffset>
          </wp:positionH>
          <wp:positionV relativeFrom="page">
            <wp:posOffset>0</wp:posOffset>
          </wp:positionV>
          <wp:extent cx="10692000" cy="7563600"/>
          <wp:effectExtent l="0" t="0" r="0" b="0"/>
          <wp:wrapNone/>
          <wp:docPr id="1600246"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91029" name="Picture 1" hidden="1">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F772EE">
      <w:fldChar w:fldCharType="begin"/>
    </w:r>
    <w:r>
      <w:instrText>STYLEREF  "Heading 2"  \* MERGEFORMAT</w:instrText>
    </w:r>
    <w:r w:rsidR="00F772EE">
      <w:fldChar w:fldCharType="separate"/>
    </w:r>
    <w:r w:rsidR="00156406">
      <w:rPr>
        <w:noProof/>
      </w:rPr>
      <w:t>Analysing your organisation</w:t>
    </w:r>
    <w:r w:rsidR="00F772EE">
      <w:rPr>
        <w:noProof/>
      </w:rPr>
      <w:fldChar w:fldCharType="end"/>
    </w:r>
    <w:r w:rsidR="00171714">
      <w:rPr>
        <w:noProof/>
      </w:rPr>
      <w:t xml:space="preserve"> </w:t>
    </w:r>
    <w:r w:rsidR="00171714">
      <w:rPr>
        <w:noProof/>
      </w:rPr>
      <w:drawing>
        <wp:anchor distT="0" distB="0" distL="114300" distR="114300" simplePos="0" relativeHeight="251705344" behindDoc="1" locked="0" layoutInCell="1" allowOverlap="1" wp14:anchorId="25B753D4" wp14:editId="0517A9FC">
          <wp:simplePos x="0" y="0"/>
          <wp:positionH relativeFrom="page">
            <wp:posOffset>10221595</wp:posOffset>
          </wp:positionH>
          <wp:positionV relativeFrom="page">
            <wp:posOffset>467995</wp:posOffset>
          </wp:positionV>
          <wp:extent cx="288000" cy="3754800"/>
          <wp:effectExtent l="0" t="0" r="0" b="0"/>
          <wp:wrapNone/>
          <wp:docPr id="1420435755"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6192" name="Standard">
                    <a:extLst>
                      <a:ext uri="{C183D7F6-B498-43B3-948B-1728B52AA6E4}">
                        <adec:decorative xmlns:adec="http://schemas.microsoft.com/office/drawing/2017/decorative" val="1"/>
                      </a:ext>
                    </a:extLst>
                  </pic:cNvPr>
                  <pic:cNvPicPr/>
                </pic:nvPicPr>
                <pic:blipFill>
                  <a:blip r:embed="rId2"/>
                  <a:srcRect l="1" r="544" b="21591"/>
                  <a:stretch>
                    <a:fillRect/>
                  </a:stretch>
                </pic:blipFill>
                <pic:spPr bwMode="auto">
                  <a:xfrm>
                    <a:off x="0" y="0"/>
                    <a:ext cx="288000" cy="375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2E7FA" w14:textId="092910DB" w:rsidR="000C0311" w:rsidRPr="00F2645A" w:rsidRDefault="00714422" w:rsidP="00F2645A">
    <w:pPr>
      <w:pStyle w:val="Headerrunningpages"/>
    </w:pPr>
    <w:r>
      <w:rPr>
        <w:noProof/>
      </w:rPr>
      <w:drawing>
        <wp:anchor distT="0" distB="0" distL="114300" distR="114300" simplePos="0" relativeHeight="251671552" behindDoc="1" locked="1" layoutInCell="1" allowOverlap="1" wp14:anchorId="77E0E456" wp14:editId="09A4B580">
          <wp:simplePos x="0" y="0"/>
          <wp:positionH relativeFrom="page">
            <wp:posOffset>10221595</wp:posOffset>
          </wp:positionH>
          <wp:positionV relativeFrom="page">
            <wp:posOffset>467360</wp:posOffset>
          </wp:positionV>
          <wp:extent cx="288000" cy="3366000"/>
          <wp:effectExtent l="0" t="0" r="0" b="0"/>
          <wp:wrapNone/>
          <wp:docPr id="476908522"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18387" name="Standard">
                    <a:extLst>
                      <a:ext uri="{C183D7F6-B498-43B3-948B-1728B52AA6E4}">
                        <adec:decorative xmlns:adec="http://schemas.microsoft.com/office/drawing/2017/decorative" val="1"/>
                      </a:ext>
                    </a:extLst>
                  </pic:cNvPr>
                  <pic:cNvPicPr/>
                </pic:nvPicPr>
                <pic:blipFill>
                  <a:blip r:embed="rId1"/>
                  <a:srcRect b="29213"/>
                  <a:stretch>
                    <a:fillRect/>
                  </a:stretch>
                </pic:blipFill>
                <pic:spPr bwMode="auto">
                  <a:xfrm>
                    <a:off x="0" y="0"/>
                    <a:ext cx="288000" cy="336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70528" behindDoc="1" locked="0" layoutInCell="1" hidden="1" allowOverlap="1" wp14:anchorId="0ED3A587" wp14:editId="6881DE18">
          <wp:simplePos x="0" y="0"/>
          <wp:positionH relativeFrom="page">
            <wp:posOffset>0</wp:posOffset>
          </wp:positionH>
          <wp:positionV relativeFrom="page">
            <wp:posOffset>0</wp:posOffset>
          </wp:positionV>
          <wp:extent cx="10692000" cy="7563600"/>
          <wp:effectExtent l="0" t="0" r="0" b="0"/>
          <wp:wrapNone/>
          <wp:docPr id="758340843"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29996"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F772EE">
      <w:fldChar w:fldCharType="begin"/>
    </w:r>
    <w:r>
      <w:instrText>STYLEREF  "Heading 2"  \* MERGEFORMAT</w:instrText>
    </w:r>
    <w:r w:rsidR="00F772EE">
      <w:fldChar w:fldCharType="separate"/>
    </w:r>
    <w:r w:rsidR="00156406">
      <w:rPr>
        <w:noProof/>
      </w:rPr>
      <w:t>Analysing your organisation</w:t>
    </w:r>
    <w:r w:rsidR="00F772EE">
      <w:rPr>
        <w:noProof/>
      </w:rPr>
      <w:fldChar w:fldCharType="end"/>
    </w:r>
    <w:r w:rsidR="00171714">
      <w:rPr>
        <w:noProof/>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70F69" w14:textId="13BC7F00" w:rsidR="000609D9" w:rsidRPr="00F2645A" w:rsidRDefault="00714422" w:rsidP="00F2645A">
    <w:pPr>
      <w:pStyle w:val="Headerrunningpages"/>
    </w:pPr>
    <w:r>
      <w:rPr>
        <w:noProof/>
      </w:rPr>
      <w:drawing>
        <wp:anchor distT="0" distB="0" distL="114300" distR="114300" simplePos="0" relativeHeight="251703296" behindDoc="1" locked="1" layoutInCell="1" allowOverlap="1" wp14:anchorId="59322572" wp14:editId="73D36160">
          <wp:simplePos x="0" y="0"/>
          <wp:positionH relativeFrom="page">
            <wp:posOffset>10221595</wp:posOffset>
          </wp:positionH>
          <wp:positionV relativeFrom="page">
            <wp:posOffset>467360</wp:posOffset>
          </wp:positionV>
          <wp:extent cx="288000" cy="3366000"/>
          <wp:effectExtent l="0" t="0" r="0" b="0"/>
          <wp:wrapNone/>
          <wp:docPr id="66211524" name="Stand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71867" name="Standard">
                    <a:extLst>
                      <a:ext uri="{C183D7F6-B498-43B3-948B-1728B52AA6E4}">
                        <adec:decorative xmlns:adec="http://schemas.microsoft.com/office/drawing/2017/decorative" val="1"/>
                      </a:ext>
                    </a:extLst>
                  </pic:cNvPr>
                  <pic:cNvPicPr/>
                </pic:nvPicPr>
                <pic:blipFill>
                  <a:blip r:embed="rId1"/>
                  <a:srcRect b="29213"/>
                  <a:stretch>
                    <a:fillRect/>
                  </a:stretch>
                </pic:blipFill>
                <pic:spPr bwMode="auto">
                  <a:xfrm>
                    <a:off x="0" y="0"/>
                    <a:ext cx="288000" cy="336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45A">
      <w:rPr>
        <w:rStyle w:val="ArialBlack"/>
        <w:noProof/>
      </w:rPr>
      <w:drawing>
        <wp:anchor distT="0" distB="0" distL="114300" distR="114300" simplePos="0" relativeHeight="251672576" behindDoc="1" locked="0" layoutInCell="1" hidden="1" allowOverlap="1" wp14:anchorId="0F4B8D59" wp14:editId="607A5158">
          <wp:simplePos x="0" y="0"/>
          <wp:positionH relativeFrom="page">
            <wp:posOffset>0</wp:posOffset>
          </wp:positionH>
          <wp:positionV relativeFrom="page">
            <wp:posOffset>0</wp:posOffset>
          </wp:positionV>
          <wp:extent cx="10692000" cy="7563600"/>
          <wp:effectExtent l="0" t="0" r="0" b="0"/>
          <wp:wrapNone/>
          <wp:docPr id="1052085512"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9004" name="Picture 1" hidden="1">
                    <a:extLst>
                      <a:ext uri="{C183D7F6-B498-43B3-948B-1728B52AA6E4}">
                        <adec:decorative xmlns:adec="http://schemas.microsoft.com/office/drawing/2017/decorative" val="1"/>
                      </a:ext>
                    </a:extLst>
                  </pic:cNvPr>
                  <pic:cNvPicPr/>
                </pic:nvPicPr>
                <pic:blipFill>
                  <a:blip r:embed="rId2"/>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r w:rsidRPr="00F2645A">
      <w:rPr>
        <w:rStyle w:val="ArialBlack"/>
      </w:rPr>
      <w:fldChar w:fldCharType="begin"/>
    </w:r>
    <w:r w:rsidRPr="00F2645A">
      <w:rPr>
        <w:rStyle w:val="ArialBlack"/>
      </w:rPr>
      <w:instrText xml:space="preserve"> STYLEREF  "Heading 2" \n  \* MERGEFORMAT </w:instrText>
    </w:r>
    <w:r w:rsidRPr="00F2645A">
      <w:rPr>
        <w:rStyle w:val="ArialBlack"/>
      </w:rPr>
      <w:fldChar w:fldCharType="separate"/>
    </w:r>
    <w:r w:rsidR="00156406">
      <w:rPr>
        <w:rStyle w:val="ArialBlack"/>
        <w:noProof/>
      </w:rPr>
      <w:t>Part 2:</w:t>
    </w:r>
    <w:r w:rsidRPr="00F2645A">
      <w:rPr>
        <w:rStyle w:val="ArialBlack"/>
      </w:rPr>
      <w:fldChar w:fldCharType="end"/>
    </w:r>
    <w:r>
      <w:t xml:space="preserve"> </w:t>
    </w:r>
    <w:r w:rsidR="00F772EE">
      <w:fldChar w:fldCharType="begin"/>
    </w:r>
    <w:r>
      <w:instrText>STYLEREF  "Heading 2"  \* MERGEFORMAT</w:instrText>
    </w:r>
    <w:r w:rsidR="00F772EE">
      <w:fldChar w:fldCharType="separate"/>
    </w:r>
    <w:r w:rsidR="00156406">
      <w:rPr>
        <w:noProof/>
      </w:rPr>
      <w:t>Analysing your organisation</w:t>
    </w:r>
    <w:r w:rsidR="00F772E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6F86D7F"/>
    <w:multiLevelType w:val="multilevel"/>
    <w:tmpl w:val="FABA6828"/>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067490B"/>
    <w:multiLevelType w:val="multilevel"/>
    <w:tmpl w:val="14A0846A"/>
    <w:name w:val="List bullets"/>
    <w:lvl w:ilvl="0">
      <w:start w:val="1"/>
      <w:numFmt w:val="bullet"/>
      <w:lvlText w:val="•"/>
      <w:lvlJc w:val="left"/>
      <w:pPr>
        <w:ind w:left="340" w:hanging="340"/>
      </w:pPr>
      <w:rPr>
        <w:rFonts w:ascii="Arial" w:hAnsi="Arial" w:hint="default"/>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10" w15:restartNumberingAfterBreak="0">
    <w:nsid w:val="20767BDF"/>
    <w:multiLevelType w:val="multilevel"/>
    <w:tmpl w:val="85323E4A"/>
    <w:lvl w:ilvl="0">
      <w:start w:val="1"/>
      <w:numFmt w:val="bullet"/>
      <w:pStyle w:val="PullTextbullet"/>
      <w:lvlText w:val="•"/>
      <w:lvlJc w:val="left"/>
      <w:pPr>
        <w:ind w:left="765" w:hanging="255"/>
      </w:pPr>
      <w:rPr>
        <w:rFonts w:ascii="Aptos" w:hAnsi="Aptos" w:hint="default"/>
        <w:color w:val="002447"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4AA1105"/>
    <w:multiLevelType w:val="multilevel"/>
    <w:tmpl w:val="2C3EC406"/>
    <w:lvl w:ilvl="0">
      <w:start w:val="1"/>
      <w:numFmt w:val="bullet"/>
      <w:lvlText w:val="•"/>
      <w:lvlJc w:val="left"/>
      <w:pPr>
        <w:ind w:left="340" w:hanging="227"/>
      </w:pPr>
      <w:rPr>
        <w:rFonts w:ascii="Arial" w:hAnsi="Arial" w:hint="default"/>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14" w15:restartNumberingAfterBreak="0">
    <w:nsid w:val="386B2BDC"/>
    <w:multiLevelType w:val="multilevel"/>
    <w:tmpl w:val="DE70026C"/>
    <w:name w:val="Bullets"/>
    <w:lvl w:ilvl="0">
      <w:start w:val="1"/>
      <w:numFmt w:val="bullet"/>
      <w:lvlText w:val=""/>
      <w:lvlJc w:val="left"/>
      <w:pPr>
        <w:tabs>
          <w:tab w:val="num" w:pos="284"/>
        </w:tabs>
        <w:ind w:left="284" w:hanging="284"/>
      </w:pPr>
      <w:rPr>
        <w:rFonts w:ascii="Symbol" w:hAnsi="Symbol" w:hint="default"/>
        <w:color w:val="auto"/>
        <w:position w:val="2"/>
        <w:sz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Calibri" w:hAnsi="Calibri"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481874A6"/>
    <w:multiLevelType w:val="hybridMultilevel"/>
    <w:tmpl w:val="FAFA12FA"/>
    <w:lvl w:ilvl="0" w:tplc="B5BA13E0">
      <w:start w:val="1"/>
      <w:numFmt w:val="decimal"/>
      <w:lvlText w:val="%1."/>
      <w:lvlJc w:val="left"/>
      <w:pPr>
        <w:ind w:left="720" w:hanging="360"/>
      </w:pPr>
    </w:lvl>
    <w:lvl w:ilvl="1" w:tplc="B582D2C8" w:tentative="1">
      <w:start w:val="1"/>
      <w:numFmt w:val="lowerLetter"/>
      <w:lvlText w:val="%2."/>
      <w:lvlJc w:val="left"/>
      <w:pPr>
        <w:ind w:left="1440" w:hanging="360"/>
      </w:pPr>
    </w:lvl>
    <w:lvl w:ilvl="2" w:tplc="BF825812" w:tentative="1">
      <w:start w:val="1"/>
      <w:numFmt w:val="lowerRoman"/>
      <w:lvlText w:val="%3."/>
      <w:lvlJc w:val="right"/>
      <w:pPr>
        <w:ind w:left="2160" w:hanging="180"/>
      </w:pPr>
    </w:lvl>
    <w:lvl w:ilvl="3" w:tplc="350EABB0" w:tentative="1">
      <w:start w:val="1"/>
      <w:numFmt w:val="decimal"/>
      <w:lvlText w:val="%4."/>
      <w:lvlJc w:val="left"/>
      <w:pPr>
        <w:ind w:left="2880" w:hanging="360"/>
      </w:pPr>
    </w:lvl>
    <w:lvl w:ilvl="4" w:tplc="00F8A554" w:tentative="1">
      <w:start w:val="1"/>
      <w:numFmt w:val="lowerLetter"/>
      <w:lvlText w:val="%5."/>
      <w:lvlJc w:val="left"/>
      <w:pPr>
        <w:ind w:left="3600" w:hanging="360"/>
      </w:pPr>
    </w:lvl>
    <w:lvl w:ilvl="5" w:tplc="1C4CE46C" w:tentative="1">
      <w:start w:val="1"/>
      <w:numFmt w:val="lowerRoman"/>
      <w:lvlText w:val="%6."/>
      <w:lvlJc w:val="right"/>
      <w:pPr>
        <w:ind w:left="4320" w:hanging="180"/>
      </w:pPr>
    </w:lvl>
    <w:lvl w:ilvl="6" w:tplc="ACC0C4DC" w:tentative="1">
      <w:start w:val="1"/>
      <w:numFmt w:val="decimal"/>
      <w:lvlText w:val="%7."/>
      <w:lvlJc w:val="left"/>
      <w:pPr>
        <w:ind w:left="5040" w:hanging="360"/>
      </w:pPr>
    </w:lvl>
    <w:lvl w:ilvl="7" w:tplc="E86CF67C" w:tentative="1">
      <w:start w:val="1"/>
      <w:numFmt w:val="lowerLetter"/>
      <w:lvlText w:val="%8."/>
      <w:lvlJc w:val="left"/>
      <w:pPr>
        <w:ind w:left="5760" w:hanging="360"/>
      </w:pPr>
    </w:lvl>
    <w:lvl w:ilvl="8" w:tplc="B2D65364" w:tentative="1">
      <w:start w:val="1"/>
      <w:numFmt w:val="lowerRoman"/>
      <w:lvlText w:val="%9."/>
      <w:lvlJc w:val="right"/>
      <w:pPr>
        <w:ind w:left="6480" w:hanging="180"/>
      </w:pPr>
    </w:lvl>
  </w:abstractNum>
  <w:abstractNum w:abstractNumId="17" w15:restartNumberingAfterBreak="0">
    <w:nsid w:val="4FDF53FA"/>
    <w:multiLevelType w:val="hybridMultilevel"/>
    <w:tmpl w:val="C3702F56"/>
    <w:lvl w:ilvl="0" w:tplc="5BBCAD34">
      <w:start w:val="1"/>
      <w:numFmt w:val="bullet"/>
      <w:lvlText w:val="•"/>
      <w:lvlJc w:val="left"/>
      <w:pPr>
        <w:ind w:left="890" w:hanging="360"/>
      </w:pPr>
      <w:rPr>
        <w:rFonts w:ascii="Arial" w:hAnsi="Arial" w:hint="default"/>
      </w:rPr>
    </w:lvl>
    <w:lvl w:ilvl="1" w:tplc="2388987C" w:tentative="1">
      <w:start w:val="1"/>
      <w:numFmt w:val="bullet"/>
      <w:lvlText w:val="o"/>
      <w:lvlJc w:val="left"/>
      <w:pPr>
        <w:ind w:left="1440" w:hanging="360"/>
      </w:pPr>
      <w:rPr>
        <w:rFonts w:ascii="Courier New" w:hAnsi="Courier New" w:cs="Courier New" w:hint="default"/>
      </w:rPr>
    </w:lvl>
    <w:lvl w:ilvl="2" w:tplc="65528D4E" w:tentative="1">
      <w:start w:val="1"/>
      <w:numFmt w:val="bullet"/>
      <w:lvlText w:val=""/>
      <w:lvlJc w:val="left"/>
      <w:pPr>
        <w:ind w:left="2160" w:hanging="360"/>
      </w:pPr>
      <w:rPr>
        <w:rFonts w:ascii="Wingdings" w:hAnsi="Wingdings" w:hint="default"/>
      </w:rPr>
    </w:lvl>
    <w:lvl w:ilvl="3" w:tplc="967A5398" w:tentative="1">
      <w:start w:val="1"/>
      <w:numFmt w:val="bullet"/>
      <w:lvlText w:val=""/>
      <w:lvlJc w:val="left"/>
      <w:pPr>
        <w:ind w:left="2880" w:hanging="360"/>
      </w:pPr>
      <w:rPr>
        <w:rFonts w:ascii="Symbol" w:hAnsi="Symbol" w:hint="default"/>
      </w:rPr>
    </w:lvl>
    <w:lvl w:ilvl="4" w:tplc="86FC19C4" w:tentative="1">
      <w:start w:val="1"/>
      <w:numFmt w:val="bullet"/>
      <w:lvlText w:val="o"/>
      <w:lvlJc w:val="left"/>
      <w:pPr>
        <w:ind w:left="3600" w:hanging="360"/>
      </w:pPr>
      <w:rPr>
        <w:rFonts w:ascii="Courier New" w:hAnsi="Courier New" w:cs="Courier New" w:hint="default"/>
      </w:rPr>
    </w:lvl>
    <w:lvl w:ilvl="5" w:tplc="E9A85A88" w:tentative="1">
      <w:start w:val="1"/>
      <w:numFmt w:val="bullet"/>
      <w:lvlText w:val=""/>
      <w:lvlJc w:val="left"/>
      <w:pPr>
        <w:ind w:left="4320" w:hanging="360"/>
      </w:pPr>
      <w:rPr>
        <w:rFonts w:ascii="Wingdings" w:hAnsi="Wingdings" w:hint="default"/>
      </w:rPr>
    </w:lvl>
    <w:lvl w:ilvl="6" w:tplc="85F81EEE" w:tentative="1">
      <w:start w:val="1"/>
      <w:numFmt w:val="bullet"/>
      <w:lvlText w:val=""/>
      <w:lvlJc w:val="left"/>
      <w:pPr>
        <w:ind w:left="5040" w:hanging="360"/>
      </w:pPr>
      <w:rPr>
        <w:rFonts w:ascii="Symbol" w:hAnsi="Symbol" w:hint="default"/>
      </w:rPr>
    </w:lvl>
    <w:lvl w:ilvl="7" w:tplc="E684D412" w:tentative="1">
      <w:start w:val="1"/>
      <w:numFmt w:val="bullet"/>
      <w:lvlText w:val="o"/>
      <w:lvlJc w:val="left"/>
      <w:pPr>
        <w:ind w:left="5760" w:hanging="360"/>
      </w:pPr>
      <w:rPr>
        <w:rFonts w:ascii="Courier New" w:hAnsi="Courier New" w:cs="Courier New" w:hint="default"/>
      </w:rPr>
    </w:lvl>
    <w:lvl w:ilvl="8" w:tplc="468CC4A2" w:tentative="1">
      <w:start w:val="1"/>
      <w:numFmt w:val="bullet"/>
      <w:lvlText w:val=""/>
      <w:lvlJc w:val="left"/>
      <w:pPr>
        <w:ind w:left="6480" w:hanging="360"/>
      </w:pPr>
      <w:rPr>
        <w:rFonts w:ascii="Wingdings" w:hAnsi="Wingdings" w:hint="default"/>
      </w:rPr>
    </w:lvl>
  </w:abstractNum>
  <w:abstractNum w:abstractNumId="18" w15:restartNumberingAfterBreak="0">
    <w:nsid w:val="56C87B87"/>
    <w:multiLevelType w:val="multilevel"/>
    <w:tmpl w:val="2C3EC406"/>
    <w:lvl w:ilvl="0">
      <w:start w:val="1"/>
      <w:numFmt w:val="bullet"/>
      <w:pStyle w:val="ListBullet"/>
      <w:lvlText w:val="•"/>
      <w:lvlJc w:val="left"/>
      <w:pPr>
        <w:ind w:left="340" w:hanging="227"/>
      </w:pPr>
      <w:rPr>
        <w:rFonts w:ascii="Arial" w:hAnsi="Arial" w:hint="default"/>
      </w:rPr>
    </w:lvl>
    <w:lvl w:ilvl="1">
      <w:start w:val="1"/>
      <w:numFmt w:val="bullet"/>
      <w:pStyle w:val="ListBullet2"/>
      <w:lvlText w:val="–"/>
      <w:lvlJc w:val="left"/>
      <w:pPr>
        <w:ind w:left="680" w:hanging="340"/>
      </w:pPr>
      <w:rPr>
        <w:rFonts w:ascii="Arial" w:hAnsi="Arial" w:hint="default"/>
      </w:rPr>
    </w:lvl>
    <w:lvl w:ilvl="2">
      <w:start w:val="1"/>
      <w:numFmt w:val="bullet"/>
      <w:pStyle w:val="ListBullet3"/>
      <w:lvlText w:val="»"/>
      <w:lvlJc w:val="left"/>
      <w:pPr>
        <w:ind w:left="1020" w:hanging="340"/>
      </w:pPr>
      <w:rPr>
        <w:rFonts w:ascii="Arial" w:hAnsi="Arial"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19" w15:restartNumberingAfterBreak="0">
    <w:nsid w:val="59567147"/>
    <w:multiLevelType w:val="multilevel"/>
    <w:tmpl w:val="03E4ADA4"/>
    <w:lvl w:ilvl="0">
      <w:start w:val="1"/>
      <w:numFmt w:val="none"/>
      <w:pStyle w:val="Heading1"/>
      <w:suff w:val="nothing"/>
      <w:lvlText w:val="%1"/>
      <w:lvlJc w:val="left"/>
      <w:pPr>
        <w:ind w:left="0" w:firstLine="0"/>
      </w:pPr>
      <w:rPr>
        <w:rFonts w:ascii="Arial" w:eastAsia="Arial" w:hAnsi="Arial" w:cs="Arial" w:hint="default"/>
        <w:b w:val="0"/>
        <w:bCs w:val="0"/>
        <w:i w:val="0"/>
        <w:iCs w:val="0"/>
        <w:color w:val="002447"/>
        <w:spacing w:val="0"/>
        <w:w w:val="100"/>
        <w:sz w:val="20"/>
        <w:szCs w:val="20"/>
        <w:lang w:val="en-US" w:eastAsia="en-US" w:bidi="ar-SA"/>
      </w:rPr>
    </w:lvl>
    <w:lvl w:ilvl="1">
      <w:start w:val="1"/>
      <w:numFmt w:val="decimal"/>
      <w:pStyle w:val="Heading2"/>
      <w:suff w:val="nothing"/>
      <w:lvlText w:val="Part %2:"/>
      <w:lvlJc w:val="left"/>
      <w:pPr>
        <w:ind w:left="0" w:firstLine="0"/>
      </w:pPr>
      <w:rPr>
        <w:rFonts w:ascii="Arial Black" w:hAnsi="Arial Black"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2383DF2"/>
    <w:multiLevelType w:val="multilevel"/>
    <w:tmpl w:val="A0929676"/>
    <w:lvl w:ilvl="0">
      <w:start w:val="1"/>
      <w:numFmt w:val="bullet"/>
      <w:pStyle w:val="BlockTextBullet"/>
      <w:lvlText w:val=""/>
      <w:lvlJc w:val="left"/>
      <w:pPr>
        <w:ind w:left="68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A9D5738"/>
    <w:multiLevelType w:val="multilevel"/>
    <w:tmpl w:val="7B18C7D4"/>
    <w:lvl w:ilvl="0">
      <w:start w:val="1"/>
      <w:numFmt w:val="decimal"/>
      <w:pStyle w:val="AlternateListNumber1"/>
      <w:lvlText w:val="%1."/>
      <w:lvlJc w:val="left"/>
      <w:pPr>
        <w:ind w:left="284" w:hanging="284"/>
      </w:pPr>
      <w:rPr>
        <w:rFonts w:hint="default"/>
      </w:rPr>
    </w:lvl>
    <w:lvl w:ilvl="1">
      <w:start w:val="1"/>
      <w:numFmt w:val="lowerLetter"/>
      <w:pStyle w:val="AlternateListNumber2"/>
      <w:lvlText w:val="%2."/>
      <w:lvlJc w:val="left"/>
      <w:pPr>
        <w:ind w:left="568" w:hanging="284"/>
      </w:pPr>
      <w:rPr>
        <w:rFonts w:hint="default"/>
      </w:rPr>
    </w:lvl>
    <w:lvl w:ilvl="2">
      <w:start w:val="1"/>
      <w:numFmt w:val="bullet"/>
      <w:pStyle w:val="AlternativeListNumber3"/>
      <w:lvlText w:val="•"/>
      <w:lvlJc w:val="left"/>
      <w:pPr>
        <w:ind w:left="567" w:hanging="283"/>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308513243">
    <w:abstractNumId w:val="11"/>
  </w:num>
  <w:num w:numId="2" w16cid:durableId="1801338224">
    <w:abstractNumId w:val="7"/>
  </w:num>
  <w:num w:numId="3" w16cid:durableId="1866941007">
    <w:abstractNumId w:val="22"/>
  </w:num>
  <w:num w:numId="4" w16cid:durableId="1565289504">
    <w:abstractNumId w:val="12"/>
  </w:num>
  <w:num w:numId="5" w16cid:durableId="2106724043">
    <w:abstractNumId w:val="6"/>
  </w:num>
  <w:num w:numId="6" w16cid:durableId="1637686611">
    <w:abstractNumId w:val="15"/>
  </w:num>
  <w:num w:numId="7" w16cid:durableId="559444076">
    <w:abstractNumId w:val="1"/>
  </w:num>
  <w:num w:numId="8" w16cid:durableId="1764951978">
    <w:abstractNumId w:val="5"/>
  </w:num>
  <w:num w:numId="9" w16cid:durableId="737828484">
    <w:abstractNumId w:val="4"/>
  </w:num>
  <w:num w:numId="10" w16cid:durableId="1315373669">
    <w:abstractNumId w:val="0"/>
  </w:num>
  <w:num w:numId="11" w16cid:durableId="1870145133">
    <w:abstractNumId w:val="8"/>
  </w:num>
  <w:num w:numId="12" w16cid:durableId="2054308803">
    <w:abstractNumId w:val="14"/>
  </w:num>
  <w:num w:numId="13" w16cid:durableId="1713383441">
    <w:abstractNumId w:val="3"/>
  </w:num>
  <w:num w:numId="14" w16cid:durableId="555166154">
    <w:abstractNumId w:val="2"/>
  </w:num>
  <w:num w:numId="15" w16cid:durableId="87577399">
    <w:abstractNumId w:val="5"/>
    <w:lvlOverride w:ilvl="0">
      <w:startOverride w:val="1"/>
    </w:lvlOverride>
  </w:num>
  <w:num w:numId="16" w16cid:durableId="486627610">
    <w:abstractNumId w:val="14"/>
  </w:num>
  <w:num w:numId="17" w16cid:durableId="1285773373">
    <w:abstractNumId w:val="14"/>
  </w:num>
  <w:num w:numId="18" w16cid:durableId="564952685">
    <w:abstractNumId w:val="14"/>
  </w:num>
  <w:num w:numId="19" w16cid:durableId="1660377122">
    <w:abstractNumId w:val="8"/>
  </w:num>
  <w:num w:numId="20" w16cid:durableId="1933121919">
    <w:abstractNumId w:val="8"/>
  </w:num>
  <w:num w:numId="21" w16cid:durableId="952828594">
    <w:abstractNumId w:val="8"/>
  </w:num>
  <w:num w:numId="22" w16cid:durableId="1673340729">
    <w:abstractNumId w:val="9"/>
  </w:num>
  <w:num w:numId="23" w16cid:durableId="18225818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3522093">
    <w:abstractNumId w:val="17"/>
  </w:num>
  <w:num w:numId="25" w16cid:durableId="1096289170">
    <w:abstractNumId w:val="10"/>
  </w:num>
  <w:num w:numId="26" w16cid:durableId="1397514715">
    <w:abstractNumId w:val="18"/>
  </w:num>
  <w:num w:numId="27" w16cid:durableId="1356156014">
    <w:abstractNumId w:val="16"/>
  </w:num>
  <w:num w:numId="28" w16cid:durableId="1359355791">
    <w:abstractNumId w:val="19"/>
  </w:num>
  <w:num w:numId="29" w16cid:durableId="545214319">
    <w:abstractNumId w:val="19"/>
  </w:num>
  <w:num w:numId="30" w16cid:durableId="1920674716">
    <w:abstractNumId w:val="19"/>
  </w:num>
  <w:num w:numId="31" w16cid:durableId="537863333">
    <w:abstractNumId w:val="19"/>
  </w:num>
  <w:num w:numId="32" w16cid:durableId="1179852758">
    <w:abstractNumId w:val="19"/>
  </w:num>
  <w:num w:numId="33" w16cid:durableId="1245139976">
    <w:abstractNumId w:val="19"/>
  </w:num>
  <w:num w:numId="34" w16cid:durableId="1700817767">
    <w:abstractNumId w:val="19"/>
  </w:num>
  <w:num w:numId="35" w16cid:durableId="2101438353">
    <w:abstractNumId w:val="21"/>
  </w:num>
  <w:num w:numId="36" w16cid:durableId="3422493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280756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71222049">
    <w:abstractNumId w:val="20"/>
  </w:num>
  <w:num w:numId="39" w16cid:durableId="16551379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18533605">
    <w:abstractNumId w:val="13"/>
  </w:num>
  <w:num w:numId="41" w16cid:durableId="1656299734">
    <w:abstractNumId w:val="18"/>
  </w:num>
  <w:num w:numId="42" w16cid:durableId="1334992399">
    <w:abstractNumId w:val="18"/>
  </w:num>
  <w:num w:numId="43" w16cid:durableId="1487940521">
    <w:abstractNumId w:val="21"/>
  </w:num>
  <w:num w:numId="44" w16cid:durableId="1866862806">
    <w:abstractNumId w:val="18"/>
  </w:num>
  <w:num w:numId="45" w16cid:durableId="645355416">
    <w:abstractNumId w:val="18"/>
  </w:num>
  <w:num w:numId="46" w16cid:durableId="372652714">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044"/>
    <w:rsid w:val="00000730"/>
    <w:rsid w:val="00004549"/>
    <w:rsid w:val="00004DAD"/>
    <w:rsid w:val="0000578C"/>
    <w:rsid w:val="0000668E"/>
    <w:rsid w:val="00010362"/>
    <w:rsid w:val="000115EA"/>
    <w:rsid w:val="00012493"/>
    <w:rsid w:val="000146AE"/>
    <w:rsid w:val="00015395"/>
    <w:rsid w:val="00015455"/>
    <w:rsid w:val="00015489"/>
    <w:rsid w:val="00021502"/>
    <w:rsid w:val="00021629"/>
    <w:rsid w:val="00030889"/>
    <w:rsid w:val="000340A9"/>
    <w:rsid w:val="00034124"/>
    <w:rsid w:val="00034130"/>
    <w:rsid w:val="000356F4"/>
    <w:rsid w:val="00035765"/>
    <w:rsid w:val="000366DF"/>
    <w:rsid w:val="00036DB7"/>
    <w:rsid w:val="00040768"/>
    <w:rsid w:val="00041675"/>
    <w:rsid w:val="00042930"/>
    <w:rsid w:val="00046B0C"/>
    <w:rsid w:val="0004724D"/>
    <w:rsid w:val="00047321"/>
    <w:rsid w:val="0005137A"/>
    <w:rsid w:val="00051849"/>
    <w:rsid w:val="00052E40"/>
    <w:rsid w:val="00053D30"/>
    <w:rsid w:val="0005663E"/>
    <w:rsid w:val="00056673"/>
    <w:rsid w:val="000609D9"/>
    <w:rsid w:val="000625BD"/>
    <w:rsid w:val="00066477"/>
    <w:rsid w:val="0006689B"/>
    <w:rsid w:val="0007144C"/>
    <w:rsid w:val="000715BF"/>
    <w:rsid w:val="00071A6C"/>
    <w:rsid w:val="00072C00"/>
    <w:rsid w:val="00073869"/>
    <w:rsid w:val="00074DA1"/>
    <w:rsid w:val="00075123"/>
    <w:rsid w:val="000759BD"/>
    <w:rsid w:val="000767E6"/>
    <w:rsid w:val="00077533"/>
    <w:rsid w:val="00080D7A"/>
    <w:rsid w:val="0008175F"/>
    <w:rsid w:val="00081FB8"/>
    <w:rsid w:val="0008298C"/>
    <w:rsid w:val="000830C8"/>
    <w:rsid w:val="000840E2"/>
    <w:rsid w:val="000846FE"/>
    <w:rsid w:val="000873E7"/>
    <w:rsid w:val="0009403C"/>
    <w:rsid w:val="0009559C"/>
    <w:rsid w:val="00095E19"/>
    <w:rsid w:val="0009775A"/>
    <w:rsid w:val="00097D2C"/>
    <w:rsid w:val="000A0633"/>
    <w:rsid w:val="000A266A"/>
    <w:rsid w:val="000A68B2"/>
    <w:rsid w:val="000A728A"/>
    <w:rsid w:val="000A73E8"/>
    <w:rsid w:val="000B0031"/>
    <w:rsid w:val="000B1148"/>
    <w:rsid w:val="000B3998"/>
    <w:rsid w:val="000B5463"/>
    <w:rsid w:val="000B6671"/>
    <w:rsid w:val="000C0311"/>
    <w:rsid w:val="000C2502"/>
    <w:rsid w:val="000C7594"/>
    <w:rsid w:val="000C7DD4"/>
    <w:rsid w:val="000D2C34"/>
    <w:rsid w:val="000D4D2D"/>
    <w:rsid w:val="000D6460"/>
    <w:rsid w:val="000D6EA5"/>
    <w:rsid w:val="000D7F0D"/>
    <w:rsid w:val="000E007C"/>
    <w:rsid w:val="000E1678"/>
    <w:rsid w:val="000E22A7"/>
    <w:rsid w:val="000E46A7"/>
    <w:rsid w:val="000E4B9A"/>
    <w:rsid w:val="000E5B36"/>
    <w:rsid w:val="000E6888"/>
    <w:rsid w:val="000E7CF4"/>
    <w:rsid w:val="000E7FA1"/>
    <w:rsid w:val="000F20A2"/>
    <w:rsid w:val="000F20F9"/>
    <w:rsid w:val="000F4558"/>
    <w:rsid w:val="000F4EA6"/>
    <w:rsid w:val="000F52FE"/>
    <w:rsid w:val="000F7033"/>
    <w:rsid w:val="000F71C6"/>
    <w:rsid w:val="000F7D65"/>
    <w:rsid w:val="001007DC"/>
    <w:rsid w:val="00100F76"/>
    <w:rsid w:val="00101E55"/>
    <w:rsid w:val="00103137"/>
    <w:rsid w:val="0010405A"/>
    <w:rsid w:val="00104560"/>
    <w:rsid w:val="00104C83"/>
    <w:rsid w:val="00104DF6"/>
    <w:rsid w:val="001075D5"/>
    <w:rsid w:val="00113C14"/>
    <w:rsid w:val="00114534"/>
    <w:rsid w:val="001155C7"/>
    <w:rsid w:val="0011699E"/>
    <w:rsid w:val="001205AB"/>
    <w:rsid w:val="00121968"/>
    <w:rsid w:val="0012309C"/>
    <w:rsid w:val="0012356D"/>
    <w:rsid w:val="00124765"/>
    <w:rsid w:val="00126586"/>
    <w:rsid w:val="00126975"/>
    <w:rsid w:val="001359F2"/>
    <w:rsid w:val="00136BA5"/>
    <w:rsid w:val="0013729F"/>
    <w:rsid w:val="0013739D"/>
    <w:rsid w:val="00140DED"/>
    <w:rsid w:val="00140FAD"/>
    <w:rsid w:val="0014189B"/>
    <w:rsid w:val="00141ADA"/>
    <w:rsid w:val="00144A40"/>
    <w:rsid w:val="001507BE"/>
    <w:rsid w:val="0015135C"/>
    <w:rsid w:val="00152D85"/>
    <w:rsid w:val="00153248"/>
    <w:rsid w:val="001546E5"/>
    <w:rsid w:val="0015593C"/>
    <w:rsid w:val="00156406"/>
    <w:rsid w:val="00157843"/>
    <w:rsid w:val="00157BC8"/>
    <w:rsid w:val="001637A7"/>
    <w:rsid w:val="00164E21"/>
    <w:rsid w:val="0017091F"/>
    <w:rsid w:val="00171714"/>
    <w:rsid w:val="00171B11"/>
    <w:rsid w:val="00173877"/>
    <w:rsid w:val="00175F19"/>
    <w:rsid w:val="0017637A"/>
    <w:rsid w:val="00177921"/>
    <w:rsid w:val="00180557"/>
    <w:rsid w:val="001818FD"/>
    <w:rsid w:val="00183C1B"/>
    <w:rsid w:val="00185CFC"/>
    <w:rsid w:val="001864B5"/>
    <w:rsid w:val="00191177"/>
    <w:rsid w:val="0019445B"/>
    <w:rsid w:val="001946CF"/>
    <w:rsid w:val="00194A12"/>
    <w:rsid w:val="00196301"/>
    <w:rsid w:val="00196728"/>
    <w:rsid w:val="001A0916"/>
    <w:rsid w:val="001A2073"/>
    <w:rsid w:val="001A2EF7"/>
    <w:rsid w:val="001A3E10"/>
    <w:rsid w:val="001B08A2"/>
    <w:rsid w:val="001B0978"/>
    <w:rsid w:val="001B0E1A"/>
    <w:rsid w:val="001B1BE4"/>
    <w:rsid w:val="001B1E55"/>
    <w:rsid w:val="001B3939"/>
    <w:rsid w:val="001B547E"/>
    <w:rsid w:val="001B7513"/>
    <w:rsid w:val="001B79C9"/>
    <w:rsid w:val="001C3432"/>
    <w:rsid w:val="001C5632"/>
    <w:rsid w:val="001C6741"/>
    <w:rsid w:val="001C6AC0"/>
    <w:rsid w:val="001C6D0A"/>
    <w:rsid w:val="001C6D7A"/>
    <w:rsid w:val="001E0587"/>
    <w:rsid w:val="001E444C"/>
    <w:rsid w:val="001E5696"/>
    <w:rsid w:val="001F09FA"/>
    <w:rsid w:val="001F123D"/>
    <w:rsid w:val="001F18DE"/>
    <w:rsid w:val="001F427B"/>
    <w:rsid w:val="001F4B0E"/>
    <w:rsid w:val="001F5141"/>
    <w:rsid w:val="001F693F"/>
    <w:rsid w:val="00200673"/>
    <w:rsid w:val="00205303"/>
    <w:rsid w:val="00206A5B"/>
    <w:rsid w:val="00207F01"/>
    <w:rsid w:val="00210D17"/>
    <w:rsid w:val="0021142D"/>
    <w:rsid w:val="00212667"/>
    <w:rsid w:val="002133B1"/>
    <w:rsid w:val="00213862"/>
    <w:rsid w:val="00214DB3"/>
    <w:rsid w:val="00215F5E"/>
    <w:rsid w:val="002163A7"/>
    <w:rsid w:val="00216F88"/>
    <w:rsid w:val="00217331"/>
    <w:rsid w:val="00217847"/>
    <w:rsid w:val="00220CCC"/>
    <w:rsid w:val="00221C8E"/>
    <w:rsid w:val="00221F39"/>
    <w:rsid w:val="0022367D"/>
    <w:rsid w:val="00223C70"/>
    <w:rsid w:val="0022599D"/>
    <w:rsid w:val="00230CF5"/>
    <w:rsid w:val="0023589A"/>
    <w:rsid w:val="00236312"/>
    <w:rsid w:val="0023731B"/>
    <w:rsid w:val="00237B5B"/>
    <w:rsid w:val="00240500"/>
    <w:rsid w:val="00240797"/>
    <w:rsid w:val="002417C3"/>
    <w:rsid w:val="002435F7"/>
    <w:rsid w:val="00250A74"/>
    <w:rsid w:val="00250D31"/>
    <w:rsid w:val="002510DB"/>
    <w:rsid w:val="0025183F"/>
    <w:rsid w:val="00252B89"/>
    <w:rsid w:val="00257137"/>
    <w:rsid w:val="002601CC"/>
    <w:rsid w:val="00260B9B"/>
    <w:rsid w:val="00267735"/>
    <w:rsid w:val="00271541"/>
    <w:rsid w:val="0027230C"/>
    <w:rsid w:val="00275B0E"/>
    <w:rsid w:val="0027603E"/>
    <w:rsid w:val="00276468"/>
    <w:rsid w:val="00280761"/>
    <w:rsid w:val="00280A33"/>
    <w:rsid w:val="00282A4C"/>
    <w:rsid w:val="002843C8"/>
    <w:rsid w:val="00284A44"/>
    <w:rsid w:val="002862A5"/>
    <w:rsid w:val="002872C8"/>
    <w:rsid w:val="002900A6"/>
    <w:rsid w:val="002914EA"/>
    <w:rsid w:val="002922E2"/>
    <w:rsid w:val="00293030"/>
    <w:rsid w:val="002941BD"/>
    <w:rsid w:val="002941C1"/>
    <w:rsid w:val="00294235"/>
    <w:rsid w:val="0029497B"/>
    <w:rsid w:val="00296EAD"/>
    <w:rsid w:val="002A158A"/>
    <w:rsid w:val="002A29EE"/>
    <w:rsid w:val="002B1D82"/>
    <w:rsid w:val="002B3442"/>
    <w:rsid w:val="002B46CD"/>
    <w:rsid w:val="002B47EB"/>
    <w:rsid w:val="002B4D56"/>
    <w:rsid w:val="002B5400"/>
    <w:rsid w:val="002B72BE"/>
    <w:rsid w:val="002C00D3"/>
    <w:rsid w:val="002C2226"/>
    <w:rsid w:val="002C3604"/>
    <w:rsid w:val="002C3D86"/>
    <w:rsid w:val="002C720A"/>
    <w:rsid w:val="002D2753"/>
    <w:rsid w:val="002D465D"/>
    <w:rsid w:val="002D5FD5"/>
    <w:rsid w:val="002D627C"/>
    <w:rsid w:val="002D74D7"/>
    <w:rsid w:val="002E0552"/>
    <w:rsid w:val="002E0EFD"/>
    <w:rsid w:val="002E1732"/>
    <w:rsid w:val="002E1B04"/>
    <w:rsid w:val="002E2D7B"/>
    <w:rsid w:val="002E312B"/>
    <w:rsid w:val="002E3E2B"/>
    <w:rsid w:val="002E666E"/>
    <w:rsid w:val="002F327A"/>
    <w:rsid w:val="002F37A4"/>
    <w:rsid w:val="002F408B"/>
    <w:rsid w:val="002F42EB"/>
    <w:rsid w:val="002F61B9"/>
    <w:rsid w:val="002F621B"/>
    <w:rsid w:val="003007A4"/>
    <w:rsid w:val="0030122B"/>
    <w:rsid w:val="00303EBE"/>
    <w:rsid w:val="00303F5E"/>
    <w:rsid w:val="003053AE"/>
    <w:rsid w:val="00306FD8"/>
    <w:rsid w:val="00307A5C"/>
    <w:rsid w:val="00307C95"/>
    <w:rsid w:val="0031103B"/>
    <w:rsid w:val="00312DB3"/>
    <w:rsid w:val="00314720"/>
    <w:rsid w:val="00314EEC"/>
    <w:rsid w:val="00315A1B"/>
    <w:rsid w:val="003160A4"/>
    <w:rsid w:val="003162EE"/>
    <w:rsid w:val="0031759E"/>
    <w:rsid w:val="00321A22"/>
    <w:rsid w:val="00321AA2"/>
    <w:rsid w:val="0032261C"/>
    <w:rsid w:val="00325AF8"/>
    <w:rsid w:val="0033295D"/>
    <w:rsid w:val="003357C3"/>
    <w:rsid w:val="00342153"/>
    <w:rsid w:val="00343F6C"/>
    <w:rsid w:val="00344998"/>
    <w:rsid w:val="00344A8D"/>
    <w:rsid w:val="003456FB"/>
    <w:rsid w:val="00346A54"/>
    <w:rsid w:val="00363D19"/>
    <w:rsid w:val="00366F31"/>
    <w:rsid w:val="0037157C"/>
    <w:rsid w:val="00377B69"/>
    <w:rsid w:val="00382E89"/>
    <w:rsid w:val="0038325F"/>
    <w:rsid w:val="00383649"/>
    <w:rsid w:val="00384014"/>
    <w:rsid w:val="00386225"/>
    <w:rsid w:val="00386C9D"/>
    <w:rsid w:val="00386FA3"/>
    <w:rsid w:val="00387D97"/>
    <w:rsid w:val="00391DD4"/>
    <w:rsid w:val="0039265C"/>
    <w:rsid w:val="003937FC"/>
    <w:rsid w:val="00394650"/>
    <w:rsid w:val="00394935"/>
    <w:rsid w:val="00395614"/>
    <w:rsid w:val="00395B75"/>
    <w:rsid w:val="00396840"/>
    <w:rsid w:val="003A1C7A"/>
    <w:rsid w:val="003A1DE6"/>
    <w:rsid w:val="003A2B8D"/>
    <w:rsid w:val="003A3658"/>
    <w:rsid w:val="003A3A3E"/>
    <w:rsid w:val="003A4E5E"/>
    <w:rsid w:val="003A599C"/>
    <w:rsid w:val="003A62FB"/>
    <w:rsid w:val="003A64D7"/>
    <w:rsid w:val="003A7423"/>
    <w:rsid w:val="003A75BE"/>
    <w:rsid w:val="003B403F"/>
    <w:rsid w:val="003B5645"/>
    <w:rsid w:val="003B5834"/>
    <w:rsid w:val="003B76E2"/>
    <w:rsid w:val="003C5A9B"/>
    <w:rsid w:val="003C6348"/>
    <w:rsid w:val="003D00CA"/>
    <w:rsid w:val="003D0AFF"/>
    <w:rsid w:val="003D282E"/>
    <w:rsid w:val="003D2924"/>
    <w:rsid w:val="003D48DA"/>
    <w:rsid w:val="003D720C"/>
    <w:rsid w:val="003E2E57"/>
    <w:rsid w:val="003E3771"/>
    <w:rsid w:val="003E4573"/>
    <w:rsid w:val="003E48B9"/>
    <w:rsid w:val="003E506D"/>
    <w:rsid w:val="003F017A"/>
    <w:rsid w:val="003F2C5D"/>
    <w:rsid w:val="003F3636"/>
    <w:rsid w:val="003F5F04"/>
    <w:rsid w:val="003F75EA"/>
    <w:rsid w:val="004004EE"/>
    <w:rsid w:val="00400D8D"/>
    <w:rsid w:val="00406D95"/>
    <w:rsid w:val="00406F2C"/>
    <w:rsid w:val="00407421"/>
    <w:rsid w:val="00410311"/>
    <w:rsid w:val="0041053A"/>
    <w:rsid w:val="00410996"/>
    <w:rsid w:val="004115C9"/>
    <w:rsid w:val="00411F2C"/>
    <w:rsid w:val="0041214E"/>
    <w:rsid w:val="00412DF1"/>
    <w:rsid w:val="00417190"/>
    <w:rsid w:val="0042172C"/>
    <w:rsid w:val="00422D9A"/>
    <w:rsid w:val="00423980"/>
    <w:rsid w:val="00426496"/>
    <w:rsid w:val="004332CF"/>
    <w:rsid w:val="0043437F"/>
    <w:rsid w:val="00436650"/>
    <w:rsid w:val="004431B5"/>
    <w:rsid w:val="0044448D"/>
    <w:rsid w:val="00444BB9"/>
    <w:rsid w:val="00444C5F"/>
    <w:rsid w:val="004460B4"/>
    <w:rsid w:val="004470FA"/>
    <w:rsid w:val="00447B04"/>
    <w:rsid w:val="00456338"/>
    <w:rsid w:val="004568F3"/>
    <w:rsid w:val="00457B6E"/>
    <w:rsid w:val="00460C9D"/>
    <w:rsid w:val="0046114C"/>
    <w:rsid w:val="00461B6D"/>
    <w:rsid w:val="00462820"/>
    <w:rsid w:val="00466A5F"/>
    <w:rsid w:val="00470701"/>
    <w:rsid w:val="00472FE6"/>
    <w:rsid w:val="0048346E"/>
    <w:rsid w:val="00484410"/>
    <w:rsid w:val="00484C6E"/>
    <w:rsid w:val="004853D9"/>
    <w:rsid w:val="00485E1F"/>
    <w:rsid w:val="00485F3D"/>
    <w:rsid w:val="0048747B"/>
    <w:rsid w:val="00487805"/>
    <w:rsid w:val="00490898"/>
    <w:rsid w:val="0049166C"/>
    <w:rsid w:val="00492402"/>
    <w:rsid w:val="00493061"/>
    <w:rsid w:val="0049315B"/>
    <w:rsid w:val="00493578"/>
    <w:rsid w:val="0049405C"/>
    <w:rsid w:val="00494757"/>
    <w:rsid w:val="00495432"/>
    <w:rsid w:val="00497035"/>
    <w:rsid w:val="004A05C7"/>
    <w:rsid w:val="004A1855"/>
    <w:rsid w:val="004A1ADD"/>
    <w:rsid w:val="004A42A7"/>
    <w:rsid w:val="004A4844"/>
    <w:rsid w:val="004A4AE1"/>
    <w:rsid w:val="004A578F"/>
    <w:rsid w:val="004B3B52"/>
    <w:rsid w:val="004B497A"/>
    <w:rsid w:val="004B7148"/>
    <w:rsid w:val="004B77DF"/>
    <w:rsid w:val="004C0831"/>
    <w:rsid w:val="004C34A2"/>
    <w:rsid w:val="004C520A"/>
    <w:rsid w:val="004C5409"/>
    <w:rsid w:val="004C5421"/>
    <w:rsid w:val="004D036D"/>
    <w:rsid w:val="004D10BB"/>
    <w:rsid w:val="004D13DC"/>
    <w:rsid w:val="004D392B"/>
    <w:rsid w:val="004D56FE"/>
    <w:rsid w:val="004D6763"/>
    <w:rsid w:val="004E0DF1"/>
    <w:rsid w:val="004E1BBA"/>
    <w:rsid w:val="004E1E84"/>
    <w:rsid w:val="004E29B3"/>
    <w:rsid w:val="004E3189"/>
    <w:rsid w:val="004E3C2B"/>
    <w:rsid w:val="004E57CE"/>
    <w:rsid w:val="004E735A"/>
    <w:rsid w:val="004F46FF"/>
    <w:rsid w:val="004F52AC"/>
    <w:rsid w:val="004F630F"/>
    <w:rsid w:val="004F7429"/>
    <w:rsid w:val="004F7BC4"/>
    <w:rsid w:val="00501551"/>
    <w:rsid w:val="005027FF"/>
    <w:rsid w:val="0050413C"/>
    <w:rsid w:val="00504CE2"/>
    <w:rsid w:val="005050F1"/>
    <w:rsid w:val="005057BC"/>
    <w:rsid w:val="00511DF3"/>
    <w:rsid w:val="0051298C"/>
    <w:rsid w:val="005129D9"/>
    <w:rsid w:val="00512BC7"/>
    <w:rsid w:val="0051345A"/>
    <w:rsid w:val="00515315"/>
    <w:rsid w:val="00516697"/>
    <w:rsid w:val="0052166F"/>
    <w:rsid w:val="0052316F"/>
    <w:rsid w:val="00523A60"/>
    <w:rsid w:val="0052582B"/>
    <w:rsid w:val="00531BEE"/>
    <w:rsid w:val="005350B0"/>
    <w:rsid w:val="005353AA"/>
    <w:rsid w:val="00540DD2"/>
    <w:rsid w:val="00543A37"/>
    <w:rsid w:val="005460EE"/>
    <w:rsid w:val="00552ED1"/>
    <w:rsid w:val="0055581F"/>
    <w:rsid w:val="00555916"/>
    <w:rsid w:val="00555A7B"/>
    <w:rsid w:val="005562F1"/>
    <w:rsid w:val="00557B84"/>
    <w:rsid w:val="00561C65"/>
    <w:rsid w:val="00563121"/>
    <w:rsid w:val="00563C26"/>
    <w:rsid w:val="005660DC"/>
    <w:rsid w:val="00572018"/>
    <w:rsid w:val="0057237C"/>
    <w:rsid w:val="00573345"/>
    <w:rsid w:val="0057593F"/>
    <w:rsid w:val="005770FB"/>
    <w:rsid w:val="0058082F"/>
    <w:rsid w:val="00584313"/>
    <w:rsid w:val="005855D9"/>
    <w:rsid w:val="00585605"/>
    <w:rsid w:val="00586ADB"/>
    <w:rsid w:val="005870CD"/>
    <w:rsid w:val="005930C9"/>
    <w:rsid w:val="0059410C"/>
    <w:rsid w:val="00594B67"/>
    <w:rsid w:val="00595475"/>
    <w:rsid w:val="00595895"/>
    <w:rsid w:val="00595FBE"/>
    <w:rsid w:val="0059707F"/>
    <w:rsid w:val="00597B7E"/>
    <w:rsid w:val="00597CD4"/>
    <w:rsid w:val="005A74F6"/>
    <w:rsid w:val="005A7A39"/>
    <w:rsid w:val="005B076C"/>
    <w:rsid w:val="005B374E"/>
    <w:rsid w:val="005B42B0"/>
    <w:rsid w:val="005B4482"/>
    <w:rsid w:val="005B53BB"/>
    <w:rsid w:val="005B6232"/>
    <w:rsid w:val="005B6A59"/>
    <w:rsid w:val="005B7F2F"/>
    <w:rsid w:val="005C11CA"/>
    <w:rsid w:val="005C428F"/>
    <w:rsid w:val="005C64FB"/>
    <w:rsid w:val="005C7027"/>
    <w:rsid w:val="005D0C2C"/>
    <w:rsid w:val="005D35B0"/>
    <w:rsid w:val="005D370E"/>
    <w:rsid w:val="005D47B0"/>
    <w:rsid w:val="005D4B4A"/>
    <w:rsid w:val="005D51CA"/>
    <w:rsid w:val="005D7040"/>
    <w:rsid w:val="005E5955"/>
    <w:rsid w:val="005E6359"/>
    <w:rsid w:val="005E6E18"/>
    <w:rsid w:val="005E77E7"/>
    <w:rsid w:val="005F00C8"/>
    <w:rsid w:val="005F18E2"/>
    <w:rsid w:val="005F5864"/>
    <w:rsid w:val="005F7A37"/>
    <w:rsid w:val="00600CC0"/>
    <w:rsid w:val="00606264"/>
    <w:rsid w:val="00607FD8"/>
    <w:rsid w:val="006102B2"/>
    <w:rsid w:val="00610A27"/>
    <w:rsid w:val="00610A67"/>
    <w:rsid w:val="006118B5"/>
    <w:rsid w:val="00611D67"/>
    <w:rsid w:val="006138F0"/>
    <w:rsid w:val="00614901"/>
    <w:rsid w:val="0061505F"/>
    <w:rsid w:val="0061751B"/>
    <w:rsid w:val="0062005D"/>
    <w:rsid w:val="00620A33"/>
    <w:rsid w:val="00621854"/>
    <w:rsid w:val="00621B3A"/>
    <w:rsid w:val="0062297D"/>
    <w:rsid w:val="0062309D"/>
    <w:rsid w:val="006251CD"/>
    <w:rsid w:val="0062779A"/>
    <w:rsid w:val="00630D46"/>
    <w:rsid w:val="00631AF9"/>
    <w:rsid w:val="00633739"/>
    <w:rsid w:val="006338FE"/>
    <w:rsid w:val="00633BDA"/>
    <w:rsid w:val="00634604"/>
    <w:rsid w:val="00634B19"/>
    <w:rsid w:val="00643914"/>
    <w:rsid w:val="00645D96"/>
    <w:rsid w:val="00650C87"/>
    <w:rsid w:val="0065566E"/>
    <w:rsid w:val="0065589F"/>
    <w:rsid w:val="006608C0"/>
    <w:rsid w:val="00661329"/>
    <w:rsid w:val="00662EC6"/>
    <w:rsid w:val="00663777"/>
    <w:rsid w:val="00664134"/>
    <w:rsid w:val="00667F96"/>
    <w:rsid w:val="00673871"/>
    <w:rsid w:val="00675AC9"/>
    <w:rsid w:val="00676B87"/>
    <w:rsid w:val="00677B76"/>
    <w:rsid w:val="00677EE0"/>
    <w:rsid w:val="00680AB6"/>
    <w:rsid w:val="00680DFB"/>
    <w:rsid w:val="0068420C"/>
    <w:rsid w:val="0068456E"/>
    <w:rsid w:val="00685CBB"/>
    <w:rsid w:val="00686847"/>
    <w:rsid w:val="00687BFD"/>
    <w:rsid w:val="00690D9E"/>
    <w:rsid w:val="00691E3D"/>
    <w:rsid w:val="00692792"/>
    <w:rsid w:val="00694CBF"/>
    <w:rsid w:val="00696A08"/>
    <w:rsid w:val="006A0287"/>
    <w:rsid w:val="006A108D"/>
    <w:rsid w:val="006A1959"/>
    <w:rsid w:val="006A1C58"/>
    <w:rsid w:val="006A25D8"/>
    <w:rsid w:val="006A2BF7"/>
    <w:rsid w:val="006A32F5"/>
    <w:rsid w:val="006A4B78"/>
    <w:rsid w:val="006A6B24"/>
    <w:rsid w:val="006B5921"/>
    <w:rsid w:val="006B5B56"/>
    <w:rsid w:val="006C2440"/>
    <w:rsid w:val="006C481A"/>
    <w:rsid w:val="006C50B6"/>
    <w:rsid w:val="006C5215"/>
    <w:rsid w:val="006C5305"/>
    <w:rsid w:val="006C596B"/>
    <w:rsid w:val="006D2F1E"/>
    <w:rsid w:val="006D39B9"/>
    <w:rsid w:val="006D667E"/>
    <w:rsid w:val="006E1176"/>
    <w:rsid w:val="006E2DF2"/>
    <w:rsid w:val="006E3705"/>
    <w:rsid w:val="006E46B1"/>
    <w:rsid w:val="006E58AA"/>
    <w:rsid w:val="006E6E31"/>
    <w:rsid w:val="006E7219"/>
    <w:rsid w:val="006F0469"/>
    <w:rsid w:val="006F2C20"/>
    <w:rsid w:val="006F6BA7"/>
    <w:rsid w:val="007003CF"/>
    <w:rsid w:val="00701A83"/>
    <w:rsid w:val="00702575"/>
    <w:rsid w:val="00703498"/>
    <w:rsid w:val="00704BB2"/>
    <w:rsid w:val="00705838"/>
    <w:rsid w:val="0070694E"/>
    <w:rsid w:val="00706BE0"/>
    <w:rsid w:val="007101B4"/>
    <w:rsid w:val="00710616"/>
    <w:rsid w:val="00712E1C"/>
    <w:rsid w:val="00713C52"/>
    <w:rsid w:val="00713F00"/>
    <w:rsid w:val="00714422"/>
    <w:rsid w:val="0071732D"/>
    <w:rsid w:val="00717673"/>
    <w:rsid w:val="007240BF"/>
    <w:rsid w:val="00730BC4"/>
    <w:rsid w:val="00732B76"/>
    <w:rsid w:val="00734B7F"/>
    <w:rsid w:val="00735058"/>
    <w:rsid w:val="00735773"/>
    <w:rsid w:val="00736C36"/>
    <w:rsid w:val="00742416"/>
    <w:rsid w:val="00743140"/>
    <w:rsid w:val="007444C1"/>
    <w:rsid w:val="00744BDF"/>
    <w:rsid w:val="007468D3"/>
    <w:rsid w:val="00746CAB"/>
    <w:rsid w:val="00751543"/>
    <w:rsid w:val="00754905"/>
    <w:rsid w:val="007641F5"/>
    <w:rsid w:val="00765E2C"/>
    <w:rsid w:val="00767D7D"/>
    <w:rsid w:val="00772154"/>
    <w:rsid w:val="00773E93"/>
    <w:rsid w:val="00773F6E"/>
    <w:rsid w:val="007746D6"/>
    <w:rsid w:val="00774933"/>
    <w:rsid w:val="0077640A"/>
    <w:rsid w:val="00777275"/>
    <w:rsid w:val="00780D95"/>
    <w:rsid w:val="00780E81"/>
    <w:rsid w:val="00781A61"/>
    <w:rsid w:val="00782707"/>
    <w:rsid w:val="00783165"/>
    <w:rsid w:val="0078412C"/>
    <w:rsid w:val="007861DF"/>
    <w:rsid w:val="00787A5E"/>
    <w:rsid w:val="00790D82"/>
    <w:rsid w:val="007913F7"/>
    <w:rsid w:val="00791D25"/>
    <w:rsid w:val="007966E0"/>
    <w:rsid w:val="007A1CDE"/>
    <w:rsid w:val="007A2607"/>
    <w:rsid w:val="007A2AD0"/>
    <w:rsid w:val="007A4A19"/>
    <w:rsid w:val="007A4FAB"/>
    <w:rsid w:val="007A79C2"/>
    <w:rsid w:val="007A7DD9"/>
    <w:rsid w:val="007B0BA8"/>
    <w:rsid w:val="007B12C6"/>
    <w:rsid w:val="007B4FD0"/>
    <w:rsid w:val="007B539E"/>
    <w:rsid w:val="007B7B03"/>
    <w:rsid w:val="007C071F"/>
    <w:rsid w:val="007C0A4C"/>
    <w:rsid w:val="007C1EB3"/>
    <w:rsid w:val="007C2B50"/>
    <w:rsid w:val="007C5426"/>
    <w:rsid w:val="007C5AF5"/>
    <w:rsid w:val="007C5D2E"/>
    <w:rsid w:val="007C6103"/>
    <w:rsid w:val="007D383D"/>
    <w:rsid w:val="007D4C17"/>
    <w:rsid w:val="007D5312"/>
    <w:rsid w:val="007D6AB8"/>
    <w:rsid w:val="007D6D17"/>
    <w:rsid w:val="007D7D65"/>
    <w:rsid w:val="007E0193"/>
    <w:rsid w:val="007E08D5"/>
    <w:rsid w:val="007E23B9"/>
    <w:rsid w:val="007E34EA"/>
    <w:rsid w:val="007E7EB7"/>
    <w:rsid w:val="007F05D2"/>
    <w:rsid w:val="007F0D74"/>
    <w:rsid w:val="00800FC9"/>
    <w:rsid w:val="00801B4C"/>
    <w:rsid w:val="00802217"/>
    <w:rsid w:val="00802258"/>
    <w:rsid w:val="00802507"/>
    <w:rsid w:val="0080333B"/>
    <w:rsid w:val="00803FEE"/>
    <w:rsid w:val="008046A0"/>
    <w:rsid w:val="008051D0"/>
    <w:rsid w:val="008066AA"/>
    <w:rsid w:val="00806BAA"/>
    <w:rsid w:val="00810D76"/>
    <w:rsid w:val="00813282"/>
    <w:rsid w:val="008159AD"/>
    <w:rsid w:val="008160F9"/>
    <w:rsid w:val="008169A6"/>
    <w:rsid w:val="008230CB"/>
    <w:rsid w:val="00823F1A"/>
    <w:rsid w:val="00826331"/>
    <w:rsid w:val="00830EAA"/>
    <w:rsid w:val="0083114A"/>
    <w:rsid w:val="0083162B"/>
    <w:rsid w:val="00832E6D"/>
    <w:rsid w:val="0083325E"/>
    <w:rsid w:val="0084036C"/>
    <w:rsid w:val="008417E4"/>
    <w:rsid w:val="00841D8C"/>
    <w:rsid w:val="008428C4"/>
    <w:rsid w:val="008429D4"/>
    <w:rsid w:val="008432DF"/>
    <w:rsid w:val="00843F3D"/>
    <w:rsid w:val="008441CE"/>
    <w:rsid w:val="00844FC4"/>
    <w:rsid w:val="00846E5A"/>
    <w:rsid w:val="00847D90"/>
    <w:rsid w:val="00850A46"/>
    <w:rsid w:val="00850AC2"/>
    <w:rsid w:val="00851FA5"/>
    <w:rsid w:val="0085274E"/>
    <w:rsid w:val="008534AE"/>
    <w:rsid w:val="00853CB7"/>
    <w:rsid w:val="00854CEA"/>
    <w:rsid w:val="008616F3"/>
    <w:rsid w:val="00862661"/>
    <w:rsid w:val="00862A5B"/>
    <w:rsid w:val="00864767"/>
    <w:rsid w:val="0087344F"/>
    <w:rsid w:val="0087442A"/>
    <w:rsid w:val="00875EEE"/>
    <w:rsid w:val="00877D16"/>
    <w:rsid w:val="00881475"/>
    <w:rsid w:val="008832AA"/>
    <w:rsid w:val="0088559F"/>
    <w:rsid w:val="00887732"/>
    <w:rsid w:val="008935A9"/>
    <w:rsid w:val="00893DDC"/>
    <w:rsid w:val="00894E40"/>
    <w:rsid w:val="008A0210"/>
    <w:rsid w:val="008A23F5"/>
    <w:rsid w:val="008A288E"/>
    <w:rsid w:val="008B12C3"/>
    <w:rsid w:val="008B1448"/>
    <w:rsid w:val="008B28AB"/>
    <w:rsid w:val="008B2A9A"/>
    <w:rsid w:val="008B36F9"/>
    <w:rsid w:val="008B5686"/>
    <w:rsid w:val="008C0291"/>
    <w:rsid w:val="008C56EF"/>
    <w:rsid w:val="008D0ECB"/>
    <w:rsid w:val="008D48B6"/>
    <w:rsid w:val="008D5F8A"/>
    <w:rsid w:val="008D7731"/>
    <w:rsid w:val="008E13E8"/>
    <w:rsid w:val="008E2C1D"/>
    <w:rsid w:val="008E3177"/>
    <w:rsid w:val="008E31E1"/>
    <w:rsid w:val="008E6114"/>
    <w:rsid w:val="008E70B5"/>
    <w:rsid w:val="008F3B94"/>
    <w:rsid w:val="008F5002"/>
    <w:rsid w:val="008F526B"/>
    <w:rsid w:val="008F6661"/>
    <w:rsid w:val="008F6748"/>
    <w:rsid w:val="008F6D55"/>
    <w:rsid w:val="008F6E54"/>
    <w:rsid w:val="00901639"/>
    <w:rsid w:val="00901A61"/>
    <w:rsid w:val="00902255"/>
    <w:rsid w:val="00903687"/>
    <w:rsid w:val="00904909"/>
    <w:rsid w:val="00910D31"/>
    <w:rsid w:val="009115AB"/>
    <w:rsid w:val="00912150"/>
    <w:rsid w:val="00912336"/>
    <w:rsid w:val="00920B7C"/>
    <w:rsid w:val="00922F59"/>
    <w:rsid w:val="00923224"/>
    <w:rsid w:val="00924426"/>
    <w:rsid w:val="00924CE0"/>
    <w:rsid w:val="00927970"/>
    <w:rsid w:val="00927A1A"/>
    <w:rsid w:val="00927F1B"/>
    <w:rsid w:val="00930869"/>
    <w:rsid w:val="0093235E"/>
    <w:rsid w:val="00932475"/>
    <w:rsid w:val="009336D7"/>
    <w:rsid w:val="00937703"/>
    <w:rsid w:val="0093771A"/>
    <w:rsid w:val="00937EBE"/>
    <w:rsid w:val="0094193D"/>
    <w:rsid w:val="009421A5"/>
    <w:rsid w:val="0094605E"/>
    <w:rsid w:val="00950363"/>
    <w:rsid w:val="00950EC8"/>
    <w:rsid w:val="0095120B"/>
    <w:rsid w:val="0095242B"/>
    <w:rsid w:val="00952BEF"/>
    <w:rsid w:val="00953ABE"/>
    <w:rsid w:val="00953EF5"/>
    <w:rsid w:val="00954BF0"/>
    <w:rsid w:val="00954C94"/>
    <w:rsid w:val="00960618"/>
    <w:rsid w:val="00960C4B"/>
    <w:rsid w:val="00963ABA"/>
    <w:rsid w:val="009652DC"/>
    <w:rsid w:val="0097055A"/>
    <w:rsid w:val="00970733"/>
    <w:rsid w:val="00971677"/>
    <w:rsid w:val="0097260A"/>
    <w:rsid w:val="00972889"/>
    <w:rsid w:val="009769FD"/>
    <w:rsid w:val="009804C1"/>
    <w:rsid w:val="00981378"/>
    <w:rsid w:val="009813C4"/>
    <w:rsid w:val="0098143A"/>
    <w:rsid w:val="0098415F"/>
    <w:rsid w:val="00984A8A"/>
    <w:rsid w:val="00984F3B"/>
    <w:rsid w:val="0098564A"/>
    <w:rsid w:val="00986158"/>
    <w:rsid w:val="00986343"/>
    <w:rsid w:val="00986C85"/>
    <w:rsid w:val="00990F7F"/>
    <w:rsid w:val="00994CB7"/>
    <w:rsid w:val="00995A1B"/>
    <w:rsid w:val="009976E0"/>
    <w:rsid w:val="009A1093"/>
    <w:rsid w:val="009A2615"/>
    <w:rsid w:val="009A2FBA"/>
    <w:rsid w:val="009A38C0"/>
    <w:rsid w:val="009A5AB8"/>
    <w:rsid w:val="009B0601"/>
    <w:rsid w:val="009B1C54"/>
    <w:rsid w:val="009B1FDC"/>
    <w:rsid w:val="009B4A39"/>
    <w:rsid w:val="009B5D92"/>
    <w:rsid w:val="009C04B6"/>
    <w:rsid w:val="009C250C"/>
    <w:rsid w:val="009C5C32"/>
    <w:rsid w:val="009C7289"/>
    <w:rsid w:val="009D2BDC"/>
    <w:rsid w:val="009D6278"/>
    <w:rsid w:val="009E0153"/>
    <w:rsid w:val="009E333B"/>
    <w:rsid w:val="009E3888"/>
    <w:rsid w:val="009E390C"/>
    <w:rsid w:val="009E4906"/>
    <w:rsid w:val="009E555A"/>
    <w:rsid w:val="009E7229"/>
    <w:rsid w:val="009F1E9A"/>
    <w:rsid w:val="009F209B"/>
    <w:rsid w:val="009F25EE"/>
    <w:rsid w:val="009F44CD"/>
    <w:rsid w:val="00A006BF"/>
    <w:rsid w:val="00A01D7D"/>
    <w:rsid w:val="00A022F7"/>
    <w:rsid w:val="00A02A49"/>
    <w:rsid w:val="00A02F5D"/>
    <w:rsid w:val="00A036AC"/>
    <w:rsid w:val="00A03F69"/>
    <w:rsid w:val="00A042E1"/>
    <w:rsid w:val="00A1023F"/>
    <w:rsid w:val="00A12C87"/>
    <w:rsid w:val="00A12E92"/>
    <w:rsid w:val="00A133F1"/>
    <w:rsid w:val="00A15655"/>
    <w:rsid w:val="00A15C90"/>
    <w:rsid w:val="00A15D80"/>
    <w:rsid w:val="00A15EF9"/>
    <w:rsid w:val="00A17099"/>
    <w:rsid w:val="00A176CE"/>
    <w:rsid w:val="00A21BD2"/>
    <w:rsid w:val="00A22D07"/>
    <w:rsid w:val="00A24C55"/>
    <w:rsid w:val="00A256F7"/>
    <w:rsid w:val="00A26D88"/>
    <w:rsid w:val="00A27EBF"/>
    <w:rsid w:val="00A31503"/>
    <w:rsid w:val="00A31F44"/>
    <w:rsid w:val="00A33B33"/>
    <w:rsid w:val="00A3777F"/>
    <w:rsid w:val="00A377BC"/>
    <w:rsid w:val="00A37C70"/>
    <w:rsid w:val="00A40E48"/>
    <w:rsid w:val="00A41F86"/>
    <w:rsid w:val="00A4340C"/>
    <w:rsid w:val="00A447B8"/>
    <w:rsid w:val="00A44B9A"/>
    <w:rsid w:val="00A456A3"/>
    <w:rsid w:val="00A4776F"/>
    <w:rsid w:val="00A47779"/>
    <w:rsid w:val="00A50DF6"/>
    <w:rsid w:val="00A52962"/>
    <w:rsid w:val="00A529E9"/>
    <w:rsid w:val="00A54310"/>
    <w:rsid w:val="00A54DE4"/>
    <w:rsid w:val="00A55F3D"/>
    <w:rsid w:val="00A60678"/>
    <w:rsid w:val="00A61E23"/>
    <w:rsid w:val="00A6283A"/>
    <w:rsid w:val="00A75C29"/>
    <w:rsid w:val="00A76A58"/>
    <w:rsid w:val="00A76FDC"/>
    <w:rsid w:val="00A779A4"/>
    <w:rsid w:val="00A8001B"/>
    <w:rsid w:val="00A82BB2"/>
    <w:rsid w:val="00A83926"/>
    <w:rsid w:val="00A855D3"/>
    <w:rsid w:val="00A93988"/>
    <w:rsid w:val="00A93C0B"/>
    <w:rsid w:val="00A9440A"/>
    <w:rsid w:val="00A946D1"/>
    <w:rsid w:val="00A96283"/>
    <w:rsid w:val="00A96D27"/>
    <w:rsid w:val="00A97124"/>
    <w:rsid w:val="00A977CF"/>
    <w:rsid w:val="00A97A5B"/>
    <w:rsid w:val="00AA1E54"/>
    <w:rsid w:val="00AA38BE"/>
    <w:rsid w:val="00AA611C"/>
    <w:rsid w:val="00AA751F"/>
    <w:rsid w:val="00AB458A"/>
    <w:rsid w:val="00AB4A85"/>
    <w:rsid w:val="00AB508F"/>
    <w:rsid w:val="00AB5839"/>
    <w:rsid w:val="00AB5BDE"/>
    <w:rsid w:val="00AB65B6"/>
    <w:rsid w:val="00AC0510"/>
    <w:rsid w:val="00AC07F8"/>
    <w:rsid w:val="00AC1E0E"/>
    <w:rsid w:val="00AC1FBD"/>
    <w:rsid w:val="00AC4BB6"/>
    <w:rsid w:val="00AC5DE1"/>
    <w:rsid w:val="00AC7D72"/>
    <w:rsid w:val="00AD1372"/>
    <w:rsid w:val="00AD321D"/>
    <w:rsid w:val="00AD3288"/>
    <w:rsid w:val="00AD38E4"/>
    <w:rsid w:val="00AD440A"/>
    <w:rsid w:val="00AD45EE"/>
    <w:rsid w:val="00AD4E4D"/>
    <w:rsid w:val="00AD59E0"/>
    <w:rsid w:val="00AD5E2E"/>
    <w:rsid w:val="00AD7866"/>
    <w:rsid w:val="00AE5FC8"/>
    <w:rsid w:val="00AE76BF"/>
    <w:rsid w:val="00AE7D1F"/>
    <w:rsid w:val="00AF203E"/>
    <w:rsid w:val="00AF214F"/>
    <w:rsid w:val="00AF2486"/>
    <w:rsid w:val="00AF386C"/>
    <w:rsid w:val="00AF4C6D"/>
    <w:rsid w:val="00AF557C"/>
    <w:rsid w:val="00AF5821"/>
    <w:rsid w:val="00B00D2C"/>
    <w:rsid w:val="00B03C9D"/>
    <w:rsid w:val="00B04F66"/>
    <w:rsid w:val="00B118A3"/>
    <w:rsid w:val="00B1199F"/>
    <w:rsid w:val="00B14589"/>
    <w:rsid w:val="00B14C50"/>
    <w:rsid w:val="00B15409"/>
    <w:rsid w:val="00B1553C"/>
    <w:rsid w:val="00B21E43"/>
    <w:rsid w:val="00B21E88"/>
    <w:rsid w:val="00B21F67"/>
    <w:rsid w:val="00B21F6A"/>
    <w:rsid w:val="00B23DC3"/>
    <w:rsid w:val="00B272CF"/>
    <w:rsid w:val="00B27DB2"/>
    <w:rsid w:val="00B30014"/>
    <w:rsid w:val="00B32174"/>
    <w:rsid w:val="00B32E22"/>
    <w:rsid w:val="00B36155"/>
    <w:rsid w:val="00B41B71"/>
    <w:rsid w:val="00B44D7D"/>
    <w:rsid w:val="00B47952"/>
    <w:rsid w:val="00B50EB7"/>
    <w:rsid w:val="00B516D1"/>
    <w:rsid w:val="00B5359B"/>
    <w:rsid w:val="00B56E31"/>
    <w:rsid w:val="00B576E6"/>
    <w:rsid w:val="00B60F65"/>
    <w:rsid w:val="00B61D81"/>
    <w:rsid w:val="00B6657A"/>
    <w:rsid w:val="00B67069"/>
    <w:rsid w:val="00B67D19"/>
    <w:rsid w:val="00B70470"/>
    <w:rsid w:val="00B70C3C"/>
    <w:rsid w:val="00B71E4A"/>
    <w:rsid w:val="00B72E76"/>
    <w:rsid w:val="00B7301C"/>
    <w:rsid w:val="00B734A1"/>
    <w:rsid w:val="00B81D58"/>
    <w:rsid w:val="00B84DD4"/>
    <w:rsid w:val="00B85B84"/>
    <w:rsid w:val="00B91689"/>
    <w:rsid w:val="00B9202B"/>
    <w:rsid w:val="00B94113"/>
    <w:rsid w:val="00B953EB"/>
    <w:rsid w:val="00B95649"/>
    <w:rsid w:val="00B9575B"/>
    <w:rsid w:val="00B97711"/>
    <w:rsid w:val="00BA0A5C"/>
    <w:rsid w:val="00BA1870"/>
    <w:rsid w:val="00BA39B1"/>
    <w:rsid w:val="00BA3AD2"/>
    <w:rsid w:val="00BA3CB4"/>
    <w:rsid w:val="00BA540D"/>
    <w:rsid w:val="00BB105F"/>
    <w:rsid w:val="00BB17CB"/>
    <w:rsid w:val="00BB1ADB"/>
    <w:rsid w:val="00BB4393"/>
    <w:rsid w:val="00BB5B17"/>
    <w:rsid w:val="00BC23E9"/>
    <w:rsid w:val="00BC338B"/>
    <w:rsid w:val="00BC6BAF"/>
    <w:rsid w:val="00BD2821"/>
    <w:rsid w:val="00BD315B"/>
    <w:rsid w:val="00BD5186"/>
    <w:rsid w:val="00BD7E74"/>
    <w:rsid w:val="00BE0B87"/>
    <w:rsid w:val="00BE1741"/>
    <w:rsid w:val="00BE1CD2"/>
    <w:rsid w:val="00BE405D"/>
    <w:rsid w:val="00BE6B46"/>
    <w:rsid w:val="00BF395A"/>
    <w:rsid w:val="00BF3A65"/>
    <w:rsid w:val="00BF3E88"/>
    <w:rsid w:val="00BF3F49"/>
    <w:rsid w:val="00BF71CD"/>
    <w:rsid w:val="00BF758A"/>
    <w:rsid w:val="00C009D4"/>
    <w:rsid w:val="00C04313"/>
    <w:rsid w:val="00C04683"/>
    <w:rsid w:val="00C04A64"/>
    <w:rsid w:val="00C04F80"/>
    <w:rsid w:val="00C05C35"/>
    <w:rsid w:val="00C06A41"/>
    <w:rsid w:val="00C07297"/>
    <w:rsid w:val="00C10709"/>
    <w:rsid w:val="00C128BD"/>
    <w:rsid w:val="00C1467C"/>
    <w:rsid w:val="00C1594A"/>
    <w:rsid w:val="00C162F8"/>
    <w:rsid w:val="00C214A4"/>
    <w:rsid w:val="00C21EBD"/>
    <w:rsid w:val="00C223F7"/>
    <w:rsid w:val="00C25111"/>
    <w:rsid w:val="00C2795D"/>
    <w:rsid w:val="00C303C2"/>
    <w:rsid w:val="00C31CF8"/>
    <w:rsid w:val="00C34ACD"/>
    <w:rsid w:val="00C34DD9"/>
    <w:rsid w:val="00C350AF"/>
    <w:rsid w:val="00C37D75"/>
    <w:rsid w:val="00C424D2"/>
    <w:rsid w:val="00C45C30"/>
    <w:rsid w:val="00C46957"/>
    <w:rsid w:val="00C46CD8"/>
    <w:rsid w:val="00C5027F"/>
    <w:rsid w:val="00C513DF"/>
    <w:rsid w:val="00C53684"/>
    <w:rsid w:val="00C536B3"/>
    <w:rsid w:val="00C54044"/>
    <w:rsid w:val="00C551DF"/>
    <w:rsid w:val="00C55478"/>
    <w:rsid w:val="00C559D8"/>
    <w:rsid w:val="00C62A52"/>
    <w:rsid w:val="00C6312A"/>
    <w:rsid w:val="00C63876"/>
    <w:rsid w:val="00C64327"/>
    <w:rsid w:val="00C65D18"/>
    <w:rsid w:val="00C65D4F"/>
    <w:rsid w:val="00C66CC7"/>
    <w:rsid w:val="00C67638"/>
    <w:rsid w:val="00C71762"/>
    <w:rsid w:val="00C73186"/>
    <w:rsid w:val="00C73616"/>
    <w:rsid w:val="00C7497D"/>
    <w:rsid w:val="00C74D70"/>
    <w:rsid w:val="00C760F7"/>
    <w:rsid w:val="00C76782"/>
    <w:rsid w:val="00C7698C"/>
    <w:rsid w:val="00C800B0"/>
    <w:rsid w:val="00C8063A"/>
    <w:rsid w:val="00C807A8"/>
    <w:rsid w:val="00C815F2"/>
    <w:rsid w:val="00C84A9D"/>
    <w:rsid w:val="00C851C0"/>
    <w:rsid w:val="00C85B0C"/>
    <w:rsid w:val="00C863AA"/>
    <w:rsid w:val="00C86E4D"/>
    <w:rsid w:val="00C877ED"/>
    <w:rsid w:val="00C9089B"/>
    <w:rsid w:val="00C911BB"/>
    <w:rsid w:val="00C91BEB"/>
    <w:rsid w:val="00C9279A"/>
    <w:rsid w:val="00C92AC6"/>
    <w:rsid w:val="00C944DA"/>
    <w:rsid w:val="00C96ED2"/>
    <w:rsid w:val="00CA1B85"/>
    <w:rsid w:val="00CA1BA1"/>
    <w:rsid w:val="00CA3449"/>
    <w:rsid w:val="00CA7121"/>
    <w:rsid w:val="00CA7859"/>
    <w:rsid w:val="00CB1160"/>
    <w:rsid w:val="00CB6F87"/>
    <w:rsid w:val="00CC1B75"/>
    <w:rsid w:val="00CC2429"/>
    <w:rsid w:val="00CC3035"/>
    <w:rsid w:val="00CC3849"/>
    <w:rsid w:val="00CC4513"/>
    <w:rsid w:val="00CC695B"/>
    <w:rsid w:val="00CD1BB8"/>
    <w:rsid w:val="00CD3C48"/>
    <w:rsid w:val="00CD4B89"/>
    <w:rsid w:val="00CD5687"/>
    <w:rsid w:val="00CD6496"/>
    <w:rsid w:val="00CD6C17"/>
    <w:rsid w:val="00CE0235"/>
    <w:rsid w:val="00CE063C"/>
    <w:rsid w:val="00CE0BDC"/>
    <w:rsid w:val="00CE2F73"/>
    <w:rsid w:val="00CE3157"/>
    <w:rsid w:val="00CE3C0F"/>
    <w:rsid w:val="00CE5660"/>
    <w:rsid w:val="00CE59E6"/>
    <w:rsid w:val="00CE604F"/>
    <w:rsid w:val="00CE6C8C"/>
    <w:rsid w:val="00CF0500"/>
    <w:rsid w:val="00CF2B50"/>
    <w:rsid w:val="00CF54C2"/>
    <w:rsid w:val="00D018DB"/>
    <w:rsid w:val="00D02339"/>
    <w:rsid w:val="00D034A7"/>
    <w:rsid w:val="00D04820"/>
    <w:rsid w:val="00D06AD4"/>
    <w:rsid w:val="00D06AE6"/>
    <w:rsid w:val="00D07BD8"/>
    <w:rsid w:val="00D104FE"/>
    <w:rsid w:val="00D10B3F"/>
    <w:rsid w:val="00D10E44"/>
    <w:rsid w:val="00D11323"/>
    <w:rsid w:val="00D16817"/>
    <w:rsid w:val="00D17B78"/>
    <w:rsid w:val="00D20815"/>
    <w:rsid w:val="00D21A16"/>
    <w:rsid w:val="00D23A0F"/>
    <w:rsid w:val="00D24945"/>
    <w:rsid w:val="00D26389"/>
    <w:rsid w:val="00D268CC"/>
    <w:rsid w:val="00D2720B"/>
    <w:rsid w:val="00D27440"/>
    <w:rsid w:val="00D30873"/>
    <w:rsid w:val="00D315C2"/>
    <w:rsid w:val="00D337B0"/>
    <w:rsid w:val="00D33CEE"/>
    <w:rsid w:val="00D3557F"/>
    <w:rsid w:val="00D37654"/>
    <w:rsid w:val="00D43933"/>
    <w:rsid w:val="00D43C2B"/>
    <w:rsid w:val="00D46BB0"/>
    <w:rsid w:val="00D47A09"/>
    <w:rsid w:val="00D50466"/>
    <w:rsid w:val="00D5056F"/>
    <w:rsid w:val="00D52465"/>
    <w:rsid w:val="00D55A42"/>
    <w:rsid w:val="00D6131F"/>
    <w:rsid w:val="00D62F0C"/>
    <w:rsid w:val="00D64540"/>
    <w:rsid w:val="00D64EF7"/>
    <w:rsid w:val="00D6506A"/>
    <w:rsid w:val="00D6642E"/>
    <w:rsid w:val="00D67AC6"/>
    <w:rsid w:val="00D72B56"/>
    <w:rsid w:val="00D72DB9"/>
    <w:rsid w:val="00D747BB"/>
    <w:rsid w:val="00D7569B"/>
    <w:rsid w:val="00D75710"/>
    <w:rsid w:val="00D76B2B"/>
    <w:rsid w:val="00D77EED"/>
    <w:rsid w:val="00D8338B"/>
    <w:rsid w:val="00D858AA"/>
    <w:rsid w:val="00D90123"/>
    <w:rsid w:val="00D914F2"/>
    <w:rsid w:val="00D918DE"/>
    <w:rsid w:val="00D91CAC"/>
    <w:rsid w:val="00D93B10"/>
    <w:rsid w:val="00D94981"/>
    <w:rsid w:val="00D95962"/>
    <w:rsid w:val="00D95DEA"/>
    <w:rsid w:val="00D9663F"/>
    <w:rsid w:val="00D977B9"/>
    <w:rsid w:val="00DA7561"/>
    <w:rsid w:val="00DB0119"/>
    <w:rsid w:val="00DB03DC"/>
    <w:rsid w:val="00DB2401"/>
    <w:rsid w:val="00DB329F"/>
    <w:rsid w:val="00DB544D"/>
    <w:rsid w:val="00DB5D80"/>
    <w:rsid w:val="00DB6164"/>
    <w:rsid w:val="00DB63C0"/>
    <w:rsid w:val="00DC6238"/>
    <w:rsid w:val="00DC6E85"/>
    <w:rsid w:val="00DC7FF7"/>
    <w:rsid w:val="00DD27FD"/>
    <w:rsid w:val="00DD3D1E"/>
    <w:rsid w:val="00DD5283"/>
    <w:rsid w:val="00DD5FD9"/>
    <w:rsid w:val="00DD765B"/>
    <w:rsid w:val="00DE0466"/>
    <w:rsid w:val="00DE0904"/>
    <w:rsid w:val="00DE20AE"/>
    <w:rsid w:val="00DE4A04"/>
    <w:rsid w:val="00DE4A5C"/>
    <w:rsid w:val="00DE557D"/>
    <w:rsid w:val="00DE671C"/>
    <w:rsid w:val="00DE6979"/>
    <w:rsid w:val="00DF1357"/>
    <w:rsid w:val="00DF2F74"/>
    <w:rsid w:val="00DF43C8"/>
    <w:rsid w:val="00DF5912"/>
    <w:rsid w:val="00DF59B9"/>
    <w:rsid w:val="00DF669F"/>
    <w:rsid w:val="00E01982"/>
    <w:rsid w:val="00E1112D"/>
    <w:rsid w:val="00E12906"/>
    <w:rsid w:val="00E1361A"/>
    <w:rsid w:val="00E1492F"/>
    <w:rsid w:val="00E20F8F"/>
    <w:rsid w:val="00E21D98"/>
    <w:rsid w:val="00E229F5"/>
    <w:rsid w:val="00E2301A"/>
    <w:rsid w:val="00E23E90"/>
    <w:rsid w:val="00E24E6C"/>
    <w:rsid w:val="00E2619B"/>
    <w:rsid w:val="00E26469"/>
    <w:rsid w:val="00E26BAA"/>
    <w:rsid w:val="00E30C03"/>
    <w:rsid w:val="00E32337"/>
    <w:rsid w:val="00E328A0"/>
    <w:rsid w:val="00E33C5A"/>
    <w:rsid w:val="00E36C41"/>
    <w:rsid w:val="00E3775C"/>
    <w:rsid w:val="00E37F32"/>
    <w:rsid w:val="00E4067B"/>
    <w:rsid w:val="00E425B6"/>
    <w:rsid w:val="00E438DC"/>
    <w:rsid w:val="00E44901"/>
    <w:rsid w:val="00E45081"/>
    <w:rsid w:val="00E45A15"/>
    <w:rsid w:val="00E4696B"/>
    <w:rsid w:val="00E46C48"/>
    <w:rsid w:val="00E50B20"/>
    <w:rsid w:val="00E51F76"/>
    <w:rsid w:val="00E52496"/>
    <w:rsid w:val="00E52EEE"/>
    <w:rsid w:val="00E5311E"/>
    <w:rsid w:val="00E5344C"/>
    <w:rsid w:val="00E5617F"/>
    <w:rsid w:val="00E634FC"/>
    <w:rsid w:val="00E64E8A"/>
    <w:rsid w:val="00E64FA8"/>
    <w:rsid w:val="00E663AF"/>
    <w:rsid w:val="00E75FD9"/>
    <w:rsid w:val="00E7768B"/>
    <w:rsid w:val="00E8179E"/>
    <w:rsid w:val="00E830A3"/>
    <w:rsid w:val="00E830A7"/>
    <w:rsid w:val="00E83503"/>
    <w:rsid w:val="00E8416B"/>
    <w:rsid w:val="00E85B22"/>
    <w:rsid w:val="00E85C17"/>
    <w:rsid w:val="00E86308"/>
    <w:rsid w:val="00E87CF5"/>
    <w:rsid w:val="00E91AA8"/>
    <w:rsid w:val="00E95AF8"/>
    <w:rsid w:val="00E95F23"/>
    <w:rsid w:val="00E9618D"/>
    <w:rsid w:val="00E96E92"/>
    <w:rsid w:val="00E9756D"/>
    <w:rsid w:val="00E97860"/>
    <w:rsid w:val="00EA1085"/>
    <w:rsid w:val="00EA3BEA"/>
    <w:rsid w:val="00EA40AC"/>
    <w:rsid w:val="00EA671A"/>
    <w:rsid w:val="00EB082E"/>
    <w:rsid w:val="00EB134B"/>
    <w:rsid w:val="00EB2F32"/>
    <w:rsid w:val="00EB4577"/>
    <w:rsid w:val="00EB6F98"/>
    <w:rsid w:val="00EB7290"/>
    <w:rsid w:val="00EB7495"/>
    <w:rsid w:val="00EB77EA"/>
    <w:rsid w:val="00EB79E7"/>
    <w:rsid w:val="00EC1D8C"/>
    <w:rsid w:val="00ED14CD"/>
    <w:rsid w:val="00ED398D"/>
    <w:rsid w:val="00ED47A9"/>
    <w:rsid w:val="00EE2DAD"/>
    <w:rsid w:val="00EE455B"/>
    <w:rsid w:val="00EE7207"/>
    <w:rsid w:val="00EE7A5A"/>
    <w:rsid w:val="00EF2D8B"/>
    <w:rsid w:val="00EF31D4"/>
    <w:rsid w:val="00EF42BC"/>
    <w:rsid w:val="00EF4C73"/>
    <w:rsid w:val="00EF6258"/>
    <w:rsid w:val="00EF6E8B"/>
    <w:rsid w:val="00EF7C07"/>
    <w:rsid w:val="00F00D24"/>
    <w:rsid w:val="00F013FF"/>
    <w:rsid w:val="00F023C8"/>
    <w:rsid w:val="00F04026"/>
    <w:rsid w:val="00F047DC"/>
    <w:rsid w:val="00F05EBE"/>
    <w:rsid w:val="00F06FDF"/>
    <w:rsid w:val="00F07FF6"/>
    <w:rsid w:val="00F114C8"/>
    <w:rsid w:val="00F13C29"/>
    <w:rsid w:val="00F14500"/>
    <w:rsid w:val="00F174EA"/>
    <w:rsid w:val="00F204EE"/>
    <w:rsid w:val="00F21594"/>
    <w:rsid w:val="00F219C5"/>
    <w:rsid w:val="00F22636"/>
    <w:rsid w:val="00F232F4"/>
    <w:rsid w:val="00F23979"/>
    <w:rsid w:val="00F2645A"/>
    <w:rsid w:val="00F3203D"/>
    <w:rsid w:val="00F32305"/>
    <w:rsid w:val="00F33961"/>
    <w:rsid w:val="00F33B65"/>
    <w:rsid w:val="00F344F5"/>
    <w:rsid w:val="00F402BC"/>
    <w:rsid w:val="00F45DC0"/>
    <w:rsid w:val="00F4607C"/>
    <w:rsid w:val="00F46089"/>
    <w:rsid w:val="00F4632D"/>
    <w:rsid w:val="00F50367"/>
    <w:rsid w:val="00F50C08"/>
    <w:rsid w:val="00F51B2F"/>
    <w:rsid w:val="00F52BF5"/>
    <w:rsid w:val="00F52C11"/>
    <w:rsid w:val="00F53D12"/>
    <w:rsid w:val="00F53EC4"/>
    <w:rsid w:val="00F54216"/>
    <w:rsid w:val="00F547C9"/>
    <w:rsid w:val="00F54F00"/>
    <w:rsid w:val="00F54FB6"/>
    <w:rsid w:val="00F5530E"/>
    <w:rsid w:val="00F57B0A"/>
    <w:rsid w:val="00F60A8F"/>
    <w:rsid w:val="00F60DB9"/>
    <w:rsid w:val="00F61A10"/>
    <w:rsid w:val="00F61CB6"/>
    <w:rsid w:val="00F63C51"/>
    <w:rsid w:val="00F65598"/>
    <w:rsid w:val="00F65C1E"/>
    <w:rsid w:val="00F65F0D"/>
    <w:rsid w:val="00F66FAD"/>
    <w:rsid w:val="00F70426"/>
    <w:rsid w:val="00F731A4"/>
    <w:rsid w:val="00F74686"/>
    <w:rsid w:val="00F757B1"/>
    <w:rsid w:val="00F75C34"/>
    <w:rsid w:val="00F764EA"/>
    <w:rsid w:val="00F772EE"/>
    <w:rsid w:val="00F80344"/>
    <w:rsid w:val="00F8171D"/>
    <w:rsid w:val="00F84DB9"/>
    <w:rsid w:val="00F85E5B"/>
    <w:rsid w:val="00F86A97"/>
    <w:rsid w:val="00F9098B"/>
    <w:rsid w:val="00F9166C"/>
    <w:rsid w:val="00F926CF"/>
    <w:rsid w:val="00F938C2"/>
    <w:rsid w:val="00F93C8D"/>
    <w:rsid w:val="00F942E8"/>
    <w:rsid w:val="00F947F4"/>
    <w:rsid w:val="00F94DF0"/>
    <w:rsid w:val="00F96026"/>
    <w:rsid w:val="00FA1EA0"/>
    <w:rsid w:val="00FA3EEC"/>
    <w:rsid w:val="00FA5F5B"/>
    <w:rsid w:val="00FA77C1"/>
    <w:rsid w:val="00FB175A"/>
    <w:rsid w:val="00FB61A9"/>
    <w:rsid w:val="00FC141C"/>
    <w:rsid w:val="00FC3A33"/>
    <w:rsid w:val="00FC4BBB"/>
    <w:rsid w:val="00FD1ED4"/>
    <w:rsid w:val="00FD2407"/>
    <w:rsid w:val="00FD271D"/>
    <w:rsid w:val="00FD306A"/>
    <w:rsid w:val="00FD33D3"/>
    <w:rsid w:val="00FD36D9"/>
    <w:rsid w:val="00FD57F5"/>
    <w:rsid w:val="00FD62B3"/>
    <w:rsid w:val="00FD7DC7"/>
    <w:rsid w:val="00FD7E58"/>
    <w:rsid w:val="00FE0A31"/>
    <w:rsid w:val="00FE0DB5"/>
    <w:rsid w:val="00FE1E37"/>
    <w:rsid w:val="00FE3EEB"/>
    <w:rsid w:val="00FE446D"/>
    <w:rsid w:val="00FE697B"/>
    <w:rsid w:val="00FF1A00"/>
    <w:rsid w:val="00FF212F"/>
    <w:rsid w:val="00FF23FF"/>
    <w:rsid w:val="224AB548"/>
    <w:rsid w:val="7C75449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C5A923"/>
  <w15:docId w15:val="{41886422-4244-43A1-BDCF-6541ACA59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2447" w:themeColor="text1"/>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91689"/>
  </w:style>
  <w:style w:type="paragraph" w:styleId="Heading1">
    <w:name w:val="heading 1"/>
    <w:basedOn w:val="Normal"/>
    <w:next w:val="BodyText"/>
    <w:rsid w:val="00AF557C"/>
    <w:pPr>
      <w:keepNext/>
      <w:numPr>
        <w:numId w:val="28"/>
      </w:numPr>
      <w:spacing w:before="0" w:after="220" w:line="600" w:lineRule="exact"/>
      <w:outlineLvl w:val="0"/>
    </w:pPr>
    <w:rPr>
      <w:rFonts w:asciiTheme="majorHAnsi" w:hAnsiTheme="majorHAnsi"/>
      <w:sz w:val="60"/>
    </w:rPr>
  </w:style>
  <w:style w:type="paragraph" w:styleId="Heading2">
    <w:name w:val="heading 2"/>
    <w:basedOn w:val="Normal"/>
    <w:next w:val="BodyText"/>
    <w:link w:val="Heading2Char"/>
    <w:rsid w:val="00F2645A"/>
    <w:pPr>
      <w:keepNext/>
      <w:numPr>
        <w:ilvl w:val="1"/>
        <w:numId w:val="28"/>
      </w:numPr>
      <w:spacing w:before="270" w:after="60"/>
      <w:outlineLvl w:val="1"/>
    </w:pPr>
    <w:rPr>
      <w:sz w:val="40"/>
    </w:rPr>
  </w:style>
  <w:style w:type="paragraph" w:styleId="Heading3">
    <w:name w:val="heading 3"/>
    <w:basedOn w:val="Normal"/>
    <w:next w:val="BodyText"/>
    <w:rsid w:val="00314720"/>
    <w:pPr>
      <w:keepNext/>
      <w:tabs>
        <w:tab w:val="left" w:pos="8664"/>
      </w:tabs>
      <w:spacing w:before="0" w:after="100"/>
      <w:outlineLvl w:val="2"/>
    </w:pPr>
    <w:rPr>
      <w:rFonts w:asciiTheme="majorHAnsi" w:hAnsiTheme="majorHAnsi"/>
      <w:bCs/>
      <w:caps/>
      <w:sz w:val="28"/>
      <w:szCs w:val="28"/>
    </w:rPr>
  </w:style>
  <w:style w:type="paragraph" w:styleId="Heading4">
    <w:name w:val="heading 4"/>
    <w:basedOn w:val="Normal"/>
    <w:next w:val="Normal"/>
    <w:link w:val="Heading4Char"/>
    <w:rsid w:val="006C50B6"/>
    <w:pPr>
      <w:keepNext/>
      <w:spacing w:before="0" w:after="100"/>
      <w:outlineLvl w:val="3"/>
    </w:pPr>
    <w:rPr>
      <w:rFonts w:ascii="Arial Black" w:hAnsi="Arial Black"/>
      <w:b/>
      <w:bCs/>
      <w:sz w:val="28"/>
      <w:szCs w:val="28"/>
    </w:rPr>
  </w:style>
  <w:style w:type="paragraph" w:styleId="Heading5">
    <w:name w:val="heading 5"/>
    <w:basedOn w:val="Normal"/>
    <w:next w:val="Normal"/>
    <w:rsid w:val="00BD5186"/>
    <w:pPr>
      <w:keepNext/>
      <w:spacing w:before="360" w:line="259" w:lineRule="auto"/>
      <w:outlineLvl w:val="4"/>
    </w:pPr>
    <w:rPr>
      <w:rFonts w:asciiTheme="majorHAnsi" w:hAnsiTheme="majorHAnsi"/>
      <w:bCs/>
      <w:iCs/>
      <w:caps/>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657A"/>
    <w:pPr>
      <w:spacing w:before="0" w:after="0" w:line="240" w:lineRule="auto"/>
    </w:pPr>
    <w:rPr>
      <w:sz w:val="16"/>
    </w:rPr>
  </w:style>
  <w:style w:type="character" w:customStyle="1" w:styleId="HeaderChar">
    <w:name w:val="Header Char"/>
    <w:basedOn w:val="DefaultParagraphFont"/>
    <w:link w:val="Header"/>
    <w:uiPriority w:val="99"/>
    <w:rsid w:val="00B6657A"/>
    <w:rPr>
      <w:sz w:val="16"/>
    </w:rPr>
  </w:style>
  <w:style w:type="paragraph" w:styleId="Footer">
    <w:name w:val="footer"/>
    <w:basedOn w:val="Normal"/>
    <w:link w:val="FooterChar"/>
    <w:uiPriority w:val="99"/>
    <w:rsid w:val="00461B6D"/>
    <w:pPr>
      <w:tabs>
        <w:tab w:val="right" w:pos="15706"/>
      </w:tabs>
      <w:spacing w:before="0" w:after="0" w:line="160" w:lineRule="atLeast"/>
    </w:pPr>
    <w:rPr>
      <w:sz w:val="16"/>
    </w:rPr>
  </w:style>
  <w:style w:type="character" w:customStyle="1" w:styleId="FooterChar">
    <w:name w:val="Footer Char"/>
    <w:basedOn w:val="DefaultParagraphFont"/>
    <w:link w:val="Footer"/>
    <w:uiPriority w:val="99"/>
    <w:rsid w:val="00461B6D"/>
    <w:rPr>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ColorfulGrid">
    <w:name w:val="Colorful Grid"/>
    <w:basedOn w:val="TableNormal"/>
    <w:uiPriority w:val="73"/>
    <w:semiHidden/>
    <w:rsid w:val="003B5645"/>
    <w:tblPr>
      <w:tblStyleRowBandSize w:val="1"/>
      <w:tblStyleColBandSize w:val="1"/>
      <w:tblBorders>
        <w:insideH w:val="single" w:sz="4" w:space="0" w:color="E6F1FD" w:themeColor="background1"/>
      </w:tblBorders>
    </w:tblPr>
    <w:tcPr>
      <w:shd w:val="clear" w:color="auto" w:fill="A7D3FF" w:themeFill="text1" w:themeFillTint="33"/>
    </w:tcPr>
    <w:tblStylePr w:type="firstRow">
      <w:rPr>
        <w:b/>
        <w:bCs/>
      </w:rPr>
      <w:tblPr/>
      <w:tcPr>
        <w:shd w:val="clear" w:color="auto" w:fill="4FA8FF" w:themeFill="text1" w:themeFillTint="66"/>
      </w:tcPr>
    </w:tblStylePr>
    <w:tblStylePr w:type="lastRow">
      <w:rPr>
        <w:b/>
        <w:bCs/>
        <w:color w:val="002447" w:themeColor="text1"/>
      </w:rPr>
      <w:tblPr/>
      <w:tcPr>
        <w:shd w:val="clear" w:color="auto" w:fill="4FA8FF" w:themeFill="text1" w:themeFillTint="66"/>
      </w:tcPr>
    </w:tblStylePr>
    <w:tblStylePr w:type="firstCol">
      <w:rPr>
        <w:color w:val="E6F1FD" w:themeColor="background1"/>
      </w:rPr>
      <w:tblPr/>
      <w:tcPr>
        <w:shd w:val="clear" w:color="auto" w:fill="001A35" w:themeFill="text1" w:themeFillShade="BF"/>
      </w:tcPr>
    </w:tblStylePr>
    <w:tblStylePr w:type="lastCol">
      <w:rPr>
        <w:color w:val="E6F1FD" w:themeColor="background1"/>
      </w:rPr>
      <w:tblPr/>
      <w:tcPr>
        <w:shd w:val="clear" w:color="auto" w:fill="001A35" w:themeFill="text1" w:themeFillShade="BF"/>
      </w:tcPr>
    </w:tblStylePr>
    <w:tblStylePr w:type="band1Vert">
      <w:tblPr/>
      <w:tcPr>
        <w:shd w:val="clear" w:color="auto" w:fill="2492FF" w:themeFill="text1" w:themeFillTint="7F"/>
      </w:tcPr>
    </w:tblStylePr>
    <w:tblStylePr w:type="band1Horz">
      <w:tblPr/>
      <w:tcPr>
        <w:shd w:val="clear" w:color="auto" w:fill="2492FF" w:themeFill="text1" w:themeFillTint="7F"/>
      </w:tcPr>
    </w:tblStylePr>
  </w:style>
  <w:style w:type="character" w:styleId="Hyperlink">
    <w:name w:val="Hyperlink"/>
    <w:basedOn w:val="DefaultParagraphFont"/>
    <w:unhideWhenUsed/>
    <w:rsid w:val="00E9756D"/>
    <w:rPr>
      <w:rFonts w:asciiTheme="minorHAnsi" w:hAnsiTheme="minorHAnsi"/>
      <w:color w:val="046EEC" w:themeColor="text2"/>
      <w:u w:val="single"/>
    </w:rPr>
  </w:style>
  <w:style w:type="table" w:styleId="TableGrid">
    <w:name w:val="Table Grid"/>
    <w:basedOn w:val="TableNormal"/>
    <w:uiPriority w:val="39"/>
    <w:rsid w:val="006C50B6"/>
    <w:tblPr>
      <w:tblBorders>
        <w:top w:val="single" w:sz="2" w:space="0" w:color="002447" w:themeColor="text1"/>
        <w:bottom w:val="single" w:sz="2" w:space="0" w:color="002447" w:themeColor="text1"/>
        <w:insideH w:val="single" w:sz="2" w:space="0" w:color="002447" w:themeColor="text1"/>
        <w:insideV w:val="single" w:sz="2" w:space="0" w:color="002447" w:themeColor="text1"/>
      </w:tblBorders>
      <w:tblCellMar>
        <w:left w:w="113" w:type="dxa"/>
        <w:right w:w="113" w:type="dxa"/>
      </w:tblCellMar>
    </w:tblPr>
    <w:tcPr>
      <w:vAlign w:val="center"/>
    </w:tcPr>
    <w:tblStylePr w:type="firstRow">
      <w:pPr>
        <w:wordWrap/>
        <w:spacing w:beforeLines="0" w:before="0" w:beforeAutospacing="0" w:afterLines="0" w:after="0" w:afterAutospacing="0"/>
      </w:pPr>
      <w:rPr>
        <w:rFonts w:asciiTheme="majorHAnsi" w:hAnsiTheme="majorHAnsi"/>
        <w:b w:val="0"/>
        <w:i w:val="0"/>
        <w:caps w:val="0"/>
        <w:smallCaps w:val="0"/>
        <w:color w:val="FFFFFF"/>
      </w:rPr>
      <w:tblPr/>
      <w:tcPr>
        <w:tcBorders>
          <w:top w:val="single" w:sz="2" w:space="0" w:color="046EEC" w:themeColor="text2"/>
          <w:left w:val="nil"/>
          <w:bottom w:val="single" w:sz="2" w:space="0" w:color="046EEC" w:themeColor="text2"/>
          <w:right w:val="nil"/>
          <w:insideH w:val="nil"/>
          <w:insideV w:val="nil"/>
          <w:tl2br w:val="nil"/>
          <w:tr2bl w:val="nil"/>
        </w:tcBorders>
        <w:shd w:val="clear" w:color="auto" w:fill="046EEC" w:themeFill="text2"/>
      </w:tcPr>
    </w:tblStylePr>
  </w:style>
  <w:style w:type="table" w:styleId="ColorfulGrid-Accent1">
    <w:name w:val="Colorful Grid Accent 1"/>
    <w:basedOn w:val="TableNormal"/>
    <w:uiPriority w:val="73"/>
    <w:semiHidden/>
    <w:rsid w:val="003B5645"/>
    <w:tblPr>
      <w:tblStyleRowBandSize w:val="1"/>
      <w:tblStyleColBandSize w:val="1"/>
      <w:tblBorders>
        <w:insideH w:val="single" w:sz="4" w:space="0" w:color="E6F1FD" w:themeColor="background1"/>
      </w:tblBorders>
    </w:tblPr>
    <w:tcPr>
      <w:shd w:val="clear" w:color="auto" w:fill="FFEBD5" w:themeFill="accent1" w:themeFillTint="33"/>
    </w:tcPr>
    <w:tblStylePr w:type="firstRow">
      <w:rPr>
        <w:b/>
        <w:bCs/>
      </w:rPr>
      <w:tblPr/>
      <w:tcPr>
        <w:shd w:val="clear" w:color="auto" w:fill="FFD8AB" w:themeFill="accent1" w:themeFillTint="66"/>
      </w:tcPr>
    </w:tblStylePr>
    <w:tblStylePr w:type="lastRow">
      <w:rPr>
        <w:b/>
        <w:bCs/>
        <w:color w:val="002447" w:themeColor="text1"/>
      </w:rPr>
      <w:tblPr/>
      <w:tcPr>
        <w:shd w:val="clear" w:color="auto" w:fill="FFD8AB" w:themeFill="accent1" w:themeFillTint="66"/>
      </w:tcPr>
    </w:tblStylePr>
    <w:tblStylePr w:type="firstCol">
      <w:rPr>
        <w:color w:val="E6F1FD" w:themeColor="background1"/>
      </w:rPr>
      <w:tblPr/>
      <w:tcPr>
        <w:shd w:val="clear" w:color="auto" w:fill="E07900" w:themeFill="accent1" w:themeFillShade="BF"/>
      </w:tcPr>
    </w:tblStylePr>
    <w:tblStylePr w:type="lastCol">
      <w:rPr>
        <w:color w:val="E6F1FD" w:themeColor="background1"/>
      </w:rPr>
      <w:tblPr/>
      <w:tcPr>
        <w:shd w:val="clear" w:color="auto" w:fill="E07900" w:themeFill="accent1" w:themeFillShade="BF"/>
      </w:tcPr>
    </w:tblStylePr>
    <w:tblStylePr w:type="band1Vert">
      <w:tblPr/>
      <w:tcPr>
        <w:shd w:val="clear" w:color="auto" w:fill="FFCE96" w:themeFill="accent1" w:themeFillTint="7F"/>
      </w:tcPr>
    </w:tblStylePr>
    <w:tblStylePr w:type="band1Horz">
      <w:tblPr/>
      <w:tcPr>
        <w:shd w:val="clear" w:color="auto" w:fill="FFCE96" w:themeFill="accent1" w:themeFillTint="7F"/>
      </w:tcPr>
    </w:tblStylePr>
  </w:style>
  <w:style w:type="paragraph" w:styleId="ListBullet">
    <w:name w:val="List Bullet"/>
    <w:basedOn w:val="Normal"/>
    <w:rsid w:val="00C04683"/>
    <w:pPr>
      <w:numPr>
        <w:numId w:val="26"/>
      </w:numPr>
      <w:spacing w:before="0" w:after="180"/>
      <w:contextualSpacing/>
    </w:pPr>
    <w:rPr>
      <w:szCs w:val="18"/>
    </w:rPr>
  </w:style>
  <w:style w:type="paragraph" w:styleId="ListBullet2">
    <w:name w:val="List Bullet 2"/>
    <w:basedOn w:val="ListBullet"/>
    <w:rsid w:val="00104560"/>
    <w:pPr>
      <w:numPr>
        <w:ilvl w:val="1"/>
      </w:numPr>
    </w:pPr>
  </w:style>
  <w:style w:type="paragraph" w:styleId="ListBullet3">
    <w:name w:val="List Bullet 3"/>
    <w:basedOn w:val="ListBullet2"/>
    <w:rsid w:val="00104560"/>
    <w:pPr>
      <w:numPr>
        <w:ilvl w:val="2"/>
      </w:numPr>
    </w:pPr>
  </w:style>
  <w:style w:type="paragraph" w:styleId="ListNumber">
    <w:name w:val="List Number"/>
    <w:basedOn w:val="Normal"/>
    <w:rsid w:val="00EE455B"/>
    <w:pPr>
      <w:keepNext/>
      <w:numPr>
        <w:numId w:val="21"/>
      </w:numPr>
      <w:spacing w:before="260"/>
    </w:pPr>
    <w:rPr>
      <w:szCs w:val="18"/>
    </w:rPr>
  </w:style>
  <w:style w:type="paragraph" w:styleId="ListNumber2">
    <w:name w:val="List Number 2"/>
    <w:basedOn w:val="ListNumber"/>
    <w:rsid w:val="00B47952"/>
    <w:pPr>
      <w:numPr>
        <w:ilvl w:val="1"/>
      </w:numPr>
    </w:pPr>
  </w:style>
  <w:style w:type="paragraph" w:styleId="ListNumber3">
    <w:name w:val="List Number 3"/>
    <w:basedOn w:val="ListNumber2"/>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NoSpacing">
    <w:name w:val="No Spacing"/>
    <w:basedOn w:val="Normal"/>
    <w:next w:val="Normal"/>
    <w:rsid w:val="00344998"/>
    <w:pPr>
      <w:spacing w:before="0" w:after="0"/>
    </w:pPr>
  </w:style>
  <w:style w:type="paragraph" w:styleId="NormalWeb">
    <w:name w:val="Normal (Web)"/>
    <w:basedOn w:val="Normal"/>
    <w:uiPriority w:val="99"/>
    <w:semiHidden/>
    <w:unhideWhenUsed/>
    <w:rsid w:val="00686847"/>
    <w:pPr>
      <w:spacing w:before="100" w:beforeAutospacing="1" w:after="100" w:afterAutospacing="1"/>
    </w:pPr>
    <w:rPr>
      <w:rFonts w:ascii="Times New Roman" w:eastAsiaTheme="minorEastAsia" w:hAnsi="Times New Roman"/>
      <w:sz w:val="24"/>
      <w:szCs w:val="24"/>
    </w:rPr>
  </w:style>
  <w:style w:type="table" w:styleId="ColorfulGrid-Accent2">
    <w:name w:val="Colorful Grid Accent 2"/>
    <w:basedOn w:val="TableNormal"/>
    <w:uiPriority w:val="73"/>
    <w:semiHidden/>
    <w:rsid w:val="003B5645"/>
    <w:tblPr>
      <w:tblStyleRowBandSize w:val="1"/>
      <w:tblStyleColBandSize w:val="1"/>
      <w:tblBorders>
        <w:insideH w:val="single" w:sz="4" w:space="0" w:color="E6F1FD" w:themeColor="background1"/>
      </w:tblBorders>
    </w:tblPr>
    <w:tcPr>
      <w:shd w:val="clear" w:color="auto" w:fill="FBEBFD" w:themeFill="accent2" w:themeFillTint="33"/>
    </w:tcPr>
    <w:tblStylePr w:type="firstRow">
      <w:rPr>
        <w:b/>
        <w:bCs/>
      </w:rPr>
      <w:tblPr/>
      <w:tcPr>
        <w:shd w:val="clear" w:color="auto" w:fill="F7D8FB" w:themeFill="accent2" w:themeFillTint="66"/>
      </w:tcPr>
    </w:tblStylePr>
    <w:tblStylePr w:type="lastRow">
      <w:rPr>
        <w:b/>
        <w:bCs/>
        <w:color w:val="002447" w:themeColor="text1"/>
      </w:rPr>
      <w:tblPr/>
      <w:tcPr>
        <w:shd w:val="clear" w:color="auto" w:fill="F7D8FB" w:themeFill="accent2" w:themeFillTint="66"/>
      </w:tcPr>
    </w:tblStylePr>
    <w:tblStylePr w:type="firstCol">
      <w:rPr>
        <w:color w:val="E6F1FD" w:themeColor="background1"/>
      </w:rPr>
      <w:tblPr/>
      <w:tcPr>
        <w:shd w:val="clear" w:color="auto" w:fill="DB42EB" w:themeFill="accent2" w:themeFillShade="BF"/>
      </w:tcPr>
    </w:tblStylePr>
    <w:tblStylePr w:type="lastCol">
      <w:rPr>
        <w:color w:val="E6F1FD" w:themeColor="background1"/>
      </w:rPr>
      <w:tblPr/>
      <w:tcPr>
        <w:shd w:val="clear" w:color="auto" w:fill="DB42EB" w:themeFill="accent2" w:themeFillShade="BF"/>
      </w:tcPr>
    </w:tblStylePr>
    <w:tblStylePr w:type="band1Vert">
      <w:tblPr/>
      <w:tcPr>
        <w:shd w:val="clear" w:color="auto" w:fill="F6CEFA" w:themeFill="accent2" w:themeFillTint="7F"/>
      </w:tcPr>
    </w:tblStylePr>
    <w:tblStylePr w:type="band1Horz">
      <w:tblPr/>
      <w:tcPr>
        <w:shd w:val="clear" w:color="auto" w:fill="F6CEFA" w:themeFill="accent2" w:themeFillTint="7F"/>
      </w:tcPr>
    </w:tblStylePr>
  </w:style>
  <w:style w:type="table" w:customStyle="1" w:styleId="TablePlaceholder">
    <w:name w:val="Table Placeholder"/>
    <w:basedOn w:val="TableNormal"/>
    <w:uiPriority w:val="99"/>
    <w:rsid w:val="00806BAA"/>
    <w:rPr>
      <w:szCs w:val="22"/>
    </w:rPr>
    <w:tblPr>
      <w:tblCellMar>
        <w:left w:w="0" w:type="dxa"/>
        <w:right w:w="0" w:type="dxa"/>
      </w:tblCellMar>
    </w:tblPr>
  </w:style>
  <w:style w:type="table" w:styleId="ColorfulGrid-Accent3">
    <w:name w:val="Colorful Grid Accent 3"/>
    <w:basedOn w:val="TableNormal"/>
    <w:uiPriority w:val="73"/>
    <w:semiHidden/>
    <w:rsid w:val="003B5645"/>
    <w:tblPr>
      <w:tblStyleRowBandSize w:val="1"/>
      <w:tblStyleColBandSize w:val="1"/>
      <w:tblBorders>
        <w:insideH w:val="single" w:sz="4" w:space="0" w:color="E6F1FD" w:themeColor="background1"/>
      </w:tblBorders>
    </w:tblPr>
    <w:tcPr>
      <w:shd w:val="clear" w:color="auto" w:fill="F0D6ED" w:themeFill="accent3" w:themeFillTint="33"/>
    </w:tcPr>
    <w:tblStylePr w:type="firstRow">
      <w:rPr>
        <w:b/>
        <w:bCs/>
      </w:rPr>
      <w:tblPr/>
      <w:tcPr>
        <w:shd w:val="clear" w:color="auto" w:fill="E2ADDB" w:themeFill="accent3" w:themeFillTint="66"/>
      </w:tcPr>
    </w:tblStylePr>
    <w:tblStylePr w:type="lastRow">
      <w:rPr>
        <w:b/>
        <w:bCs/>
        <w:color w:val="002447" w:themeColor="text1"/>
      </w:rPr>
      <w:tblPr/>
      <w:tcPr>
        <w:shd w:val="clear" w:color="auto" w:fill="E2ADDB" w:themeFill="accent3" w:themeFillTint="66"/>
      </w:tcPr>
    </w:tblStylePr>
    <w:tblStylePr w:type="firstCol">
      <w:rPr>
        <w:color w:val="E6F1FD" w:themeColor="background1"/>
      </w:rPr>
      <w:tblPr/>
      <w:tcPr>
        <w:shd w:val="clear" w:color="auto" w:fill="822D77" w:themeFill="accent3" w:themeFillShade="BF"/>
      </w:tcPr>
    </w:tblStylePr>
    <w:tblStylePr w:type="lastCol">
      <w:rPr>
        <w:color w:val="E6F1FD" w:themeColor="background1"/>
      </w:rPr>
      <w:tblPr/>
      <w:tcPr>
        <w:shd w:val="clear" w:color="auto" w:fill="822D77" w:themeFill="accent3" w:themeFillShade="BF"/>
      </w:tcPr>
    </w:tblStylePr>
    <w:tblStylePr w:type="band1Vert">
      <w:tblPr/>
      <w:tcPr>
        <w:shd w:val="clear" w:color="auto" w:fill="DB99D2" w:themeFill="accent3" w:themeFillTint="7F"/>
      </w:tcPr>
    </w:tblStylePr>
    <w:tblStylePr w:type="band1Horz">
      <w:tblPr/>
      <w:tcPr>
        <w:shd w:val="clear" w:color="auto" w:fill="DB99D2" w:themeFill="accent3" w:themeFillTint="7F"/>
      </w:tcPr>
    </w:tblStylePr>
  </w:style>
  <w:style w:type="table" w:styleId="ColorfulGrid-Accent4">
    <w:name w:val="Colorful Grid Accent 4"/>
    <w:basedOn w:val="TableNormal"/>
    <w:uiPriority w:val="73"/>
    <w:semiHidden/>
    <w:rsid w:val="003B5645"/>
    <w:tblPr>
      <w:tblStyleRowBandSize w:val="1"/>
      <w:tblStyleColBandSize w:val="1"/>
      <w:tblBorders>
        <w:insideH w:val="single" w:sz="4" w:space="0" w:color="E6F1FD" w:themeColor="background1"/>
      </w:tblBorders>
    </w:tblPr>
    <w:tcPr>
      <w:shd w:val="clear" w:color="auto" w:fill="FEFEDF" w:themeFill="accent4" w:themeFillTint="33"/>
    </w:tcPr>
    <w:tblStylePr w:type="firstRow">
      <w:rPr>
        <w:b/>
        <w:bCs/>
      </w:rPr>
      <w:tblPr/>
      <w:tcPr>
        <w:shd w:val="clear" w:color="auto" w:fill="FDFDC0" w:themeFill="accent4" w:themeFillTint="66"/>
      </w:tcPr>
    </w:tblStylePr>
    <w:tblStylePr w:type="lastRow">
      <w:rPr>
        <w:b/>
        <w:bCs/>
        <w:color w:val="002447" w:themeColor="text1"/>
      </w:rPr>
      <w:tblPr/>
      <w:tcPr>
        <w:shd w:val="clear" w:color="auto" w:fill="FDFDC0" w:themeFill="accent4" w:themeFillTint="66"/>
      </w:tcPr>
    </w:tblStylePr>
    <w:tblStylePr w:type="firstCol">
      <w:rPr>
        <w:color w:val="E6F1FD" w:themeColor="background1"/>
      </w:rPr>
      <w:tblPr/>
      <w:tcPr>
        <w:shd w:val="clear" w:color="auto" w:fill="F7F70E" w:themeFill="accent4" w:themeFillShade="BF"/>
      </w:tcPr>
    </w:tblStylePr>
    <w:tblStylePr w:type="lastCol">
      <w:rPr>
        <w:color w:val="E6F1FD" w:themeColor="background1"/>
      </w:rPr>
      <w:tblPr/>
      <w:tcPr>
        <w:shd w:val="clear" w:color="auto" w:fill="F7F70E" w:themeFill="accent4" w:themeFillShade="BF"/>
      </w:tcPr>
    </w:tblStylePr>
    <w:tblStylePr w:type="band1Vert">
      <w:tblPr/>
      <w:tcPr>
        <w:shd w:val="clear" w:color="auto" w:fill="FCFCB1" w:themeFill="accent4" w:themeFillTint="7F"/>
      </w:tcPr>
    </w:tblStylePr>
    <w:tblStylePr w:type="band1Horz">
      <w:tblPr/>
      <w:tcPr>
        <w:shd w:val="clear" w:color="auto" w:fill="FCFCB1" w:themeFill="accent4" w:themeFillTint="7F"/>
      </w:tcPr>
    </w:tblStylePr>
  </w:style>
  <w:style w:type="table" w:styleId="ColorfulGrid-Accent5">
    <w:name w:val="Colorful Grid Accent 5"/>
    <w:basedOn w:val="TableNormal"/>
    <w:uiPriority w:val="73"/>
    <w:semiHidden/>
    <w:rsid w:val="003B5645"/>
    <w:tblPr>
      <w:tblStyleRowBandSize w:val="1"/>
      <w:tblStyleColBandSize w:val="1"/>
      <w:tblBorders>
        <w:insideH w:val="single" w:sz="4" w:space="0" w:color="E6F1FD" w:themeColor="background1"/>
      </w:tblBorders>
    </w:tblPr>
    <w:tcPr>
      <w:shd w:val="clear" w:color="auto" w:fill="FFF1C5" w:themeFill="accent5" w:themeFillTint="33"/>
    </w:tcPr>
    <w:tblStylePr w:type="firstRow">
      <w:rPr>
        <w:b/>
        <w:bCs/>
      </w:rPr>
      <w:tblPr/>
      <w:tcPr>
        <w:shd w:val="clear" w:color="auto" w:fill="FFE48B" w:themeFill="accent5" w:themeFillTint="66"/>
      </w:tcPr>
    </w:tblStylePr>
    <w:tblStylePr w:type="lastRow">
      <w:rPr>
        <w:b/>
        <w:bCs/>
        <w:color w:val="002447" w:themeColor="text1"/>
      </w:rPr>
      <w:tblPr/>
      <w:tcPr>
        <w:shd w:val="clear" w:color="auto" w:fill="FFE48B" w:themeFill="accent5" w:themeFillTint="66"/>
      </w:tcPr>
    </w:tblStylePr>
    <w:tblStylePr w:type="firstCol">
      <w:rPr>
        <w:color w:val="E6F1FD" w:themeColor="background1"/>
      </w:rPr>
      <w:tblPr/>
      <w:tcPr>
        <w:shd w:val="clear" w:color="auto" w:fill="A47F00" w:themeFill="accent5" w:themeFillShade="BF"/>
      </w:tcPr>
    </w:tblStylePr>
    <w:tblStylePr w:type="lastCol">
      <w:rPr>
        <w:color w:val="E6F1FD" w:themeColor="background1"/>
      </w:rPr>
      <w:tblPr/>
      <w:tcPr>
        <w:shd w:val="clear" w:color="auto" w:fill="A47F00" w:themeFill="accent5" w:themeFillShade="BF"/>
      </w:tcPr>
    </w:tblStylePr>
    <w:tblStylePr w:type="band1Vert">
      <w:tblPr/>
      <w:tcPr>
        <w:shd w:val="clear" w:color="auto" w:fill="FFDE6E" w:themeFill="accent5" w:themeFillTint="7F"/>
      </w:tcPr>
    </w:tblStylePr>
    <w:tblStylePr w:type="band1Horz">
      <w:tblPr/>
      <w:tcPr>
        <w:shd w:val="clear" w:color="auto" w:fill="FFDE6E" w:themeFill="accent5" w:themeFillTint="7F"/>
      </w:tcPr>
    </w:tblStylePr>
  </w:style>
  <w:style w:type="table" w:styleId="ColorfulGrid-Accent6">
    <w:name w:val="Colorful Grid Accent 6"/>
    <w:basedOn w:val="TableNormal"/>
    <w:uiPriority w:val="73"/>
    <w:semiHidden/>
    <w:rsid w:val="003B5645"/>
    <w:tblPr>
      <w:tblStyleRowBandSize w:val="1"/>
      <w:tblStyleColBandSize w:val="1"/>
      <w:tblBorders>
        <w:insideH w:val="single" w:sz="4" w:space="0" w:color="E6F1FD" w:themeColor="background1"/>
      </w:tblBorders>
    </w:tblPr>
    <w:tcPr>
      <w:shd w:val="clear" w:color="auto" w:fill="E3FAF2" w:themeFill="accent6" w:themeFillTint="33"/>
    </w:tcPr>
    <w:tblStylePr w:type="firstRow">
      <w:rPr>
        <w:b/>
        <w:bCs/>
      </w:rPr>
      <w:tblPr/>
      <w:tcPr>
        <w:shd w:val="clear" w:color="auto" w:fill="C7F5E6" w:themeFill="accent6" w:themeFillTint="66"/>
      </w:tcPr>
    </w:tblStylePr>
    <w:tblStylePr w:type="lastRow">
      <w:rPr>
        <w:b/>
        <w:bCs/>
        <w:color w:val="002447" w:themeColor="text1"/>
      </w:rPr>
      <w:tblPr/>
      <w:tcPr>
        <w:shd w:val="clear" w:color="auto" w:fill="C7F5E6" w:themeFill="accent6" w:themeFillTint="66"/>
      </w:tcPr>
    </w:tblStylePr>
    <w:tblStylePr w:type="firstCol">
      <w:rPr>
        <w:color w:val="E6F1FD" w:themeColor="background1"/>
      </w:rPr>
      <w:tblPr/>
      <w:tcPr>
        <w:shd w:val="clear" w:color="auto" w:fill="29DAA0" w:themeFill="accent6" w:themeFillShade="BF"/>
      </w:tcPr>
    </w:tblStylePr>
    <w:tblStylePr w:type="lastCol">
      <w:rPr>
        <w:color w:val="E6F1FD" w:themeColor="background1"/>
      </w:rPr>
      <w:tblPr/>
      <w:tcPr>
        <w:shd w:val="clear" w:color="auto" w:fill="29DAA0" w:themeFill="accent6" w:themeFillShade="BF"/>
      </w:tcPr>
    </w:tblStylePr>
    <w:tblStylePr w:type="band1Vert">
      <w:tblPr/>
      <w:tcPr>
        <w:shd w:val="clear" w:color="auto" w:fill="B9F3E0" w:themeFill="accent6" w:themeFillTint="7F"/>
      </w:tcPr>
    </w:tblStylePr>
    <w:tblStylePr w:type="band1Horz">
      <w:tblPr/>
      <w:tcPr>
        <w:shd w:val="clear" w:color="auto" w:fill="B9F3E0" w:themeFill="accent6" w:themeFillTint="7F"/>
      </w:tcPr>
    </w:tblStylePr>
  </w:style>
  <w:style w:type="table" w:styleId="ColorfulList">
    <w:name w:val="Colorful List"/>
    <w:basedOn w:val="TableNormal"/>
    <w:uiPriority w:val="72"/>
    <w:semiHidden/>
    <w:rsid w:val="003B5645"/>
    <w:tblPr>
      <w:tblStyleRowBandSize w:val="1"/>
      <w:tblStyleColBandSize w:val="1"/>
    </w:tblPr>
    <w:tcPr>
      <w:shd w:val="clear" w:color="auto" w:fill="D3E9FF" w:themeFill="text1" w:themeFillTint="19"/>
    </w:tcPr>
    <w:tblStylePr w:type="firstRow">
      <w:rPr>
        <w:b/>
        <w:bCs/>
        <w:color w:val="E6F1FD" w:themeColor="background1"/>
      </w:rPr>
      <w:tblPr/>
      <w:tcPr>
        <w:tcBorders>
          <w:bottom w:val="single" w:sz="12" w:space="0" w:color="E6F1FD" w:themeColor="background1"/>
        </w:tcBorders>
        <w:shd w:val="clear" w:color="auto" w:fill="DF54ED" w:themeFill="accent2" w:themeFillShade="CC"/>
      </w:tcPr>
    </w:tblStylePr>
    <w:tblStylePr w:type="lastRow">
      <w:rPr>
        <w:b/>
        <w:bCs/>
        <w:color w:val="DF54ED" w:themeColor="accent2" w:themeShade="CC"/>
      </w:rPr>
      <w:tblPr/>
      <w:tcPr>
        <w:tcBorders>
          <w:top w:val="single" w:sz="12" w:space="0" w:color="002447" w:themeColor="text1"/>
        </w:tcBorders>
        <w:shd w:val="clear" w:color="auto" w:fill="E6F1FD"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2C9FF" w:themeFill="text1" w:themeFillTint="3F"/>
      </w:tcPr>
    </w:tblStylePr>
    <w:tblStylePr w:type="band1Horz">
      <w:tblPr/>
      <w:tcPr>
        <w:shd w:val="clear" w:color="auto" w:fill="A7D3FF" w:themeFill="text1" w:themeFillTint="33"/>
      </w:tcPr>
    </w:tblStylePr>
  </w:style>
  <w:style w:type="table" w:styleId="ColorfulList-Accent1">
    <w:name w:val="Colorful List Accent 1"/>
    <w:basedOn w:val="TableNormal"/>
    <w:uiPriority w:val="72"/>
    <w:semiHidden/>
    <w:rsid w:val="003B5645"/>
    <w:tblPr>
      <w:tblStyleRowBandSize w:val="1"/>
      <w:tblStyleColBandSize w:val="1"/>
    </w:tblPr>
    <w:tcPr>
      <w:shd w:val="clear" w:color="auto" w:fill="FFF5EA" w:themeFill="accent1" w:themeFillTint="19"/>
    </w:tcPr>
    <w:tblStylePr w:type="firstRow">
      <w:rPr>
        <w:b/>
        <w:bCs/>
        <w:color w:val="E6F1FD" w:themeColor="background1"/>
      </w:rPr>
      <w:tblPr/>
      <w:tcPr>
        <w:tcBorders>
          <w:bottom w:val="single" w:sz="12" w:space="0" w:color="E6F1FD" w:themeColor="background1"/>
        </w:tcBorders>
        <w:shd w:val="clear" w:color="auto" w:fill="DF54ED" w:themeFill="accent2" w:themeFillShade="CC"/>
      </w:tcPr>
    </w:tblStylePr>
    <w:tblStylePr w:type="lastRow">
      <w:rPr>
        <w:b/>
        <w:bCs/>
        <w:color w:val="DF54ED" w:themeColor="accent2" w:themeShade="CC"/>
      </w:rPr>
      <w:tblPr/>
      <w:tcPr>
        <w:tcBorders>
          <w:top w:val="single" w:sz="12" w:space="0" w:color="002447" w:themeColor="text1"/>
        </w:tcBorders>
        <w:shd w:val="clear" w:color="auto" w:fill="E6F1FD"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7CB" w:themeFill="accent1" w:themeFillTint="3F"/>
      </w:tcPr>
    </w:tblStylePr>
    <w:tblStylePr w:type="band1Horz">
      <w:tblPr/>
      <w:tcPr>
        <w:shd w:val="clear" w:color="auto" w:fill="FFEBD5" w:themeFill="accent1" w:themeFillTint="33"/>
      </w:tcPr>
    </w:tblStylePr>
  </w:style>
  <w:style w:type="table" w:styleId="ColorfulList-Accent2">
    <w:name w:val="Colorful List Accent 2"/>
    <w:basedOn w:val="TableNormal"/>
    <w:uiPriority w:val="72"/>
    <w:semiHidden/>
    <w:rsid w:val="003B5645"/>
    <w:tblPr>
      <w:tblStyleRowBandSize w:val="1"/>
      <w:tblStyleColBandSize w:val="1"/>
    </w:tblPr>
    <w:tcPr>
      <w:shd w:val="clear" w:color="auto" w:fill="FDF5FE" w:themeFill="accent2" w:themeFillTint="19"/>
    </w:tcPr>
    <w:tblStylePr w:type="firstRow">
      <w:rPr>
        <w:b/>
        <w:bCs/>
        <w:color w:val="E6F1FD" w:themeColor="background1"/>
      </w:rPr>
      <w:tblPr/>
      <w:tcPr>
        <w:tcBorders>
          <w:bottom w:val="single" w:sz="12" w:space="0" w:color="E6F1FD" w:themeColor="background1"/>
        </w:tcBorders>
        <w:shd w:val="clear" w:color="auto" w:fill="DF54ED" w:themeFill="accent2" w:themeFillShade="CC"/>
      </w:tcPr>
    </w:tblStylePr>
    <w:tblStylePr w:type="lastRow">
      <w:rPr>
        <w:b/>
        <w:bCs/>
        <w:color w:val="DF54ED" w:themeColor="accent2" w:themeShade="CC"/>
      </w:rPr>
      <w:tblPr/>
      <w:tcPr>
        <w:tcBorders>
          <w:top w:val="single" w:sz="12" w:space="0" w:color="002447" w:themeColor="text1"/>
        </w:tcBorders>
        <w:shd w:val="clear" w:color="auto" w:fill="E6F1FD"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6FC" w:themeFill="accent2" w:themeFillTint="3F"/>
      </w:tcPr>
    </w:tblStylePr>
    <w:tblStylePr w:type="band1Horz">
      <w:tblPr/>
      <w:tcPr>
        <w:shd w:val="clear" w:color="auto" w:fill="FBEBFD" w:themeFill="accent2" w:themeFillTint="33"/>
      </w:tcPr>
    </w:tblStylePr>
  </w:style>
  <w:style w:type="table" w:styleId="ColorfulList-Accent3">
    <w:name w:val="Colorful List Accent 3"/>
    <w:basedOn w:val="TableNormal"/>
    <w:uiPriority w:val="72"/>
    <w:semiHidden/>
    <w:rsid w:val="003B5645"/>
    <w:tblPr>
      <w:tblStyleRowBandSize w:val="1"/>
      <w:tblStyleColBandSize w:val="1"/>
    </w:tblPr>
    <w:tcPr>
      <w:shd w:val="clear" w:color="auto" w:fill="F8EAF6" w:themeFill="accent3" w:themeFillTint="19"/>
    </w:tcPr>
    <w:tblStylePr w:type="firstRow">
      <w:rPr>
        <w:b/>
        <w:bCs/>
        <w:color w:val="E6F1FD" w:themeColor="background1"/>
      </w:rPr>
      <w:tblPr/>
      <w:tcPr>
        <w:tcBorders>
          <w:bottom w:val="single" w:sz="12" w:space="0" w:color="E6F1FD" w:themeColor="background1"/>
        </w:tcBorders>
        <w:shd w:val="clear" w:color="auto" w:fill="F7F71F" w:themeFill="accent4" w:themeFillShade="CC"/>
      </w:tcPr>
    </w:tblStylePr>
    <w:tblStylePr w:type="lastRow">
      <w:rPr>
        <w:b/>
        <w:bCs/>
        <w:color w:val="F7F71F" w:themeColor="accent4" w:themeShade="CC"/>
      </w:rPr>
      <w:tblPr/>
      <w:tcPr>
        <w:tcBorders>
          <w:top w:val="single" w:sz="12" w:space="0" w:color="002447" w:themeColor="text1"/>
        </w:tcBorders>
        <w:shd w:val="clear" w:color="auto" w:fill="E6F1FD"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CCE9" w:themeFill="accent3" w:themeFillTint="3F"/>
      </w:tcPr>
    </w:tblStylePr>
    <w:tblStylePr w:type="band1Horz">
      <w:tblPr/>
      <w:tcPr>
        <w:shd w:val="clear" w:color="auto" w:fill="F0D6ED" w:themeFill="accent3" w:themeFillTint="33"/>
      </w:tcPr>
    </w:tblStylePr>
  </w:style>
  <w:style w:type="table" w:styleId="ColorfulList-Accent4">
    <w:name w:val="Colorful List Accent 4"/>
    <w:basedOn w:val="TableNormal"/>
    <w:uiPriority w:val="72"/>
    <w:semiHidden/>
    <w:rsid w:val="003B5645"/>
    <w:tblPr>
      <w:tblStyleRowBandSize w:val="1"/>
      <w:tblStyleColBandSize w:val="1"/>
    </w:tblPr>
    <w:tcPr>
      <w:shd w:val="clear" w:color="auto" w:fill="FEFEEF" w:themeFill="accent4" w:themeFillTint="19"/>
    </w:tcPr>
    <w:tblStylePr w:type="firstRow">
      <w:rPr>
        <w:b/>
        <w:bCs/>
        <w:color w:val="E6F1FD" w:themeColor="background1"/>
      </w:rPr>
      <w:tblPr/>
      <w:tcPr>
        <w:tcBorders>
          <w:bottom w:val="single" w:sz="12" w:space="0" w:color="E6F1FD" w:themeColor="background1"/>
        </w:tcBorders>
        <w:shd w:val="clear" w:color="auto" w:fill="8B307F" w:themeFill="accent3" w:themeFillShade="CC"/>
      </w:tcPr>
    </w:tblStylePr>
    <w:tblStylePr w:type="lastRow">
      <w:rPr>
        <w:b/>
        <w:bCs/>
        <w:color w:val="8B307F" w:themeColor="accent3" w:themeShade="CC"/>
      </w:rPr>
      <w:tblPr/>
      <w:tcPr>
        <w:tcBorders>
          <w:top w:val="single" w:sz="12" w:space="0" w:color="002447" w:themeColor="text1"/>
        </w:tcBorders>
        <w:shd w:val="clear" w:color="auto" w:fill="E6F1FD"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DD8" w:themeFill="accent4" w:themeFillTint="3F"/>
      </w:tcPr>
    </w:tblStylePr>
    <w:tblStylePr w:type="band1Horz">
      <w:tblPr/>
      <w:tcPr>
        <w:shd w:val="clear" w:color="auto" w:fill="FEFEDF" w:themeFill="accent4" w:themeFillTint="33"/>
      </w:tcPr>
    </w:tblStylePr>
  </w:style>
  <w:style w:type="table" w:styleId="ColorfulList-Accent5">
    <w:name w:val="Colorful List Accent 5"/>
    <w:basedOn w:val="TableNormal"/>
    <w:uiPriority w:val="72"/>
    <w:semiHidden/>
    <w:rsid w:val="003B5645"/>
    <w:tblPr>
      <w:tblStyleRowBandSize w:val="1"/>
      <w:tblStyleColBandSize w:val="1"/>
    </w:tblPr>
    <w:tcPr>
      <w:shd w:val="clear" w:color="auto" w:fill="FFF8E2" w:themeFill="accent5" w:themeFillTint="19"/>
    </w:tcPr>
    <w:tblStylePr w:type="firstRow">
      <w:rPr>
        <w:b/>
        <w:bCs/>
        <w:color w:val="E6F1FD" w:themeColor="background1"/>
      </w:rPr>
      <w:tblPr/>
      <w:tcPr>
        <w:tcBorders>
          <w:bottom w:val="single" w:sz="12" w:space="0" w:color="E6F1FD" w:themeColor="background1"/>
        </w:tcBorders>
        <w:shd w:val="clear" w:color="auto" w:fill="38DCA7" w:themeFill="accent6" w:themeFillShade="CC"/>
      </w:tcPr>
    </w:tblStylePr>
    <w:tblStylePr w:type="lastRow">
      <w:rPr>
        <w:b/>
        <w:bCs/>
        <w:color w:val="38DCA7" w:themeColor="accent6" w:themeShade="CC"/>
      </w:rPr>
      <w:tblPr/>
      <w:tcPr>
        <w:tcBorders>
          <w:top w:val="single" w:sz="12" w:space="0" w:color="002447" w:themeColor="text1"/>
        </w:tcBorders>
        <w:shd w:val="clear" w:color="auto" w:fill="E6F1FD"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B7" w:themeFill="accent5" w:themeFillTint="3F"/>
      </w:tcPr>
    </w:tblStylePr>
    <w:tblStylePr w:type="band1Horz">
      <w:tblPr/>
      <w:tcPr>
        <w:shd w:val="clear" w:color="auto" w:fill="FFF1C5" w:themeFill="accent5" w:themeFillTint="33"/>
      </w:tcPr>
    </w:tblStylePr>
  </w:style>
  <w:style w:type="table" w:styleId="ColorfulList-Accent6">
    <w:name w:val="Colorful List Accent 6"/>
    <w:basedOn w:val="TableNormal"/>
    <w:uiPriority w:val="72"/>
    <w:semiHidden/>
    <w:rsid w:val="003B5645"/>
    <w:tblPr>
      <w:tblStyleRowBandSize w:val="1"/>
      <w:tblStyleColBandSize w:val="1"/>
    </w:tblPr>
    <w:tcPr>
      <w:shd w:val="clear" w:color="auto" w:fill="F1FCF8" w:themeFill="accent6" w:themeFillTint="19"/>
    </w:tcPr>
    <w:tblStylePr w:type="firstRow">
      <w:rPr>
        <w:b/>
        <w:bCs/>
        <w:color w:val="E6F1FD" w:themeColor="background1"/>
      </w:rPr>
      <w:tblPr/>
      <w:tcPr>
        <w:tcBorders>
          <w:bottom w:val="single" w:sz="12" w:space="0" w:color="E6F1FD" w:themeColor="background1"/>
        </w:tcBorders>
        <w:shd w:val="clear" w:color="auto" w:fill="B08700" w:themeFill="accent5" w:themeFillShade="CC"/>
      </w:tcPr>
    </w:tblStylePr>
    <w:tblStylePr w:type="lastRow">
      <w:rPr>
        <w:b/>
        <w:bCs/>
        <w:color w:val="B08700" w:themeColor="accent5" w:themeShade="CC"/>
      </w:rPr>
      <w:tblPr/>
      <w:tcPr>
        <w:tcBorders>
          <w:top w:val="single" w:sz="12" w:space="0" w:color="002447" w:themeColor="text1"/>
        </w:tcBorders>
        <w:shd w:val="clear" w:color="auto" w:fill="E6F1FD"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9EF" w:themeFill="accent6" w:themeFillTint="3F"/>
      </w:tcPr>
    </w:tblStylePr>
    <w:tblStylePr w:type="band1Horz">
      <w:tblPr/>
      <w:tcPr>
        <w:shd w:val="clear" w:color="auto" w:fill="E3FAF2" w:themeFill="accent6" w:themeFillTint="33"/>
      </w:tcPr>
    </w:tblStylePr>
  </w:style>
  <w:style w:type="table" w:styleId="ColorfulShading">
    <w:name w:val="Colorful Shading"/>
    <w:basedOn w:val="TableNormal"/>
    <w:uiPriority w:val="71"/>
    <w:semiHidden/>
    <w:rsid w:val="003B5645"/>
    <w:tblPr>
      <w:tblStyleRowBandSize w:val="1"/>
      <w:tblStyleColBandSize w:val="1"/>
      <w:tblBorders>
        <w:top w:val="single" w:sz="24" w:space="0" w:color="ED9EF5" w:themeColor="accent2"/>
        <w:left w:val="single" w:sz="4" w:space="0" w:color="002447" w:themeColor="text1"/>
        <w:bottom w:val="single" w:sz="4" w:space="0" w:color="002447" w:themeColor="text1"/>
        <w:right w:val="single" w:sz="4" w:space="0" w:color="002447" w:themeColor="text1"/>
        <w:insideH w:val="single" w:sz="4" w:space="0" w:color="E6F1FD" w:themeColor="background1"/>
        <w:insideV w:val="single" w:sz="4" w:space="0" w:color="E6F1FD" w:themeColor="background1"/>
      </w:tblBorders>
    </w:tblPr>
    <w:tcPr>
      <w:shd w:val="clear" w:color="auto" w:fill="D3E9FF" w:themeFill="text1" w:themeFillTint="19"/>
    </w:tcPr>
    <w:tblStylePr w:type="firstRow">
      <w:rPr>
        <w:b/>
        <w:bCs/>
      </w:rPr>
      <w:tblPr/>
      <w:tcPr>
        <w:tcBorders>
          <w:top w:val="nil"/>
          <w:left w:val="nil"/>
          <w:bottom w:val="single" w:sz="24" w:space="0" w:color="ED9EF5" w:themeColor="accent2"/>
          <w:right w:val="nil"/>
          <w:insideH w:val="nil"/>
          <w:insideV w:val="nil"/>
        </w:tcBorders>
        <w:shd w:val="clear" w:color="auto" w:fill="E6F1FD" w:themeFill="background1"/>
      </w:tcPr>
    </w:tblStylePr>
    <w:tblStylePr w:type="lastRow">
      <w:rPr>
        <w:b/>
        <w:bCs/>
        <w:color w:val="E6F1FD" w:themeColor="background1"/>
      </w:rPr>
      <w:tblPr/>
      <w:tcPr>
        <w:tcBorders>
          <w:top w:val="single" w:sz="6" w:space="0" w:color="E6F1FD" w:themeColor="background1"/>
        </w:tcBorders>
        <w:shd w:val="clear" w:color="auto" w:fill="00152A" w:themeFill="text1" w:themeFillShade="99"/>
      </w:tcPr>
    </w:tblStylePr>
    <w:tblStylePr w:type="firstCol">
      <w:rPr>
        <w:color w:val="E6F1FD" w:themeColor="background1"/>
      </w:rPr>
      <w:tblPr/>
      <w:tcPr>
        <w:tcBorders>
          <w:top w:val="nil"/>
          <w:left w:val="nil"/>
          <w:bottom w:val="nil"/>
          <w:right w:val="nil"/>
          <w:insideH w:val="single" w:sz="4" w:space="0" w:color="00152A" w:themeColor="text1" w:themeShade="99"/>
          <w:insideV w:val="nil"/>
        </w:tcBorders>
        <w:shd w:val="clear" w:color="auto" w:fill="00152A" w:themeFill="text1" w:themeFillShade="99"/>
      </w:tcPr>
    </w:tblStylePr>
    <w:tblStylePr w:type="lastCol">
      <w:rPr>
        <w:color w:val="E6F1FD" w:themeColor="background1"/>
      </w:rPr>
      <w:tblPr/>
      <w:tcPr>
        <w:tcBorders>
          <w:top w:val="nil"/>
          <w:left w:val="nil"/>
          <w:bottom w:val="nil"/>
          <w:right w:val="nil"/>
          <w:insideH w:val="nil"/>
          <w:insideV w:val="nil"/>
        </w:tcBorders>
        <w:shd w:val="clear" w:color="auto" w:fill="001A35" w:themeFill="text1" w:themeFillShade="BF"/>
      </w:tcPr>
    </w:tblStylePr>
    <w:tblStylePr w:type="band1Vert">
      <w:tblPr/>
      <w:tcPr>
        <w:shd w:val="clear" w:color="auto" w:fill="4FA8FF" w:themeFill="text1" w:themeFillTint="66"/>
      </w:tcPr>
    </w:tblStylePr>
    <w:tblStylePr w:type="band1Horz">
      <w:tblPr/>
      <w:tcPr>
        <w:shd w:val="clear" w:color="auto" w:fill="2492FF" w:themeFill="text1" w:themeFillTint="7F"/>
      </w:tcPr>
    </w:tblStylePr>
    <w:tblStylePr w:type="neCell">
      <w:rPr>
        <w:color w:val="002447" w:themeColor="text1"/>
      </w:rPr>
    </w:tblStylePr>
    <w:tblStylePr w:type="nwCell">
      <w:rPr>
        <w:color w:val="002447" w:themeColor="text1"/>
      </w:rPr>
    </w:tblStylePr>
  </w:style>
  <w:style w:type="table" w:styleId="ColorfulShading-Accent1">
    <w:name w:val="Colorful Shading Accent 1"/>
    <w:basedOn w:val="TableNormal"/>
    <w:uiPriority w:val="71"/>
    <w:semiHidden/>
    <w:rsid w:val="003B5645"/>
    <w:tblPr>
      <w:tblStyleRowBandSize w:val="1"/>
      <w:tblStyleColBandSize w:val="1"/>
      <w:tblBorders>
        <w:top w:val="single" w:sz="24" w:space="0" w:color="ED9EF5" w:themeColor="accent2"/>
        <w:left w:val="single" w:sz="4" w:space="0" w:color="FF9F2D" w:themeColor="accent1"/>
        <w:bottom w:val="single" w:sz="4" w:space="0" w:color="FF9F2D" w:themeColor="accent1"/>
        <w:right w:val="single" w:sz="4" w:space="0" w:color="FF9F2D" w:themeColor="accent1"/>
        <w:insideH w:val="single" w:sz="4" w:space="0" w:color="E6F1FD" w:themeColor="background1"/>
        <w:insideV w:val="single" w:sz="4" w:space="0" w:color="E6F1FD" w:themeColor="background1"/>
      </w:tblBorders>
    </w:tblPr>
    <w:tcPr>
      <w:shd w:val="clear" w:color="auto" w:fill="FFF5EA" w:themeFill="accent1" w:themeFillTint="19"/>
    </w:tcPr>
    <w:tblStylePr w:type="firstRow">
      <w:rPr>
        <w:b/>
        <w:bCs/>
      </w:rPr>
      <w:tblPr/>
      <w:tcPr>
        <w:tcBorders>
          <w:top w:val="nil"/>
          <w:left w:val="nil"/>
          <w:bottom w:val="single" w:sz="24" w:space="0" w:color="ED9EF5" w:themeColor="accent2"/>
          <w:right w:val="nil"/>
          <w:insideH w:val="nil"/>
          <w:insideV w:val="nil"/>
        </w:tcBorders>
        <w:shd w:val="clear" w:color="auto" w:fill="E6F1FD" w:themeFill="background1"/>
      </w:tcPr>
    </w:tblStylePr>
    <w:tblStylePr w:type="lastRow">
      <w:rPr>
        <w:b/>
        <w:bCs/>
        <w:color w:val="E6F1FD" w:themeColor="background1"/>
      </w:rPr>
      <w:tblPr/>
      <w:tcPr>
        <w:tcBorders>
          <w:top w:val="single" w:sz="6" w:space="0" w:color="E6F1FD" w:themeColor="background1"/>
        </w:tcBorders>
        <w:shd w:val="clear" w:color="auto" w:fill="B46100" w:themeFill="accent1" w:themeFillShade="99"/>
      </w:tcPr>
    </w:tblStylePr>
    <w:tblStylePr w:type="firstCol">
      <w:rPr>
        <w:color w:val="E6F1FD" w:themeColor="background1"/>
      </w:rPr>
      <w:tblPr/>
      <w:tcPr>
        <w:tcBorders>
          <w:top w:val="nil"/>
          <w:left w:val="nil"/>
          <w:bottom w:val="nil"/>
          <w:right w:val="nil"/>
          <w:insideH w:val="single" w:sz="4" w:space="0" w:color="B46100" w:themeColor="accent1" w:themeShade="99"/>
          <w:insideV w:val="nil"/>
        </w:tcBorders>
        <w:shd w:val="clear" w:color="auto" w:fill="B46100" w:themeFill="accent1" w:themeFillShade="99"/>
      </w:tcPr>
    </w:tblStylePr>
    <w:tblStylePr w:type="lastCol">
      <w:rPr>
        <w:color w:val="E6F1FD" w:themeColor="background1"/>
      </w:rPr>
      <w:tblPr/>
      <w:tcPr>
        <w:tcBorders>
          <w:top w:val="nil"/>
          <w:left w:val="nil"/>
          <w:bottom w:val="nil"/>
          <w:right w:val="nil"/>
          <w:insideH w:val="nil"/>
          <w:insideV w:val="nil"/>
        </w:tcBorders>
        <w:shd w:val="clear" w:color="auto" w:fill="B46100" w:themeFill="accent1" w:themeFillShade="99"/>
      </w:tcPr>
    </w:tblStylePr>
    <w:tblStylePr w:type="band1Vert">
      <w:tblPr/>
      <w:tcPr>
        <w:shd w:val="clear" w:color="auto" w:fill="FFD8AB" w:themeFill="accent1" w:themeFillTint="66"/>
      </w:tcPr>
    </w:tblStylePr>
    <w:tblStylePr w:type="band1Horz">
      <w:tblPr/>
      <w:tcPr>
        <w:shd w:val="clear" w:color="auto" w:fill="FFCE96" w:themeFill="accent1" w:themeFillTint="7F"/>
      </w:tcPr>
    </w:tblStylePr>
    <w:tblStylePr w:type="neCell">
      <w:rPr>
        <w:color w:val="002447" w:themeColor="text1"/>
      </w:rPr>
    </w:tblStylePr>
    <w:tblStylePr w:type="nwCell">
      <w:rPr>
        <w:color w:val="002447" w:themeColor="text1"/>
      </w:rPr>
    </w:tblStylePr>
  </w:style>
  <w:style w:type="table" w:styleId="ColorfulShading-Accent2">
    <w:name w:val="Colorful Shading Accent 2"/>
    <w:basedOn w:val="TableNormal"/>
    <w:uiPriority w:val="71"/>
    <w:semiHidden/>
    <w:rsid w:val="003B5645"/>
    <w:tblPr>
      <w:tblStyleRowBandSize w:val="1"/>
      <w:tblStyleColBandSize w:val="1"/>
      <w:tblBorders>
        <w:top w:val="single" w:sz="24" w:space="0" w:color="ED9EF5" w:themeColor="accent2"/>
        <w:left w:val="single" w:sz="4" w:space="0" w:color="ED9EF5" w:themeColor="accent2"/>
        <w:bottom w:val="single" w:sz="4" w:space="0" w:color="ED9EF5" w:themeColor="accent2"/>
        <w:right w:val="single" w:sz="4" w:space="0" w:color="ED9EF5" w:themeColor="accent2"/>
        <w:insideH w:val="single" w:sz="4" w:space="0" w:color="E6F1FD" w:themeColor="background1"/>
        <w:insideV w:val="single" w:sz="4" w:space="0" w:color="E6F1FD" w:themeColor="background1"/>
      </w:tblBorders>
    </w:tblPr>
    <w:tcPr>
      <w:shd w:val="clear" w:color="auto" w:fill="FDF5FE" w:themeFill="accent2" w:themeFillTint="19"/>
    </w:tcPr>
    <w:tblStylePr w:type="firstRow">
      <w:rPr>
        <w:b/>
        <w:bCs/>
      </w:rPr>
      <w:tblPr/>
      <w:tcPr>
        <w:tcBorders>
          <w:top w:val="nil"/>
          <w:left w:val="nil"/>
          <w:bottom w:val="single" w:sz="24" w:space="0" w:color="ED9EF5" w:themeColor="accent2"/>
          <w:right w:val="nil"/>
          <w:insideH w:val="nil"/>
          <w:insideV w:val="nil"/>
        </w:tcBorders>
        <w:shd w:val="clear" w:color="auto" w:fill="E6F1FD" w:themeFill="background1"/>
      </w:tcPr>
    </w:tblStylePr>
    <w:tblStylePr w:type="lastRow">
      <w:rPr>
        <w:b/>
        <w:bCs/>
        <w:color w:val="E6F1FD" w:themeColor="background1"/>
      </w:rPr>
      <w:tblPr/>
      <w:tcPr>
        <w:tcBorders>
          <w:top w:val="single" w:sz="6" w:space="0" w:color="E6F1FD" w:themeColor="background1"/>
        </w:tcBorders>
        <w:shd w:val="clear" w:color="auto" w:fill="C816DB" w:themeFill="accent2" w:themeFillShade="99"/>
      </w:tcPr>
    </w:tblStylePr>
    <w:tblStylePr w:type="firstCol">
      <w:rPr>
        <w:color w:val="E6F1FD" w:themeColor="background1"/>
      </w:rPr>
      <w:tblPr/>
      <w:tcPr>
        <w:tcBorders>
          <w:top w:val="nil"/>
          <w:left w:val="nil"/>
          <w:bottom w:val="nil"/>
          <w:right w:val="nil"/>
          <w:insideH w:val="single" w:sz="4" w:space="0" w:color="C816DB" w:themeColor="accent2" w:themeShade="99"/>
          <w:insideV w:val="nil"/>
        </w:tcBorders>
        <w:shd w:val="clear" w:color="auto" w:fill="C816DB" w:themeFill="accent2" w:themeFillShade="99"/>
      </w:tcPr>
    </w:tblStylePr>
    <w:tblStylePr w:type="lastCol">
      <w:rPr>
        <w:color w:val="E6F1FD" w:themeColor="background1"/>
      </w:rPr>
      <w:tblPr/>
      <w:tcPr>
        <w:tcBorders>
          <w:top w:val="nil"/>
          <w:left w:val="nil"/>
          <w:bottom w:val="nil"/>
          <w:right w:val="nil"/>
          <w:insideH w:val="nil"/>
          <w:insideV w:val="nil"/>
        </w:tcBorders>
        <w:shd w:val="clear" w:color="auto" w:fill="C816DB" w:themeFill="accent2" w:themeFillShade="99"/>
      </w:tcPr>
    </w:tblStylePr>
    <w:tblStylePr w:type="band1Vert">
      <w:tblPr/>
      <w:tcPr>
        <w:shd w:val="clear" w:color="auto" w:fill="F7D8FB" w:themeFill="accent2" w:themeFillTint="66"/>
      </w:tcPr>
    </w:tblStylePr>
    <w:tblStylePr w:type="band1Horz">
      <w:tblPr/>
      <w:tcPr>
        <w:shd w:val="clear" w:color="auto" w:fill="F6CEFA" w:themeFill="accent2" w:themeFillTint="7F"/>
      </w:tcPr>
    </w:tblStylePr>
    <w:tblStylePr w:type="neCell">
      <w:rPr>
        <w:color w:val="002447" w:themeColor="text1"/>
      </w:rPr>
    </w:tblStylePr>
    <w:tblStylePr w:type="nwCell">
      <w:rPr>
        <w:color w:val="002447" w:themeColor="text1"/>
      </w:rPr>
    </w:tblStylePr>
  </w:style>
  <w:style w:type="table" w:styleId="ColorfulShading-Accent3">
    <w:name w:val="Colorful Shading Accent 3"/>
    <w:basedOn w:val="TableNormal"/>
    <w:uiPriority w:val="71"/>
    <w:semiHidden/>
    <w:rsid w:val="003B5645"/>
    <w:tblPr>
      <w:tblStyleRowBandSize w:val="1"/>
      <w:tblStyleColBandSize w:val="1"/>
      <w:tblBorders>
        <w:top w:val="single" w:sz="24" w:space="0" w:color="FAFA63" w:themeColor="accent4"/>
        <w:left w:val="single" w:sz="4" w:space="0" w:color="AF3DA0" w:themeColor="accent3"/>
        <w:bottom w:val="single" w:sz="4" w:space="0" w:color="AF3DA0" w:themeColor="accent3"/>
        <w:right w:val="single" w:sz="4" w:space="0" w:color="AF3DA0" w:themeColor="accent3"/>
        <w:insideH w:val="single" w:sz="4" w:space="0" w:color="E6F1FD" w:themeColor="background1"/>
        <w:insideV w:val="single" w:sz="4" w:space="0" w:color="E6F1FD" w:themeColor="background1"/>
      </w:tblBorders>
    </w:tblPr>
    <w:tcPr>
      <w:shd w:val="clear" w:color="auto" w:fill="F8EAF6" w:themeFill="accent3" w:themeFillTint="19"/>
    </w:tcPr>
    <w:tblStylePr w:type="firstRow">
      <w:rPr>
        <w:b/>
        <w:bCs/>
      </w:rPr>
      <w:tblPr/>
      <w:tcPr>
        <w:tcBorders>
          <w:top w:val="nil"/>
          <w:left w:val="nil"/>
          <w:bottom w:val="single" w:sz="24" w:space="0" w:color="FAFA63" w:themeColor="accent4"/>
          <w:right w:val="nil"/>
          <w:insideH w:val="nil"/>
          <w:insideV w:val="nil"/>
        </w:tcBorders>
        <w:shd w:val="clear" w:color="auto" w:fill="E6F1FD" w:themeFill="background1"/>
      </w:tcPr>
    </w:tblStylePr>
    <w:tblStylePr w:type="lastRow">
      <w:rPr>
        <w:b/>
        <w:bCs/>
        <w:color w:val="E6F1FD" w:themeColor="background1"/>
      </w:rPr>
      <w:tblPr/>
      <w:tcPr>
        <w:tcBorders>
          <w:top w:val="single" w:sz="6" w:space="0" w:color="E6F1FD" w:themeColor="background1"/>
        </w:tcBorders>
        <w:shd w:val="clear" w:color="auto" w:fill="68245F" w:themeFill="accent3" w:themeFillShade="99"/>
      </w:tcPr>
    </w:tblStylePr>
    <w:tblStylePr w:type="firstCol">
      <w:rPr>
        <w:color w:val="E6F1FD" w:themeColor="background1"/>
      </w:rPr>
      <w:tblPr/>
      <w:tcPr>
        <w:tcBorders>
          <w:top w:val="nil"/>
          <w:left w:val="nil"/>
          <w:bottom w:val="nil"/>
          <w:right w:val="nil"/>
          <w:insideH w:val="single" w:sz="4" w:space="0" w:color="68245F" w:themeColor="accent3" w:themeShade="99"/>
          <w:insideV w:val="nil"/>
        </w:tcBorders>
        <w:shd w:val="clear" w:color="auto" w:fill="68245F" w:themeFill="accent3" w:themeFillShade="99"/>
      </w:tcPr>
    </w:tblStylePr>
    <w:tblStylePr w:type="lastCol">
      <w:rPr>
        <w:color w:val="E6F1FD" w:themeColor="background1"/>
      </w:rPr>
      <w:tblPr/>
      <w:tcPr>
        <w:tcBorders>
          <w:top w:val="nil"/>
          <w:left w:val="nil"/>
          <w:bottom w:val="nil"/>
          <w:right w:val="nil"/>
          <w:insideH w:val="nil"/>
          <w:insideV w:val="nil"/>
        </w:tcBorders>
        <w:shd w:val="clear" w:color="auto" w:fill="68245F" w:themeFill="accent3" w:themeFillShade="99"/>
      </w:tcPr>
    </w:tblStylePr>
    <w:tblStylePr w:type="band1Vert">
      <w:tblPr/>
      <w:tcPr>
        <w:shd w:val="clear" w:color="auto" w:fill="E2ADDB" w:themeFill="accent3" w:themeFillTint="66"/>
      </w:tcPr>
    </w:tblStylePr>
    <w:tblStylePr w:type="band1Horz">
      <w:tblPr/>
      <w:tcPr>
        <w:shd w:val="clear" w:color="auto" w:fill="DB99D2" w:themeFill="accent3" w:themeFillTint="7F"/>
      </w:tcPr>
    </w:tblStylePr>
  </w:style>
  <w:style w:type="table" w:styleId="ColorfulShading-Accent4">
    <w:name w:val="Colorful Shading Accent 4"/>
    <w:basedOn w:val="TableNormal"/>
    <w:uiPriority w:val="71"/>
    <w:semiHidden/>
    <w:rsid w:val="003B5645"/>
    <w:tblPr>
      <w:tblStyleRowBandSize w:val="1"/>
      <w:tblStyleColBandSize w:val="1"/>
      <w:tblBorders>
        <w:top w:val="single" w:sz="24" w:space="0" w:color="AF3DA0" w:themeColor="accent3"/>
        <w:left w:val="single" w:sz="4" w:space="0" w:color="FAFA63" w:themeColor="accent4"/>
        <w:bottom w:val="single" w:sz="4" w:space="0" w:color="FAFA63" w:themeColor="accent4"/>
        <w:right w:val="single" w:sz="4" w:space="0" w:color="FAFA63" w:themeColor="accent4"/>
        <w:insideH w:val="single" w:sz="4" w:space="0" w:color="E6F1FD" w:themeColor="background1"/>
        <w:insideV w:val="single" w:sz="4" w:space="0" w:color="E6F1FD" w:themeColor="background1"/>
      </w:tblBorders>
    </w:tblPr>
    <w:tcPr>
      <w:shd w:val="clear" w:color="auto" w:fill="FEFEEF" w:themeFill="accent4" w:themeFillTint="19"/>
    </w:tcPr>
    <w:tblStylePr w:type="firstRow">
      <w:rPr>
        <w:b/>
        <w:bCs/>
      </w:rPr>
      <w:tblPr/>
      <w:tcPr>
        <w:tcBorders>
          <w:top w:val="nil"/>
          <w:left w:val="nil"/>
          <w:bottom w:val="single" w:sz="24" w:space="0" w:color="AF3DA0" w:themeColor="accent3"/>
          <w:right w:val="nil"/>
          <w:insideH w:val="nil"/>
          <w:insideV w:val="nil"/>
        </w:tcBorders>
        <w:shd w:val="clear" w:color="auto" w:fill="E6F1FD" w:themeFill="background1"/>
      </w:tcPr>
    </w:tblStylePr>
    <w:tblStylePr w:type="lastRow">
      <w:rPr>
        <w:b/>
        <w:bCs/>
        <w:color w:val="E6F1FD" w:themeColor="background1"/>
      </w:rPr>
      <w:tblPr/>
      <w:tcPr>
        <w:tcBorders>
          <w:top w:val="single" w:sz="6" w:space="0" w:color="E6F1FD" w:themeColor="background1"/>
        </w:tcBorders>
        <w:shd w:val="clear" w:color="auto" w:fill="CACA06" w:themeFill="accent4" w:themeFillShade="99"/>
      </w:tcPr>
    </w:tblStylePr>
    <w:tblStylePr w:type="firstCol">
      <w:rPr>
        <w:color w:val="E6F1FD" w:themeColor="background1"/>
      </w:rPr>
      <w:tblPr/>
      <w:tcPr>
        <w:tcBorders>
          <w:top w:val="nil"/>
          <w:left w:val="nil"/>
          <w:bottom w:val="nil"/>
          <w:right w:val="nil"/>
          <w:insideH w:val="single" w:sz="4" w:space="0" w:color="CACA06" w:themeColor="accent4" w:themeShade="99"/>
          <w:insideV w:val="nil"/>
        </w:tcBorders>
        <w:shd w:val="clear" w:color="auto" w:fill="CACA06" w:themeFill="accent4" w:themeFillShade="99"/>
      </w:tcPr>
    </w:tblStylePr>
    <w:tblStylePr w:type="lastCol">
      <w:rPr>
        <w:color w:val="E6F1FD" w:themeColor="background1"/>
      </w:rPr>
      <w:tblPr/>
      <w:tcPr>
        <w:tcBorders>
          <w:top w:val="nil"/>
          <w:left w:val="nil"/>
          <w:bottom w:val="nil"/>
          <w:right w:val="nil"/>
          <w:insideH w:val="nil"/>
          <w:insideV w:val="nil"/>
        </w:tcBorders>
        <w:shd w:val="clear" w:color="auto" w:fill="CACA06" w:themeFill="accent4" w:themeFillShade="99"/>
      </w:tcPr>
    </w:tblStylePr>
    <w:tblStylePr w:type="band1Vert">
      <w:tblPr/>
      <w:tcPr>
        <w:shd w:val="clear" w:color="auto" w:fill="FDFDC0" w:themeFill="accent4" w:themeFillTint="66"/>
      </w:tcPr>
    </w:tblStylePr>
    <w:tblStylePr w:type="band1Horz">
      <w:tblPr/>
      <w:tcPr>
        <w:shd w:val="clear" w:color="auto" w:fill="FCFCB1" w:themeFill="accent4" w:themeFillTint="7F"/>
      </w:tcPr>
    </w:tblStylePr>
    <w:tblStylePr w:type="neCell">
      <w:rPr>
        <w:color w:val="002447" w:themeColor="text1"/>
      </w:rPr>
    </w:tblStylePr>
    <w:tblStylePr w:type="nwCell">
      <w:rPr>
        <w:color w:val="002447" w:themeColor="text1"/>
      </w:rPr>
    </w:tblStylePr>
  </w:style>
  <w:style w:type="table" w:styleId="ColorfulShading-Accent5">
    <w:name w:val="Colorful Shading Accent 5"/>
    <w:basedOn w:val="TableNormal"/>
    <w:uiPriority w:val="71"/>
    <w:semiHidden/>
    <w:rsid w:val="003B5645"/>
    <w:tblPr>
      <w:tblStyleRowBandSize w:val="1"/>
      <w:tblStyleColBandSize w:val="1"/>
      <w:tblBorders>
        <w:top w:val="single" w:sz="24" w:space="0" w:color="74E7C2" w:themeColor="accent6"/>
        <w:left w:val="single" w:sz="4" w:space="0" w:color="DCAA00" w:themeColor="accent5"/>
        <w:bottom w:val="single" w:sz="4" w:space="0" w:color="DCAA00" w:themeColor="accent5"/>
        <w:right w:val="single" w:sz="4" w:space="0" w:color="DCAA00" w:themeColor="accent5"/>
        <w:insideH w:val="single" w:sz="4" w:space="0" w:color="E6F1FD" w:themeColor="background1"/>
        <w:insideV w:val="single" w:sz="4" w:space="0" w:color="E6F1FD" w:themeColor="background1"/>
      </w:tblBorders>
    </w:tblPr>
    <w:tcPr>
      <w:shd w:val="clear" w:color="auto" w:fill="FFF8E2" w:themeFill="accent5" w:themeFillTint="19"/>
    </w:tcPr>
    <w:tblStylePr w:type="firstRow">
      <w:rPr>
        <w:b/>
        <w:bCs/>
      </w:rPr>
      <w:tblPr/>
      <w:tcPr>
        <w:tcBorders>
          <w:top w:val="nil"/>
          <w:left w:val="nil"/>
          <w:bottom w:val="single" w:sz="24" w:space="0" w:color="74E7C2" w:themeColor="accent6"/>
          <w:right w:val="nil"/>
          <w:insideH w:val="nil"/>
          <w:insideV w:val="nil"/>
        </w:tcBorders>
        <w:shd w:val="clear" w:color="auto" w:fill="E6F1FD" w:themeFill="background1"/>
      </w:tcPr>
    </w:tblStylePr>
    <w:tblStylePr w:type="lastRow">
      <w:rPr>
        <w:b/>
        <w:bCs/>
        <w:color w:val="E6F1FD" w:themeColor="background1"/>
      </w:rPr>
      <w:tblPr/>
      <w:tcPr>
        <w:tcBorders>
          <w:top w:val="single" w:sz="6" w:space="0" w:color="E6F1FD" w:themeColor="background1"/>
        </w:tcBorders>
        <w:shd w:val="clear" w:color="auto" w:fill="846500" w:themeFill="accent5" w:themeFillShade="99"/>
      </w:tcPr>
    </w:tblStylePr>
    <w:tblStylePr w:type="firstCol">
      <w:rPr>
        <w:color w:val="E6F1FD" w:themeColor="background1"/>
      </w:rPr>
      <w:tblPr/>
      <w:tcPr>
        <w:tcBorders>
          <w:top w:val="nil"/>
          <w:left w:val="nil"/>
          <w:bottom w:val="nil"/>
          <w:right w:val="nil"/>
          <w:insideH w:val="single" w:sz="4" w:space="0" w:color="846500" w:themeColor="accent5" w:themeShade="99"/>
          <w:insideV w:val="nil"/>
        </w:tcBorders>
        <w:shd w:val="clear" w:color="auto" w:fill="846500" w:themeFill="accent5" w:themeFillShade="99"/>
      </w:tcPr>
    </w:tblStylePr>
    <w:tblStylePr w:type="lastCol">
      <w:rPr>
        <w:color w:val="E6F1FD" w:themeColor="background1"/>
      </w:rPr>
      <w:tblPr/>
      <w:tcPr>
        <w:tcBorders>
          <w:top w:val="nil"/>
          <w:left w:val="nil"/>
          <w:bottom w:val="nil"/>
          <w:right w:val="nil"/>
          <w:insideH w:val="nil"/>
          <w:insideV w:val="nil"/>
        </w:tcBorders>
        <w:shd w:val="clear" w:color="auto" w:fill="846500" w:themeFill="accent5" w:themeFillShade="99"/>
      </w:tcPr>
    </w:tblStylePr>
    <w:tblStylePr w:type="band1Vert">
      <w:tblPr/>
      <w:tcPr>
        <w:shd w:val="clear" w:color="auto" w:fill="FFE48B" w:themeFill="accent5" w:themeFillTint="66"/>
      </w:tcPr>
    </w:tblStylePr>
    <w:tblStylePr w:type="band1Horz">
      <w:tblPr/>
      <w:tcPr>
        <w:shd w:val="clear" w:color="auto" w:fill="FFDE6E" w:themeFill="accent5" w:themeFillTint="7F"/>
      </w:tcPr>
    </w:tblStylePr>
    <w:tblStylePr w:type="neCell">
      <w:rPr>
        <w:color w:val="002447" w:themeColor="text1"/>
      </w:rPr>
    </w:tblStylePr>
    <w:tblStylePr w:type="nwCell">
      <w:rPr>
        <w:color w:val="002447" w:themeColor="text1"/>
      </w:rPr>
    </w:tblStylePr>
  </w:style>
  <w:style w:type="table" w:styleId="ColorfulShading-Accent6">
    <w:name w:val="Colorful Shading Accent 6"/>
    <w:basedOn w:val="TableNormal"/>
    <w:uiPriority w:val="71"/>
    <w:semiHidden/>
    <w:rsid w:val="003B5645"/>
    <w:tblPr>
      <w:tblStyleRowBandSize w:val="1"/>
      <w:tblStyleColBandSize w:val="1"/>
      <w:tblBorders>
        <w:top w:val="single" w:sz="24" w:space="0" w:color="DCAA00" w:themeColor="accent5"/>
        <w:left w:val="single" w:sz="4" w:space="0" w:color="74E7C2" w:themeColor="accent6"/>
        <w:bottom w:val="single" w:sz="4" w:space="0" w:color="74E7C2" w:themeColor="accent6"/>
        <w:right w:val="single" w:sz="4" w:space="0" w:color="74E7C2" w:themeColor="accent6"/>
        <w:insideH w:val="single" w:sz="4" w:space="0" w:color="E6F1FD" w:themeColor="background1"/>
        <w:insideV w:val="single" w:sz="4" w:space="0" w:color="E6F1FD" w:themeColor="background1"/>
      </w:tblBorders>
    </w:tblPr>
    <w:tcPr>
      <w:shd w:val="clear" w:color="auto" w:fill="F1FCF8" w:themeFill="accent6" w:themeFillTint="19"/>
    </w:tcPr>
    <w:tblStylePr w:type="firstRow">
      <w:rPr>
        <w:b/>
        <w:bCs/>
      </w:rPr>
      <w:tblPr/>
      <w:tcPr>
        <w:tcBorders>
          <w:top w:val="nil"/>
          <w:left w:val="nil"/>
          <w:bottom w:val="single" w:sz="24" w:space="0" w:color="DCAA00" w:themeColor="accent5"/>
          <w:right w:val="nil"/>
          <w:insideH w:val="nil"/>
          <w:insideV w:val="nil"/>
        </w:tcBorders>
        <w:shd w:val="clear" w:color="auto" w:fill="E6F1FD" w:themeFill="background1"/>
      </w:tcPr>
    </w:tblStylePr>
    <w:tblStylePr w:type="lastRow">
      <w:rPr>
        <w:b/>
        <w:bCs/>
        <w:color w:val="E6F1FD" w:themeColor="background1"/>
      </w:rPr>
      <w:tblPr/>
      <w:tcPr>
        <w:tcBorders>
          <w:top w:val="single" w:sz="6" w:space="0" w:color="E6F1FD" w:themeColor="background1"/>
        </w:tcBorders>
        <w:shd w:val="clear" w:color="auto" w:fill="1EB181" w:themeFill="accent6" w:themeFillShade="99"/>
      </w:tcPr>
    </w:tblStylePr>
    <w:tblStylePr w:type="firstCol">
      <w:rPr>
        <w:color w:val="E6F1FD" w:themeColor="background1"/>
      </w:rPr>
      <w:tblPr/>
      <w:tcPr>
        <w:tcBorders>
          <w:top w:val="nil"/>
          <w:left w:val="nil"/>
          <w:bottom w:val="nil"/>
          <w:right w:val="nil"/>
          <w:insideH w:val="single" w:sz="4" w:space="0" w:color="1EB181" w:themeColor="accent6" w:themeShade="99"/>
          <w:insideV w:val="nil"/>
        </w:tcBorders>
        <w:shd w:val="clear" w:color="auto" w:fill="1EB181" w:themeFill="accent6" w:themeFillShade="99"/>
      </w:tcPr>
    </w:tblStylePr>
    <w:tblStylePr w:type="lastCol">
      <w:rPr>
        <w:color w:val="E6F1FD" w:themeColor="background1"/>
      </w:rPr>
      <w:tblPr/>
      <w:tcPr>
        <w:tcBorders>
          <w:top w:val="nil"/>
          <w:left w:val="nil"/>
          <w:bottom w:val="nil"/>
          <w:right w:val="nil"/>
          <w:insideH w:val="nil"/>
          <w:insideV w:val="nil"/>
        </w:tcBorders>
        <w:shd w:val="clear" w:color="auto" w:fill="1EB181" w:themeFill="accent6" w:themeFillShade="99"/>
      </w:tcPr>
    </w:tblStylePr>
    <w:tblStylePr w:type="band1Vert">
      <w:tblPr/>
      <w:tcPr>
        <w:shd w:val="clear" w:color="auto" w:fill="C7F5E6" w:themeFill="accent6" w:themeFillTint="66"/>
      </w:tcPr>
    </w:tblStylePr>
    <w:tblStylePr w:type="band1Horz">
      <w:tblPr/>
      <w:tcPr>
        <w:shd w:val="clear" w:color="auto" w:fill="B9F3E0" w:themeFill="accent6" w:themeFillTint="7F"/>
      </w:tcPr>
    </w:tblStylePr>
    <w:tblStylePr w:type="neCell">
      <w:rPr>
        <w:color w:val="002447" w:themeColor="text1"/>
      </w:rPr>
    </w:tblStylePr>
    <w:tblStylePr w:type="nwCell">
      <w:rPr>
        <w:color w:val="002447" w:themeColor="text1"/>
      </w:rPr>
    </w:tblStylePr>
  </w:style>
  <w:style w:type="table" w:styleId="DarkList">
    <w:name w:val="Dark List"/>
    <w:basedOn w:val="TableNormal"/>
    <w:uiPriority w:val="70"/>
    <w:semiHidden/>
    <w:rsid w:val="003B5645"/>
    <w:rPr>
      <w:color w:val="E6F1FD" w:themeColor="background1"/>
    </w:rPr>
    <w:tblPr>
      <w:tblStyleRowBandSize w:val="1"/>
      <w:tblStyleColBandSize w:val="1"/>
    </w:tblPr>
    <w:tcPr>
      <w:shd w:val="clear" w:color="auto" w:fill="002447" w:themeFill="text1"/>
    </w:tcPr>
    <w:tblStylePr w:type="firstRow">
      <w:rPr>
        <w:b/>
        <w:bCs/>
      </w:rPr>
      <w:tblPr/>
      <w:tcPr>
        <w:tcBorders>
          <w:top w:val="nil"/>
          <w:left w:val="nil"/>
          <w:bottom w:val="single" w:sz="18" w:space="0" w:color="E6F1FD" w:themeColor="background1"/>
          <w:right w:val="nil"/>
          <w:insideH w:val="nil"/>
          <w:insideV w:val="nil"/>
        </w:tcBorders>
        <w:shd w:val="clear" w:color="auto" w:fill="002447" w:themeFill="text1"/>
      </w:tcPr>
    </w:tblStylePr>
    <w:tblStylePr w:type="lastRow">
      <w:tblPr/>
      <w:tcPr>
        <w:tcBorders>
          <w:top w:val="single" w:sz="18" w:space="0" w:color="E6F1FD" w:themeColor="background1"/>
          <w:left w:val="nil"/>
          <w:bottom w:val="nil"/>
          <w:right w:val="nil"/>
          <w:insideH w:val="nil"/>
          <w:insideV w:val="nil"/>
        </w:tcBorders>
        <w:shd w:val="clear" w:color="auto" w:fill="001123" w:themeFill="text1" w:themeFillShade="7F"/>
      </w:tcPr>
    </w:tblStylePr>
    <w:tblStylePr w:type="firstCol">
      <w:tblPr/>
      <w:tcPr>
        <w:tcBorders>
          <w:top w:val="nil"/>
          <w:left w:val="nil"/>
          <w:bottom w:val="nil"/>
          <w:right w:val="single" w:sz="18" w:space="0" w:color="E6F1FD" w:themeColor="background1"/>
          <w:insideH w:val="nil"/>
          <w:insideV w:val="nil"/>
        </w:tcBorders>
        <w:shd w:val="clear" w:color="auto" w:fill="001A35" w:themeFill="text1" w:themeFillShade="BF"/>
      </w:tcPr>
    </w:tblStylePr>
    <w:tblStylePr w:type="lastCol">
      <w:tblPr/>
      <w:tcPr>
        <w:tcBorders>
          <w:top w:val="nil"/>
          <w:left w:val="single" w:sz="18" w:space="0" w:color="E6F1FD" w:themeColor="background1"/>
          <w:bottom w:val="nil"/>
          <w:right w:val="nil"/>
          <w:insideH w:val="nil"/>
          <w:insideV w:val="nil"/>
        </w:tcBorders>
        <w:shd w:val="clear" w:color="auto" w:fill="001A35" w:themeFill="text1" w:themeFillShade="BF"/>
      </w:tcPr>
    </w:tblStylePr>
    <w:tblStylePr w:type="band1Vert">
      <w:tblPr/>
      <w:tcPr>
        <w:tcBorders>
          <w:top w:val="nil"/>
          <w:left w:val="nil"/>
          <w:bottom w:val="nil"/>
          <w:right w:val="nil"/>
          <w:insideH w:val="nil"/>
          <w:insideV w:val="nil"/>
        </w:tcBorders>
        <w:shd w:val="clear" w:color="auto" w:fill="001A35" w:themeFill="text1" w:themeFillShade="BF"/>
      </w:tcPr>
    </w:tblStylePr>
    <w:tblStylePr w:type="band1Horz">
      <w:tblPr/>
      <w:tcPr>
        <w:tcBorders>
          <w:top w:val="nil"/>
          <w:left w:val="nil"/>
          <w:bottom w:val="nil"/>
          <w:right w:val="nil"/>
          <w:insideH w:val="nil"/>
          <w:insideV w:val="nil"/>
        </w:tcBorders>
        <w:shd w:val="clear" w:color="auto" w:fill="001A35" w:themeFill="text1" w:themeFillShade="BF"/>
      </w:tcPr>
    </w:tblStylePr>
  </w:style>
  <w:style w:type="table" w:styleId="DarkList-Accent1">
    <w:name w:val="Dark List Accent 1"/>
    <w:basedOn w:val="TableNormal"/>
    <w:uiPriority w:val="70"/>
    <w:semiHidden/>
    <w:rsid w:val="003B5645"/>
    <w:rPr>
      <w:color w:val="E6F1FD" w:themeColor="background1"/>
    </w:rPr>
    <w:tblPr>
      <w:tblStyleRowBandSize w:val="1"/>
      <w:tblStyleColBandSize w:val="1"/>
    </w:tblPr>
    <w:tcPr>
      <w:shd w:val="clear" w:color="auto" w:fill="FF9F2D" w:themeFill="accent1"/>
    </w:tcPr>
    <w:tblStylePr w:type="firstRow">
      <w:rPr>
        <w:b/>
        <w:bCs/>
      </w:rPr>
      <w:tblPr/>
      <w:tcPr>
        <w:tcBorders>
          <w:top w:val="nil"/>
          <w:left w:val="nil"/>
          <w:bottom w:val="single" w:sz="18" w:space="0" w:color="E6F1FD" w:themeColor="background1"/>
          <w:right w:val="nil"/>
          <w:insideH w:val="nil"/>
          <w:insideV w:val="nil"/>
        </w:tcBorders>
        <w:shd w:val="clear" w:color="auto" w:fill="002447" w:themeFill="text1"/>
      </w:tcPr>
    </w:tblStylePr>
    <w:tblStylePr w:type="lastRow">
      <w:tblPr/>
      <w:tcPr>
        <w:tcBorders>
          <w:top w:val="single" w:sz="18" w:space="0" w:color="E6F1FD" w:themeColor="background1"/>
          <w:left w:val="nil"/>
          <w:bottom w:val="nil"/>
          <w:right w:val="nil"/>
          <w:insideH w:val="nil"/>
          <w:insideV w:val="nil"/>
        </w:tcBorders>
        <w:shd w:val="clear" w:color="auto" w:fill="955000" w:themeFill="accent1" w:themeFillShade="7F"/>
      </w:tcPr>
    </w:tblStylePr>
    <w:tblStylePr w:type="firstCol">
      <w:tblPr/>
      <w:tcPr>
        <w:tcBorders>
          <w:top w:val="nil"/>
          <w:left w:val="nil"/>
          <w:bottom w:val="nil"/>
          <w:right w:val="single" w:sz="18" w:space="0" w:color="E6F1FD" w:themeColor="background1"/>
          <w:insideH w:val="nil"/>
          <w:insideV w:val="nil"/>
        </w:tcBorders>
        <w:shd w:val="clear" w:color="auto" w:fill="E07900" w:themeFill="accent1" w:themeFillShade="BF"/>
      </w:tcPr>
    </w:tblStylePr>
    <w:tblStylePr w:type="lastCol">
      <w:tblPr/>
      <w:tcPr>
        <w:tcBorders>
          <w:top w:val="nil"/>
          <w:left w:val="single" w:sz="18" w:space="0" w:color="E6F1FD" w:themeColor="background1"/>
          <w:bottom w:val="nil"/>
          <w:right w:val="nil"/>
          <w:insideH w:val="nil"/>
          <w:insideV w:val="nil"/>
        </w:tcBorders>
        <w:shd w:val="clear" w:color="auto" w:fill="E07900" w:themeFill="accent1" w:themeFillShade="BF"/>
      </w:tcPr>
    </w:tblStylePr>
    <w:tblStylePr w:type="band1Vert">
      <w:tblPr/>
      <w:tcPr>
        <w:tcBorders>
          <w:top w:val="nil"/>
          <w:left w:val="nil"/>
          <w:bottom w:val="nil"/>
          <w:right w:val="nil"/>
          <w:insideH w:val="nil"/>
          <w:insideV w:val="nil"/>
        </w:tcBorders>
        <w:shd w:val="clear" w:color="auto" w:fill="E07900" w:themeFill="accent1" w:themeFillShade="BF"/>
      </w:tcPr>
    </w:tblStylePr>
    <w:tblStylePr w:type="band1Horz">
      <w:tblPr/>
      <w:tcPr>
        <w:tcBorders>
          <w:top w:val="nil"/>
          <w:left w:val="nil"/>
          <w:bottom w:val="nil"/>
          <w:right w:val="nil"/>
          <w:insideH w:val="nil"/>
          <w:insideV w:val="nil"/>
        </w:tcBorders>
        <w:shd w:val="clear" w:color="auto" w:fill="E07900" w:themeFill="accent1" w:themeFillShade="BF"/>
      </w:tcPr>
    </w:tblStylePr>
  </w:style>
  <w:style w:type="table" w:styleId="DarkList-Accent2">
    <w:name w:val="Dark List Accent 2"/>
    <w:basedOn w:val="TableNormal"/>
    <w:uiPriority w:val="70"/>
    <w:semiHidden/>
    <w:rsid w:val="003B5645"/>
    <w:rPr>
      <w:color w:val="E6F1FD" w:themeColor="background1"/>
    </w:rPr>
    <w:tblPr>
      <w:tblStyleRowBandSize w:val="1"/>
      <w:tblStyleColBandSize w:val="1"/>
    </w:tblPr>
    <w:tcPr>
      <w:shd w:val="clear" w:color="auto" w:fill="ED9EF5" w:themeFill="accent2"/>
    </w:tcPr>
    <w:tblStylePr w:type="firstRow">
      <w:rPr>
        <w:b/>
        <w:bCs/>
      </w:rPr>
      <w:tblPr/>
      <w:tcPr>
        <w:tcBorders>
          <w:top w:val="nil"/>
          <w:left w:val="nil"/>
          <w:bottom w:val="single" w:sz="18" w:space="0" w:color="E6F1FD" w:themeColor="background1"/>
          <w:right w:val="nil"/>
          <w:insideH w:val="nil"/>
          <w:insideV w:val="nil"/>
        </w:tcBorders>
        <w:shd w:val="clear" w:color="auto" w:fill="002447" w:themeFill="text1"/>
      </w:tcPr>
    </w:tblStylePr>
    <w:tblStylePr w:type="lastRow">
      <w:tblPr/>
      <w:tcPr>
        <w:tcBorders>
          <w:top w:val="single" w:sz="18" w:space="0" w:color="E6F1FD" w:themeColor="background1"/>
          <w:left w:val="nil"/>
          <w:bottom w:val="nil"/>
          <w:right w:val="nil"/>
          <w:insideH w:val="nil"/>
          <w:insideV w:val="nil"/>
        </w:tcBorders>
        <w:shd w:val="clear" w:color="auto" w:fill="A612B5" w:themeFill="accent2" w:themeFillShade="7F"/>
      </w:tcPr>
    </w:tblStylePr>
    <w:tblStylePr w:type="firstCol">
      <w:tblPr/>
      <w:tcPr>
        <w:tcBorders>
          <w:top w:val="nil"/>
          <w:left w:val="nil"/>
          <w:bottom w:val="nil"/>
          <w:right w:val="single" w:sz="18" w:space="0" w:color="E6F1FD" w:themeColor="background1"/>
          <w:insideH w:val="nil"/>
          <w:insideV w:val="nil"/>
        </w:tcBorders>
        <w:shd w:val="clear" w:color="auto" w:fill="DB42EB" w:themeFill="accent2" w:themeFillShade="BF"/>
      </w:tcPr>
    </w:tblStylePr>
    <w:tblStylePr w:type="lastCol">
      <w:tblPr/>
      <w:tcPr>
        <w:tcBorders>
          <w:top w:val="nil"/>
          <w:left w:val="single" w:sz="18" w:space="0" w:color="E6F1FD" w:themeColor="background1"/>
          <w:bottom w:val="nil"/>
          <w:right w:val="nil"/>
          <w:insideH w:val="nil"/>
          <w:insideV w:val="nil"/>
        </w:tcBorders>
        <w:shd w:val="clear" w:color="auto" w:fill="DB42EB" w:themeFill="accent2" w:themeFillShade="BF"/>
      </w:tcPr>
    </w:tblStylePr>
    <w:tblStylePr w:type="band1Vert">
      <w:tblPr/>
      <w:tcPr>
        <w:tcBorders>
          <w:top w:val="nil"/>
          <w:left w:val="nil"/>
          <w:bottom w:val="nil"/>
          <w:right w:val="nil"/>
          <w:insideH w:val="nil"/>
          <w:insideV w:val="nil"/>
        </w:tcBorders>
        <w:shd w:val="clear" w:color="auto" w:fill="DB42EB" w:themeFill="accent2" w:themeFillShade="BF"/>
      </w:tcPr>
    </w:tblStylePr>
    <w:tblStylePr w:type="band1Horz">
      <w:tblPr/>
      <w:tcPr>
        <w:tcBorders>
          <w:top w:val="nil"/>
          <w:left w:val="nil"/>
          <w:bottom w:val="nil"/>
          <w:right w:val="nil"/>
          <w:insideH w:val="nil"/>
          <w:insideV w:val="nil"/>
        </w:tcBorders>
        <w:shd w:val="clear" w:color="auto" w:fill="DB42EB" w:themeFill="accent2" w:themeFillShade="BF"/>
      </w:tcPr>
    </w:tblStylePr>
  </w:style>
  <w:style w:type="table" w:styleId="DarkList-Accent3">
    <w:name w:val="Dark List Accent 3"/>
    <w:basedOn w:val="TableNormal"/>
    <w:uiPriority w:val="70"/>
    <w:semiHidden/>
    <w:rsid w:val="003B5645"/>
    <w:rPr>
      <w:color w:val="E6F1FD" w:themeColor="background1"/>
    </w:rPr>
    <w:tblPr>
      <w:tblStyleRowBandSize w:val="1"/>
      <w:tblStyleColBandSize w:val="1"/>
    </w:tblPr>
    <w:tcPr>
      <w:shd w:val="clear" w:color="auto" w:fill="AF3DA0" w:themeFill="accent3"/>
    </w:tcPr>
    <w:tblStylePr w:type="firstRow">
      <w:rPr>
        <w:b/>
        <w:bCs/>
      </w:rPr>
      <w:tblPr/>
      <w:tcPr>
        <w:tcBorders>
          <w:top w:val="nil"/>
          <w:left w:val="nil"/>
          <w:bottom w:val="single" w:sz="18" w:space="0" w:color="E6F1FD" w:themeColor="background1"/>
          <w:right w:val="nil"/>
          <w:insideH w:val="nil"/>
          <w:insideV w:val="nil"/>
        </w:tcBorders>
        <w:shd w:val="clear" w:color="auto" w:fill="002447" w:themeFill="text1"/>
      </w:tcPr>
    </w:tblStylePr>
    <w:tblStylePr w:type="lastRow">
      <w:tblPr/>
      <w:tcPr>
        <w:tcBorders>
          <w:top w:val="single" w:sz="18" w:space="0" w:color="E6F1FD" w:themeColor="background1"/>
          <w:left w:val="nil"/>
          <w:bottom w:val="nil"/>
          <w:right w:val="nil"/>
          <w:insideH w:val="nil"/>
          <w:insideV w:val="nil"/>
        </w:tcBorders>
        <w:shd w:val="clear" w:color="auto" w:fill="571E4F" w:themeFill="accent3" w:themeFillShade="7F"/>
      </w:tcPr>
    </w:tblStylePr>
    <w:tblStylePr w:type="firstCol">
      <w:tblPr/>
      <w:tcPr>
        <w:tcBorders>
          <w:top w:val="nil"/>
          <w:left w:val="nil"/>
          <w:bottom w:val="nil"/>
          <w:right w:val="single" w:sz="18" w:space="0" w:color="E6F1FD" w:themeColor="background1"/>
          <w:insideH w:val="nil"/>
          <w:insideV w:val="nil"/>
        </w:tcBorders>
        <w:shd w:val="clear" w:color="auto" w:fill="822D77" w:themeFill="accent3" w:themeFillShade="BF"/>
      </w:tcPr>
    </w:tblStylePr>
    <w:tblStylePr w:type="lastCol">
      <w:tblPr/>
      <w:tcPr>
        <w:tcBorders>
          <w:top w:val="nil"/>
          <w:left w:val="single" w:sz="18" w:space="0" w:color="E6F1FD" w:themeColor="background1"/>
          <w:bottom w:val="nil"/>
          <w:right w:val="nil"/>
          <w:insideH w:val="nil"/>
          <w:insideV w:val="nil"/>
        </w:tcBorders>
        <w:shd w:val="clear" w:color="auto" w:fill="822D77" w:themeFill="accent3" w:themeFillShade="BF"/>
      </w:tcPr>
    </w:tblStylePr>
    <w:tblStylePr w:type="band1Vert">
      <w:tblPr/>
      <w:tcPr>
        <w:tcBorders>
          <w:top w:val="nil"/>
          <w:left w:val="nil"/>
          <w:bottom w:val="nil"/>
          <w:right w:val="nil"/>
          <w:insideH w:val="nil"/>
          <w:insideV w:val="nil"/>
        </w:tcBorders>
        <w:shd w:val="clear" w:color="auto" w:fill="822D77" w:themeFill="accent3" w:themeFillShade="BF"/>
      </w:tcPr>
    </w:tblStylePr>
    <w:tblStylePr w:type="band1Horz">
      <w:tblPr/>
      <w:tcPr>
        <w:tcBorders>
          <w:top w:val="nil"/>
          <w:left w:val="nil"/>
          <w:bottom w:val="nil"/>
          <w:right w:val="nil"/>
          <w:insideH w:val="nil"/>
          <w:insideV w:val="nil"/>
        </w:tcBorders>
        <w:shd w:val="clear" w:color="auto" w:fill="822D77" w:themeFill="accent3" w:themeFillShade="BF"/>
      </w:tcPr>
    </w:tblStylePr>
  </w:style>
  <w:style w:type="table" w:styleId="DarkList-Accent4">
    <w:name w:val="Dark List Accent 4"/>
    <w:basedOn w:val="TableNormal"/>
    <w:uiPriority w:val="70"/>
    <w:semiHidden/>
    <w:rsid w:val="003B5645"/>
    <w:rPr>
      <w:color w:val="E6F1FD" w:themeColor="background1"/>
    </w:rPr>
    <w:tblPr>
      <w:tblStyleRowBandSize w:val="1"/>
      <w:tblStyleColBandSize w:val="1"/>
    </w:tblPr>
    <w:tcPr>
      <w:shd w:val="clear" w:color="auto" w:fill="FAFA63" w:themeFill="accent4"/>
    </w:tcPr>
    <w:tblStylePr w:type="firstRow">
      <w:rPr>
        <w:b/>
        <w:bCs/>
      </w:rPr>
      <w:tblPr/>
      <w:tcPr>
        <w:tcBorders>
          <w:top w:val="nil"/>
          <w:left w:val="nil"/>
          <w:bottom w:val="single" w:sz="18" w:space="0" w:color="E6F1FD" w:themeColor="background1"/>
          <w:right w:val="nil"/>
          <w:insideH w:val="nil"/>
          <w:insideV w:val="nil"/>
        </w:tcBorders>
        <w:shd w:val="clear" w:color="auto" w:fill="002447" w:themeFill="text1"/>
      </w:tcPr>
    </w:tblStylePr>
    <w:tblStylePr w:type="lastRow">
      <w:tblPr/>
      <w:tcPr>
        <w:tcBorders>
          <w:top w:val="single" w:sz="18" w:space="0" w:color="E6F1FD" w:themeColor="background1"/>
          <w:left w:val="nil"/>
          <w:bottom w:val="nil"/>
          <w:right w:val="nil"/>
          <w:insideH w:val="nil"/>
          <w:insideV w:val="nil"/>
        </w:tcBorders>
        <w:shd w:val="clear" w:color="auto" w:fill="A8A805" w:themeFill="accent4" w:themeFillShade="7F"/>
      </w:tcPr>
    </w:tblStylePr>
    <w:tblStylePr w:type="firstCol">
      <w:tblPr/>
      <w:tcPr>
        <w:tcBorders>
          <w:top w:val="nil"/>
          <w:left w:val="nil"/>
          <w:bottom w:val="nil"/>
          <w:right w:val="single" w:sz="18" w:space="0" w:color="E6F1FD" w:themeColor="background1"/>
          <w:insideH w:val="nil"/>
          <w:insideV w:val="nil"/>
        </w:tcBorders>
        <w:shd w:val="clear" w:color="auto" w:fill="F7F70E" w:themeFill="accent4" w:themeFillShade="BF"/>
      </w:tcPr>
    </w:tblStylePr>
    <w:tblStylePr w:type="lastCol">
      <w:tblPr/>
      <w:tcPr>
        <w:tcBorders>
          <w:top w:val="nil"/>
          <w:left w:val="single" w:sz="18" w:space="0" w:color="E6F1FD" w:themeColor="background1"/>
          <w:bottom w:val="nil"/>
          <w:right w:val="nil"/>
          <w:insideH w:val="nil"/>
          <w:insideV w:val="nil"/>
        </w:tcBorders>
        <w:shd w:val="clear" w:color="auto" w:fill="F7F70E" w:themeFill="accent4" w:themeFillShade="BF"/>
      </w:tcPr>
    </w:tblStylePr>
    <w:tblStylePr w:type="band1Vert">
      <w:tblPr/>
      <w:tcPr>
        <w:tcBorders>
          <w:top w:val="nil"/>
          <w:left w:val="nil"/>
          <w:bottom w:val="nil"/>
          <w:right w:val="nil"/>
          <w:insideH w:val="nil"/>
          <w:insideV w:val="nil"/>
        </w:tcBorders>
        <w:shd w:val="clear" w:color="auto" w:fill="F7F70E" w:themeFill="accent4" w:themeFillShade="BF"/>
      </w:tcPr>
    </w:tblStylePr>
    <w:tblStylePr w:type="band1Horz">
      <w:tblPr/>
      <w:tcPr>
        <w:tcBorders>
          <w:top w:val="nil"/>
          <w:left w:val="nil"/>
          <w:bottom w:val="nil"/>
          <w:right w:val="nil"/>
          <w:insideH w:val="nil"/>
          <w:insideV w:val="nil"/>
        </w:tcBorders>
        <w:shd w:val="clear" w:color="auto" w:fill="F7F70E" w:themeFill="accent4" w:themeFillShade="BF"/>
      </w:tcPr>
    </w:tblStylePr>
  </w:style>
  <w:style w:type="table" w:styleId="DarkList-Accent5">
    <w:name w:val="Dark List Accent 5"/>
    <w:basedOn w:val="TableNormal"/>
    <w:uiPriority w:val="70"/>
    <w:semiHidden/>
    <w:rsid w:val="003B5645"/>
    <w:rPr>
      <w:color w:val="E6F1FD" w:themeColor="background1"/>
    </w:rPr>
    <w:tblPr>
      <w:tblStyleRowBandSize w:val="1"/>
      <w:tblStyleColBandSize w:val="1"/>
    </w:tblPr>
    <w:tcPr>
      <w:shd w:val="clear" w:color="auto" w:fill="DCAA00" w:themeFill="accent5"/>
    </w:tcPr>
    <w:tblStylePr w:type="firstRow">
      <w:rPr>
        <w:b/>
        <w:bCs/>
      </w:rPr>
      <w:tblPr/>
      <w:tcPr>
        <w:tcBorders>
          <w:top w:val="nil"/>
          <w:left w:val="nil"/>
          <w:bottom w:val="single" w:sz="18" w:space="0" w:color="E6F1FD" w:themeColor="background1"/>
          <w:right w:val="nil"/>
          <w:insideH w:val="nil"/>
          <w:insideV w:val="nil"/>
        </w:tcBorders>
        <w:shd w:val="clear" w:color="auto" w:fill="002447" w:themeFill="text1"/>
      </w:tcPr>
    </w:tblStylePr>
    <w:tblStylePr w:type="lastRow">
      <w:tblPr/>
      <w:tcPr>
        <w:tcBorders>
          <w:top w:val="single" w:sz="18" w:space="0" w:color="E6F1FD" w:themeColor="background1"/>
          <w:left w:val="nil"/>
          <w:bottom w:val="nil"/>
          <w:right w:val="nil"/>
          <w:insideH w:val="nil"/>
          <w:insideV w:val="nil"/>
        </w:tcBorders>
        <w:shd w:val="clear" w:color="auto" w:fill="6D5400" w:themeFill="accent5" w:themeFillShade="7F"/>
      </w:tcPr>
    </w:tblStylePr>
    <w:tblStylePr w:type="firstCol">
      <w:tblPr/>
      <w:tcPr>
        <w:tcBorders>
          <w:top w:val="nil"/>
          <w:left w:val="nil"/>
          <w:bottom w:val="nil"/>
          <w:right w:val="single" w:sz="18" w:space="0" w:color="E6F1FD" w:themeColor="background1"/>
          <w:insideH w:val="nil"/>
          <w:insideV w:val="nil"/>
        </w:tcBorders>
        <w:shd w:val="clear" w:color="auto" w:fill="A47F00" w:themeFill="accent5" w:themeFillShade="BF"/>
      </w:tcPr>
    </w:tblStylePr>
    <w:tblStylePr w:type="lastCol">
      <w:tblPr/>
      <w:tcPr>
        <w:tcBorders>
          <w:top w:val="nil"/>
          <w:left w:val="single" w:sz="18" w:space="0" w:color="E6F1FD" w:themeColor="background1"/>
          <w:bottom w:val="nil"/>
          <w:right w:val="nil"/>
          <w:insideH w:val="nil"/>
          <w:insideV w:val="nil"/>
        </w:tcBorders>
        <w:shd w:val="clear" w:color="auto" w:fill="A47F00" w:themeFill="accent5" w:themeFillShade="BF"/>
      </w:tcPr>
    </w:tblStylePr>
    <w:tblStylePr w:type="band1Vert">
      <w:tblPr/>
      <w:tcPr>
        <w:tcBorders>
          <w:top w:val="nil"/>
          <w:left w:val="nil"/>
          <w:bottom w:val="nil"/>
          <w:right w:val="nil"/>
          <w:insideH w:val="nil"/>
          <w:insideV w:val="nil"/>
        </w:tcBorders>
        <w:shd w:val="clear" w:color="auto" w:fill="A47F00" w:themeFill="accent5" w:themeFillShade="BF"/>
      </w:tcPr>
    </w:tblStylePr>
    <w:tblStylePr w:type="band1Horz">
      <w:tblPr/>
      <w:tcPr>
        <w:tcBorders>
          <w:top w:val="nil"/>
          <w:left w:val="nil"/>
          <w:bottom w:val="nil"/>
          <w:right w:val="nil"/>
          <w:insideH w:val="nil"/>
          <w:insideV w:val="nil"/>
        </w:tcBorders>
        <w:shd w:val="clear" w:color="auto" w:fill="A47F00" w:themeFill="accent5" w:themeFillShade="BF"/>
      </w:tcPr>
    </w:tblStylePr>
  </w:style>
  <w:style w:type="table" w:styleId="DarkList-Accent6">
    <w:name w:val="Dark List Accent 6"/>
    <w:basedOn w:val="TableNormal"/>
    <w:uiPriority w:val="70"/>
    <w:semiHidden/>
    <w:rsid w:val="003B5645"/>
    <w:rPr>
      <w:color w:val="E6F1FD" w:themeColor="background1"/>
    </w:rPr>
    <w:tblPr>
      <w:tblStyleRowBandSize w:val="1"/>
      <w:tblStyleColBandSize w:val="1"/>
    </w:tblPr>
    <w:tcPr>
      <w:shd w:val="clear" w:color="auto" w:fill="74E7C2" w:themeFill="accent6"/>
    </w:tcPr>
    <w:tblStylePr w:type="firstRow">
      <w:rPr>
        <w:b/>
        <w:bCs/>
      </w:rPr>
      <w:tblPr/>
      <w:tcPr>
        <w:tcBorders>
          <w:top w:val="nil"/>
          <w:left w:val="nil"/>
          <w:bottom w:val="single" w:sz="18" w:space="0" w:color="E6F1FD" w:themeColor="background1"/>
          <w:right w:val="nil"/>
          <w:insideH w:val="nil"/>
          <w:insideV w:val="nil"/>
        </w:tcBorders>
        <w:shd w:val="clear" w:color="auto" w:fill="002447" w:themeFill="text1"/>
      </w:tcPr>
    </w:tblStylePr>
    <w:tblStylePr w:type="lastRow">
      <w:tblPr/>
      <w:tcPr>
        <w:tcBorders>
          <w:top w:val="single" w:sz="18" w:space="0" w:color="E6F1FD" w:themeColor="background1"/>
          <w:left w:val="nil"/>
          <w:bottom w:val="nil"/>
          <w:right w:val="nil"/>
          <w:insideH w:val="nil"/>
          <w:insideV w:val="nil"/>
        </w:tcBorders>
        <w:shd w:val="clear" w:color="auto" w:fill="19936B" w:themeFill="accent6" w:themeFillShade="7F"/>
      </w:tcPr>
    </w:tblStylePr>
    <w:tblStylePr w:type="firstCol">
      <w:tblPr/>
      <w:tcPr>
        <w:tcBorders>
          <w:top w:val="nil"/>
          <w:left w:val="nil"/>
          <w:bottom w:val="nil"/>
          <w:right w:val="single" w:sz="18" w:space="0" w:color="E6F1FD" w:themeColor="background1"/>
          <w:insideH w:val="nil"/>
          <w:insideV w:val="nil"/>
        </w:tcBorders>
        <w:shd w:val="clear" w:color="auto" w:fill="29DAA0" w:themeFill="accent6" w:themeFillShade="BF"/>
      </w:tcPr>
    </w:tblStylePr>
    <w:tblStylePr w:type="lastCol">
      <w:tblPr/>
      <w:tcPr>
        <w:tcBorders>
          <w:top w:val="nil"/>
          <w:left w:val="single" w:sz="18" w:space="0" w:color="E6F1FD" w:themeColor="background1"/>
          <w:bottom w:val="nil"/>
          <w:right w:val="nil"/>
          <w:insideH w:val="nil"/>
          <w:insideV w:val="nil"/>
        </w:tcBorders>
        <w:shd w:val="clear" w:color="auto" w:fill="29DAA0" w:themeFill="accent6" w:themeFillShade="BF"/>
      </w:tcPr>
    </w:tblStylePr>
    <w:tblStylePr w:type="band1Vert">
      <w:tblPr/>
      <w:tcPr>
        <w:tcBorders>
          <w:top w:val="nil"/>
          <w:left w:val="nil"/>
          <w:bottom w:val="nil"/>
          <w:right w:val="nil"/>
          <w:insideH w:val="nil"/>
          <w:insideV w:val="nil"/>
        </w:tcBorders>
        <w:shd w:val="clear" w:color="auto" w:fill="29DAA0" w:themeFill="accent6" w:themeFillShade="BF"/>
      </w:tcPr>
    </w:tblStylePr>
    <w:tblStylePr w:type="band1Horz">
      <w:tblPr/>
      <w:tcPr>
        <w:tcBorders>
          <w:top w:val="nil"/>
          <w:left w:val="nil"/>
          <w:bottom w:val="nil"/>
          <w:right w:val="nil"/>
          <w:insideH w:val="nil"/>
          <w:insideV w:val="nil"/>
        </w:tcBorders>
        <w:shd w:val="clear" w:color="auto" w:fill="29DAA0" w:themeFill="accent6" w:themeFillShade="BF"/>
      </w:tcPr>
    </w:tblStylePr>
  </w:style>
  <w:style w:type="table" w:styleId="GridTable1Light">
    <w:name w:val="Grid Table 1 Light"/>
    <w:basedOn w:val="TableNormal"/>
    <w:uiPriority w:val="46"/>
    <w:semiHidden/>
    <w:rsid w:val="003B5645"/>
    <w:tblPr>
      <w:tblStyleRowBandSize w:val="1"/>
      <w:tblStyleColBandSize w:val="1"/>
      <w:tblBorders>
        <w:top w:val="single" w:sz="4" w:space="0" w:color="4FA8FF" w:themeColor="text1" w:themeTint="66"/>
        <w:left w:val="single" w:sz="4" w:space="0" w:color="4FA8FF" w:themeColor="text1" w:themeTint="66"/>
        <w:bottom w:val="single" w:sz="4" w:space="0" w:color="4FA8FF" w:themeColor="text1" w:themeTint="66"/>
        <w:right w:val="single" w:sz="4" w:space="0" w:color="4FA8FF" w:themeColor="text1" w:themeTint="66"/>
        <w:insideH w:val="single" w:sz="4" w:space="0" w:color="4FA8FF" w:themeColor="text1" w:themeTint="66"/>
        <w:insideV w:val="single" w:sz="4" w:space="0" w:color="4FA8FF" w:themeColor="text1" w:themeTint="66"/>
      </w:tblBorders>
    </w:tblPr>
    <w:tblStylePr w:type="firstRow">
      <w:rPr>
        <w:b/>
        <w:bCs/>
      </w:rPr>
      <w:tblPr/>
      <w:tcPr>
        <w:tcBorders>
          <w:bottom w:val="single" w:sz="12" w:space="0" w:color="007CF6" w:themeColor="text1" w:themeTint="99"/>
        </w:tcBorders>
      </w:tcPr>
    </w:tblStylePr>
    <w:tblStylePr w:type="lastRow">
      <w:rPr>
        <w:b/>
        <w:bCs/>
      </w:rPr>
      <w:tblPr/>
      <w:tcPr>
        <w:tcBorders>
          <w:top w:val="double" w:sz="2" w:space="0" w:color="007CF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B5645"/>
    <w:tblPr>
      <w:tblStyleRowBandSize w:val="1"/>
      <w:tblStyleColBandSize w:val="1"/>
      <w:tblBorders>
        <w:top w:val="single" w:sz="4" w:space="0" w:color="FFD8AB" w:themeColor="accent1" w:themeTint="66"/>
        <w:left w:val="single" w:sz="4" w:space="0" w:color="FFD8AB" w:themeColor="accent1" w:themeTint="66"/>
        <w:bottom w:val="single" w:sz="4" w:space="0" w:color="FFD8AB" w:themeColor="accent1" w:themeTint="66"/>
        <w:right w:val="single" w:sz="4" w:space="0" w:color="FFD8AB" w:themeColor="accent1" w:themeTint="66"/>
        <w:insideH w:val="single" w:sz="4" w:space="0" w:color="FFD8AB" w:themeColor="accent1" w:themeTint="66"/>
        <w:insideV w:val="single" w:sz="4" w:space="0" w:color="FFD8AB" w:themeColor="accent1" w:themeTint="66"/>
      </w:tblBorders>
    </w:tblPr>
    <w:tblStylePr w:type="firstRow">
      <w:rPr>
        <w:b/>
        <w:bCs/>
      </w:rPr>
      <w:tblPr/>
      <w:tcPr>
        <w:tcBorders>
          <w:bottom w:val="single" w:sz="12" w:space="0" w:color="FFC581" w:themeColor="accent1" w:themeTint="99"/>
        </w:tcBorders>
      </w:tcPr>
    </w:tblStylePr>
    <w:tblStylePr w:type="lastRow">
      <w:rPr>
        <w:b/>
        <w:bCs/>
      </w:rPr>
      <w:tblPr/>
      <w:tcPr>
        <w:tcBorders>
          <w:top w:val="double" w:sz="2" w:space="0" w:color="FFC58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B5645"/>
    <w:tblPr>
      <w:tblStyleRowBandSize w:val="1"/>
      <w:tblStyleColBandSize w:val="1"/>
      <w:tblBorders>
        <w:top w:val="single" w:sz="4" w:space="0" w:color="F7D8FB" w:themeColor="accent2" w:themeTint="66"/>
        <w:left w:val="single" w:sz="4" w:space="0" w:color="F7D8FB" w:themeColor="accent2" w:themeTint="66"/>
        <w:bottom w:val="single" w:sz="4" w:space="0" w:color="F7D8FB" w:themeColor="accent2" w:themeTint="66"/>
        <w:right w:val="single" w:sz="4" w:space="0" w:color="F7D8FB" w:themeColor="accent2" w:themeTint="66"/>
        <w:insideH w:val="single" w:sz="4" w:space="0" w:color="F7D8FB" w:themeColor="accent2" w:themeTint="66"/>
        <w:insideV w:val="single" w:sz="4" w:space="0" w:color="F7D8FB" w:themeColor="accent2" w:themeTint="66"/>
      </w:tblBorders>
    </w:tblPr>
    <w:tblStylePr w:type="firstRow">
      <w:rPr>
        <w:b/>
        <w:bCs/>
      </w:rPr>
      <w:tblPr/>
      <w:tcPr>
        <w:tcBorders>
          <w:bottom w:val="single" w:sz="12" w:space="0" w:color="F4C4F9" w:themeColor="accent2" w:themeTint="99"/>
        </w:tcBorders>
      </w:tcPr>
    </w:tblStylePr>
    <w:tblStylePr w:type="lastRow">
      <w:rPr>
        <w:b/>
        <w:bCs/>
      </w:rPr>
      <w:tblPr/>
      <w:tcPr>
        <w:tcBorders>
          <w:top w:val="double" w:sz="2" w:space="0" w:color="F4C4F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B5645"/>
    <w:tblPr>
      <w:tblStyleRowBandSize w:val="1"/>
      <w:tblStyleColBandSize w:val="1"/>
      <w:tblBorders>
        <w:top w:val="single" w:sz="4" w:space="0" w:color="E2ADDB" w:themeColor="accent3" w:themeTint="66"/>
        <w:left w:val="single" w:sz="4" w:space="0" w:color="E2ADDB" w:themeColor="accent3" w:themeTint="66"/>
        <w:bottom w:val="single" w:sz="4" w:space="0" w:color="E2ADDB" w:themeColor="accent3" w:themeTint="66"/>
        <w:right w:val="single" w:sz="4" w:space="0" w:color="E2ADDB" w:themeColor="accent3" w:themeTint="66"/>
        <w:insideH w:val="single" w:sz="4" w:space="0" w:color="E2ADDB" w:themeColor="accent3" w:themeTint="66"/>
        <w:insideV w:val="single" w:sz="4" w:space="0" w:color="E2ADDB" w:themeColor="accent3" w:themeTint="66"/>
      </w:tblBorders>
    </w:tblPr>
    <w:tblStylePr w:type="firstRow">
      <w:rPr>
        <w:b/>
        <w:bCs/>
      </w:rPr>
      <w:tblPr/>
      <w:tcPr>
        <w:tcBorders>
          <w:bottom w:val="single" w:sz="12" w:space="0" w:color="D484C9" w:themeColor="accent3" w:themeTint="99"/>
        </w:tcBorders>
      </w:tcPr>
    </w:tblStylePr>
    <w:tblStylePr w:type="lastRow">
      <w:rPr>
        <w:b/>
        <w:bCs/>
      </w:rPr>
      <w:tblPr/>
      <w:tcPr>
        <w:tcBorders>
          <w:top w:val="double" w:sz="2" w:space="0" w:color="D484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B5645"/>
    <w:tblPr>
      <w:tblStyleRowBandSize w:val="1"/>
      <w:tblStyleColBandSize w:val="1"/>
      <w:tblBorders>
        <w:top w:val="single" w:sz="4" w:space="0" w:color="FDFDC0" w:themeColor="accent4" w:themeTint="66"/>
        <w:left w:val="single" w:sz="4" w:space="0" w:color="FDFDC0" w:themeColor="accent4" w:themeTint="66"/>
        <w:bottom w:val="single" w:sz="4" w:space="0" w:color="FDFDC0" w:themeColor="accent4" w:themeTint="66"/>
        <w:right w:val="single" w:sz="4" w:space="0" w:color="FDFDC0" w:themeColor="accent4" w:themeTint="66"/>
        <w:insideH w:val="single" w:sz="4" w:space="0" w:color="FDFDC0" w:themeColor="accent4" w:themeTint="66"/>
        <w:insideV w:val="single" w:sz="4" w:space="0" w:color="FDFDC0" w:themeColor="accent4" w:themeTint="66"/>
      </w:tblBorders>
    </w:tblPr>
    <w:tblStylePr w:type="firstRow">
      <w:rPr>
        <w:b/>
        <w:bCs/>
      </w:rPr>
      <w:tblPr/>
      <w:tcPr>
        <w:tcBorders>
          <w:bottom w:val="single" w:sz="12" w:space="0" w:color="FCFCA1" w:themeColor="accent4" w:themeTint="99"/>
        </w:tcBorders>
      </w:tcPr>
    </w:tblStylePr>
    <w:tblStylePr w:type="lastRow">
      <w:rPr>
        <w:b/>
        <w:bCs/>
      </w:rPr>
      <w:tblPr/>
      <w:tcPr>
        <w:tcBorders>
          <w:top w:val="double" w:sz="2" w:space="0" w:color="FCFC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B5645"/>
    <w:tblPr>
      <w:tblStyleRowBandSize w:val="1"/>
      <w:tblStyleColBandSize w:val="1"/>
      <w:tblBorders>
        <w:top w:val="single" w:sz="4" w:space="0" w:color="FFE48B" w:themeColor="accent5" w:themeTint="66"/>
        <w:left w:val="single" w:sz="4" w:space="0" w:color="FFE48B" w:themeColor="accent5" w:themeTint="66"/>
        <w:bottom w:val="single" w:sz="4" w:space="0" w:color="FFE48B" w:themeColor="accent5" w:themeTint="66"/>
        <w:right w:val="single" w:sz="4" w:space="0" w:color="FFE48B" w:themeColor="accent5" w:themeTint="66"/>
        <w:insideH w:val="single" w:sz="4" w:space="0" w:color="FFE48B" w:themeColor="accent5" w:themeTint="66"/>
        <w:insideV w:val="single" w:sz="4" w:space="0" w:color="FFE48B" w:themeColor="accent5" w:themeTint="66"/>
      </w:tblBorders>
    </w:tblPr>
    <w:tblStylePr w:type="firstRow">
      <w:rPr>
        <w:b/>
        <w:bCs/>
      </w:rPr>
      <w:tblPr/>
      <w:tcPr>
        <w:tcBorders>
          <w:bottom w:val="single" w:sz="12" w:space="0" w:color="FFD751" w:themeColor="accent5" w:themeTint="99"/>
        </w:tcBorders>
      </w:tcPr>
    </w:tblStylePr>
    <w:tblStylePr w:type="lastRow">
      <w:rPr>
        <w:b/>
        <w:bCs/>
      </w:rPr>
      <w:tblPr/>
      <w:tcPr>
        <w:tcBorders>
          <w:top w:val="double" w:sz="2" w:space="0" w:color="FFD75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B5645"/>
    <w:tblPr>
      <w:tblStyleRowBandSize w:val="1"/>
      <w:tblStyleColBandSize w:val="1"/>
      <w:tblBorders>
        <w:top w:val="single" w:sz="4" w:space="0" w:color="C7F5E6" w:themeColor="accent6" w:themeTint="66"/>
        <w:left w:val="single" w:sz="4" w:space="0" w:color="C7F5E6" w:themeColor="accent6" w:themeTint="66"/>
        <w:bottom w:val="single" w:sz="4" w:space="0" w:color="C7F5E6" w:themeColor="accent6" w:themeTint="66"/>
        <w:right w:val="single" w:sz="4" w:space="0" w:color="C7F5E6" w:themeColor="accent6" w:themeTint="66"/>
        <w:insideH w:val="single" w:sz="4" w:space="0" w:color="C7F5E6" w:themeColor="accent6" w:themeTint="66"/>
        <w:insideV w:val="single" w:sz="4" w:space="0" w:color="C7F5E6" w:themeColor="accent6" w:themeTint="66"/>
      </w:tblBorders>
    </w:tblPr>
    <w:tblStylePr w:type="firstRow">
      <w:rPr>
        <w:b/>
        <w:bCs/>
      </w:rPr>
      <w:tblPr/>
      <w:tcPr>
        <w:tcBorders>
          <w:bottom w:val="single" w:sz="12" w:space="0" w:color="ABF0DA" w:themeColor="accent6" w:themeTint="99"/>
        </w:tcBorders>
      </w:tcPr>
    </w:tblStylePr>
    <w:tblStylePr w:type="lastRow">
      <w:rPr>
        <w:b/>
        <w:bCs/>
      </w:rPr>
      <w:tblPr/>
      <w:tcPr>
        <w:tcBorders>
          <w:top w:val="double" w:sz="2" w:space="0" w:color="ABF0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B5645"/>
    <w:tblPr>
      <w:tblStyleRowBandSize w:val="1"/>
      <w:tblStyleColBandSize w:val="1"/>
      <w:tblBorders>
        <w:top w:val="single" w:sz="2" w:space="0" w:color="007CF6" w:themeColor="text1" w:themeTint="99"/>
        <w:bottom w:val="single" w:sz="2" w:space="0" w:color="007CF6" w:themeColor="text1" w:themeTint="99"/>
        <w:insideH w:val="single" w:sz="2" w:space="0" w:color="007CF6" w:themeColor="text1" w:themeTint="99"/>
        <w:insideV w:val="single" w:sz="2" w:space="0" w:color="007CF6" w:themeColor="text1" w:themeTint="99"/>
      </w:tblBorders>
    </w:tblPr>
    <w:tblStylePr w:type="firstRow">
      <w:rPr>
        <w:b/>
        <w:bCs/>
      </w:rPr>
      <w:tblPr/>
      <w:tcPr>
        <w:tcBorders>
          <w:top w:val="nil"/>
          <w:bottom w:val="single" w:sz="12" w:space="0" w:color="007CF6" w:themeColor="text1" w:themeTint="99"/>
          <w:insideH w:val="nil"/>
          <w:insideV w:val="nil"/>
        </w:tcBorders>
        <w:shd w:val="clear" w:color="auto" w:fill="E6F1FD" w:themeFill="background1"/>
      </w:tcPr>
    </w:tblStylePr>
    <w:tblStylePr w:type="lastRow">
      <w:rPr>
        <w:b/>
        <w:bCs/>
      </w:rPr>
      <w:tblPr/>
      <w:tcPr>
        <w:tcBorders>
          <w:top w:val="double" w:sz="2" w:space="0" w:color="007CF6" w:themeColor="text1" w:themeTint="99"/>
          <w:bottom w:val="nil"/>
          <w:insideH w:val="nil"/>
          <w:insideV w:val="nil"/>
        </w:tcBorders>
        <w:shd w:val="clear" w:color="auto" w:fill="E6F1FD" w:themeFill="background1"/>
      </w:tcPr>
    </w:tblStylePr>
    <w:tblStylePr w:type="firstCol">
      <w:rPr>
        <w:b/>
        <w:bCs/>
      </w:rPr>
    </w:tblStylePr>
    <w:tblStylePr w:type="lastCol">
      <w:rPr>
        <w:b/>
        <w:bCs/>
      </w:rPr>
    </w:tblStylePr>
    <w:tblStylePr w:type="band1Vert">
      <w:tblPr/>
      <w:tcPr>
        <w:shd w:val="clear" w:color="auto" w:fill="A7D3FF" w:themeFill="text1" w:themeFillTint="33"/>
      </w:tcPr>
    </w:tblStylePr>
    <w:tblStylePr w:type="band1Horz">
      <w:tblPr/>
      <w:tcPr>
        <w:shd w:val="clear" w:color="auto" w:fill="A7D3FF" w:themeFill="text1" w:themeFillTint="33"/>
      </w:tcPr>
    </w:tblStylePr>
  </w:style>
  <w:style w:type="table" w:styleId="GridTable2-Accent1">
    <w:name w:val="Grid Table 2 Accent 1"/>
    <w:basedOn w:val="TableNormal"/>
    <w:uiPriority w:val="47"/>
    <w:semiHidden/>
    <w:rsid w:val="003B5645"/>
    <w:tblPr>
      <w:tblStyleRowBandSize w:val="1"/>
      <w:tblStyleColBandSize w:val="1"/>
      <w:tblBorders>
        <w:top w:val="single" w:sz="2" w:space="0" w:color="FFC581" w:themeColor="accent1" w:themeTint="99"/>
        <w:bottom w:val="single" w:sz="2" w:space="0" w:color="FFC581" w:themeColor="accent1" w:themeTint="99"/>
        <w:insideH w:val="single" w:sz="2" w:space="0" w:color="FFC581" w:themeColor="accent1" w:themeTint="99"/>
        <w:insideV w:val="single" w:sz="2" w:space="0" w:color="FFC581" w:themeColor="accent1" w:themeTint="99"/>
      </w:tblBorders>
    </w:tblPr>
    <w:tblStylePr w:type="firstRow">
      <w:rPr>
        <w:b/>
        <w:bCs/>
      </w:rPr>
      <w:tblPr/>
      <w:tcPr>
        <w:tcBorders>
          <w:top w:val="nil"/>
          <w:bottom w:val="single" w:sz="12" w:space="0" w:color="FFC581" w:themeColor="accent1" w:themeTint="99"/>
          <w:insideH w:val="nil"/>
          <w:insideV w:val="nil"/>
        </w:tcBorders>
        <w:shd w:val="clear" w:color="auto" w:fill="E6F1FD" w:themeFill="background1"/>
      </w:tcPr>
    </w:tblStylePr>
    <w:tblStylePr w:type="lastRow">
      <w:rPr>
        <w:b/>
        <w:bCs/>
      </w:rPr>
      <w:tblPr/>
      <w:tcPr>
        <w:tcBorders>
          <w:top w:val="double" w:sz="2" w:space="0" w:color="FFC581" w:themeColor="accent1" w:themeTint="99"/>
          <w:bottom w:val="nil"/>
          <w:insideH w:val="nil"/>
          <w:insideV w:val="nil"/>
        </w:tcBorders>
        <w:shd w:val="clear" w:color="auto" w:fill="E6F1FD" w:themeFill="background1"/>
      </w:tcPr>
    </w:tblStylePr>
    <w:tblStylePr w:type="firstCol">
      <w:rPr>
        <w:b/>
        <w:bCs/>
      </w:rPr>
    </w:tblStylePr>
    <w:tblStylePr w:type="lastCol">
      <w:rPr>
        <w:b/>
        <w:bCs/>
      </w:rPr>
    </w:tblStylePr>
    <w:tblStylePr w:type="band1Vert">
      <w:tblPr/>
      <w:tcPr>
        <w:shd w:val="clear" w:color="auto" w:fill="FFEBD5" w:themeFill="accent1" w:themeFillTint="33"/>
      </w:tcPr>
    </w:tblStylePr>
    <w:tblStylePr w:type="band1Horz">
      <w:tblPr/>
      <w:tcPr>
        <w:shd w:val="clear" w:color="auto" w:fill="FFEBD5" w:themeFill="accent1" w:themeFillTint="33"/>
      </w:tcPr>
    </w:tblStylePr>
  </w:style>
  <w:style w:type="table" w:styleId="GridTable2-Accent2">
    <w:name w:val="Grid Table 2 Accent 2"/>
    <w:basedOn w:val="TableNormal"/>
    <w:uiPriority w:val="47"/>
    <w:semiHidden/>
    <w:rsid w:val="003B5645"/>
    <w:tblPr>
      <w:tblStyleRowBandSize w:val="1"/>
      <w:tblStyleColBandSize w:val="1"/>
      <w:tblBorders>
        <w:top w:val="single" w:sz="2" w:space="0" w:color="F4C4F9" w:themeColor="accent2" w:themeTint="99"/>
        <w:bottom w:val="single" w:sz="2" w:space="0" w:color="F4C4F9" w:themeColor="accent2" w:themeTint="99"/>
        <w:insideH w:val="single" w:sz="2" w:space="0" w:color="F4C4F9" w:themeColor="accent2" w:themeTint="99"/>
        <w:insideV w:val="single" w:sz="2" w:space="0" w:color="F4C4F9" w:themeColor="accent2" w:themeTint="99"/>
      </w:tblBorders>
    </w:tblPr>
    <w:tblStylePr w:type="firstRow">
      <w:rPr>
        <w:b/>
        <w:bCs/>
      </w:rPr>
      <w:tblPr/>
      <w:tcPr>
        <w:tcBorders>
          <w:top w:val="nil"/>
          <w:bottom w:val="single" w:sz="12" w:space="0" w:color="F4C4F9" w:themeColor="accent2" w:themeTint="99"/>
          <w:insideH w:val="nil"/>
          <w:insideV w:val="nil"/>
        </w:tcBorders>
        <w:shd w:val="clear" w:color="auto" w:fill="E6F1FD" w:themeFill="background1"/>
      </w:tcPr>
    </w:tblStylePr>
    <w:tblStylePr w:type="lastRow">
      <w:rPr>
        <w:b/>
        <w:bCs/>
      </w:rPr>
      <w:tblPr/>
      <w:tcPr>
        <w:tcBorders>
          <w:top w:val="double" w:sz="2" w:space="0" w:color="F4C4F9" w:themeColor="accent2" w:themeTint="99"/>
          <w:bottom w:val="nil"/>
          <w:insideH w:val="nil"/>
          <w:insideV w:val="nil"/>
        </w:tcBorders>
        <w:shd w:val="clear" w:color="auto" w:fill="E6F1FD" w:themeFill="background1"/>
      </w:tcPr>
    </w:tblStylePr>
    <w:tblStylePr w:type="firstCol">
      <w:rPr>
        <w:b/>
        <w:bCs/>
      </w:rPr>
    </w:tblStylePr>
    <w:tblStylePr w:type="lastCol">
      <w:rPr>
        <w:b/>
        <w:bCs/>
      </w:rPr>
    </w:tblStylePr>
    <w:tblStylePr w:type="band1Vert">
      <w:tblPr/>
      <w:tcPr>
        <w:shd w:val="clear" w:color="auto" w:fill="FBEBFD" w:themeFill="accent2" w:themeFillTint="33"/>
      </w:tcPr>
    </w:tblStylePr>
    <w:tblStylePr w:type="band1Horz">
      <w:tblPr/>
      <w:tcPr>
        <w:shd w:val="clear" w:color="auto" w:fill="FBEBFD" w:themeFill="accent2" w:themeFillTint="33"/>
      </w:tcPr>
    </w:tblStylePr>
  </w:style>
  <w:style w:type="table" w:styleId="GridTable2-Accent3">
    <w:name w:val="Grid Table 2 Accent 3"/>
    <w:basedOn w:val="TableNormal"/>
    <w:uiPriority w:val="47"/>
    <w:semiHidden/>
    <w:rsid w:val="003B5645"/>
    <w:tblPr>
      <w:tblStyleRowBandSize w:val="1"/>
      <w:tblStyleColBandSize w:val="1"/>
      <w:tblBorders>
        <w:top w:val="single" w:sz="2" w:space="0" w:color="D484C9" w:themeColor="accent3" w:themeTint="99"/>
        <w:bottom w:val="single" w:sz="2" w:space="0" w:color="D484C9" w:themeColor="accent3" w:themeTint="99"/>
        <w:insideH w:val="single" w:sz="2" w:space="0" w:color="D484C9" w:themeColor="accent3" w:themeTint="99"/>
        <w:insideV w:val="single" w:sz="2" w:space="0" w:color="D484C9" w:themeColor="accent3" w:themeTint="99"/>
      </w:tblBorders>
    </w:tblPr>
    <w:tblStylePr w:type="firstRow">
      <w:rPr>
        <w:b/>
        <w:bCs/>
      </w:rPr>
      <w:tblPr/>
      <w:tcPr>
        <w:tcBorders>
          <w:top w:val="nil"/>
          <w:bottom w:val="single" w:sz="12" w:space="0" w:color="D484C9" w:themeColor="accent3" w:themeTint="99"/>
          <w:insideH w:val="nil"/>
          <w:insideV w:val="nil"/>
        </w:tcBorders>
        <w:shd w:val="clear" w:color="auto" w:fill="E6F1FD" w:themeFill="background1"/>
      </w:tcPr>
    </w:tblStylePr>
    <w:tblStylePr w:type="lastRow">
      <w:rPr>
        <w:b/>
        <w:bCs/>
      </w:rPr>
      <w:tblPr/>
      <w:tcPr>
        <w:tcBorders>
          <w:top w:val="double" w:sz="2" w:space="0" w:color="D484C9" w:themeColor="accent3" w:themeTint="99"/>
          <w:bottom w:val="nil"/>
          <w:insideH w:val="nil"/>
          <w:insideV w:val="nil"/>
        </w:tcBorders>
        <w:shd w:val="clear" w:color="auto" w:fill="E6F1FD" w:themeFill="background1"/>
      </w:tcPr>
    </w:tblStylePr>
    <w:tblStylePr w:type="firstCol">
      <w:rPr>
        <w:b/>
        <w:bCs/>
      </w:rPr>
    </w:tblStylePr>
    <w:tblStylePr w:type="lastCol">
      <w:rPr>
        <w:b/>
        <w:bCs/>
      </w:rPr>
    </w:tblStylePr>
    <w:tblStylePr w:type="band1Vert">
      <w:tblPr/>
      <w:tcPr>
        <w:shd w:val="clear" w:color="auto" w:fill="F0D6ED" w:themeFill="accent3" w:themeFillTint="33"/>
      </w:tcPr>
    </w:tblStylePr>
    <w:tblStylePr w:type="band1Horz">
      <w:tblPr/>
      <w:tcPr>
        <w:shd w:val="clear" w:color="auto" w:fill="F0D6ED" w:themeFill="accent3" w:themeFillTint="33"/>
      </w:tcPr>
    </w:tblStylePr>
  </w:style>
  <w:style w:type="table" w:styleId="GridTable2-Accent4">
    <w:name w:val="Grid Table 2 Accent 4"/>
    <w:basedOn w:val="TableNormal"/>
    <w:uiPriority w:val="47"/>
    <w:semiHidden/>
    <w:rsid w:val="003B5645"/>
    <w:tblPr>
      <w:tblStyleRowBandSize w:val="1"/>
      <w:tblStyleColBandSize w:val="1"/>
      <w:tblBorders>
        <w:top w:val="single" w:sz="2" w:space="0" w:color="FCFCA1" w:themeColor="accent4" w:themeTint="99"/>
        <w:bottom w:val="single" w:sz="2" w:space="0" w:color="FCFCA1" w:themeColor="accent4" w:themeTint="99"/>
        <w:insideH w:val="single" w:sz="2" w:space="0" w:color="FCFCA1" w:themeColor="accent4" w:themeTint="99"/>
        <w:insideV w:val="single" w:sz="2" w:space="0" w:color="FCFCA1" w:themeColor="accent4" w:themeTint="99"/>
      </w:tblBorders>
    </w:tblPr>
    <w:tblStylePr w:type="firstRow">
      <w:rPr>
        <w:b/>
        <w:bCs/>
      </w:rPr>
      <w:tblPr/>
      <w:tcPr>
        <w:tcBorders>
          <w:top w:val="nil"/>
          <w:bottom w:val="single" w:sz="12" w:space="0" w:color="FCFCA1" w:themeColor="accent4" w:themeTint="99"/>
          <w:insideH w:val="nil"/>
          <w:insideV w:val="nil"/>
        </w:tcBorders>
        <w:shd w:val="clear" w:color="auto" w:fill="E6F1FD" w:themeFill="background1"/>
      </w:tcPr>
    </w:tblStylePr>
    <w:tblStylePr w:type="lastRow">
      <w:rPr>
        <w:b/>
        <w:bCs/>
      </w:rPr>
      <w:tblPr/>
      <w:tcPr>
        <w:tcBorders>
          <w:top w:val="double" w:sz="2" w:space="0" w:color="FCFCA1" w:themeColor="accent4" w:themeTint="99"/>
          <w:bottom w:val="nil"/>
          <w:insideH w:val="nil"/>
          <w:insideV w:val="nil"/>
        </w:tcBorders>
        <w:shd w:val="clear" w:color="auto" w:fill="E6F1FD" w:themeFill="background1"/>
      </w:tcPr>
    </w:tblStylePr>
    <w:tblStylePr w:type="firstCol">
      <w:rPr>
        <w:b/>
        <w:bCs/>
      </w:rPr>
    </w:tblStylePr>
    <w:tblStylePr w:type="lastCol">
      <w:rPr>
        <w:b/>
        <w:bCs/>
      </w:rPr>
    </w:tblStylePr>
    <w:tblStylePr w:type="band1Vert">
      <w:tblPr/>
      <w:tcPr>
        <w:shd w:val="clear" w:color="auto" w:fill="FEFEDF" w:themeFill="accent4" w:themeFillTint="33"/>
      </w:tcPr>
    </w:tblStylePr>
    <w:tblStylePr w:type="band1Horz">
      <w:tblPr/>
      <w:tcPr>
        <w:shd w:val="clear" w:color="auto" w:fill="FEFEDF" w:themeFill="accent4" w:themeFillTint="33"/>
      </w:tcPr>
    </w:tblStylePr>
  </w:style>
  <w:style w:type="table" w:styleId="GridTable2-Accent5">
    <w:name w:val="Grid Table 2 Accent 5"/>
    <w:basedOn w:val="TableNormal"/>
    <w:uiPriority w:val="47"/>
    <w:semiHidden/>
    <w:rsid w:val="003B5645"/>
    <w:tblPr>
      <w:tblStyleRowBandSize w:val="1"/>
      <w:tblStyleColBandSize w:val="1"/>
      <w:tblBorders>
        <w:top w:val="single" w:sz="2" w:space="0" w:color="FFD751" w:themeColor="accent5" w:themeTint="99"/>
        <w:bottom w:val="single" w:sz="2" w:space="0" w:color="FFD751" w:themeColor="accent5" w:themeTint="99"/>
        <w:insideH w:val="single" w:sz="2" w:space="0" w:color="FFD751" w:themeColor="accent5" w:themeTint="99"/>
        <w:insideV w:val="single" w:sz="2" w:space="0" w:color="FFD751" w:themeColor="accent5" w:themeTint="99"/>
      </w:tblBorders>
    </w:tblPr>
    <w:tblStylePr w:type="firstRow">
      <w:rPr>
        <w:b/>
        <w:bCs/>
      </w:rPr>
      <w:tblPr/>
      <w:tcPr>
        <w:tcBorders>
          <w:top w:val="nil"/>
          <w:bottom w:val="single" w:sz="12" w:space="0" w:color="FFD751" w:themeColor="accent5" w:themeTint="99"/>
          <w:insideH w:val="nil"/>
          <w:insideV w:val="nil"/>
        </w:tcBorders>
        <w:shd w:val="clear" w:color="auto" w:fill="E6F1FD" w:themeFill="background1"/>
      </w:tcPr>
    </w:tblStylePr>
    <w:tblStylePr w:type="lastRow">
      <w:rPr>
        <w:b/>
        <w:bCs/>
      </w:rPr>
      <w:tblPr/>
      <w:tcPr>
        <w:tcBorders>
          <w:top w:val="double" w:sz="2" w:space="0" w:color="FFD751" w:themeColor="accent5" w:themeTint="99"/>
          <w:bottom w:val="nil"/>
          <w:insideH w:val="nil"/>
          <w:insideV w:val="nil"/>
        </w:tcBorders>
        <w:shd w:val="clear" w:color="auto" w:fill="E6F1FD" w:themeFill="background1"/>
      </w:tcPr>
    </w:tblStylePr>
    <w:tblStylePr w:type="firstCol">
      <w:rPr>
        <w:b/>
        <w:bCs/>
      </w:rPr>
    </w:tblStylePr>
    <w:tblStylePr w:type="lastCol">
      <w:rPr>
        <w:b/>
        <w:bCs/>
      </w:rPr>
    </w:tblStylePr>
    <w:tblStylePr w:type="band1Vert">
      <w:tblPr/>
      <w:tcPr>
        <w:shd w:val="clear" w:color="auto" w:fill="FFF1C5" w:themeFill="accent5" w:themeFillTint="33"/>
      </w:tcPr>
    </w:tblStylePr>
    <w:tblStylePr w:type="band1Horz">
      <w:tblPr/>
      <w:tcPr>
        <w:shd w:val="clear" w:color="auto" w:fill="FFF1C5" w:themeFill="accent5" w:themeFillTint="33"/>
      </w:tcPr>
    </w:tblStylePr>
  </w:style>
  <w:style w:type="table" w:styleId="GridTable2-Accent6">
    <w:name w:val="Grid Table 2 Accent 6"/>
    <w:basedOn w:val="TableNormal"/>
    <w:uiPriority w:val="47"/>
    <w:semiHidden/>
    <w:rsid w:val="003B5645"/>
    <w:tblPr>
      <w:tblStyleRowBandSize w:val="1"/>
      <w:tblStyleColBandSize w:val="1"/>
      <w:tblBorders>
        <w:top w:val="single" w:sz="2" w:space="0" w:color="ABF0DA" w:themeColor="accent6" w:themeTint="99"/>
        <w:bottom w:val="single" w:sz="2" w:space="0" w:color="ABF0DA" w:themeColor="accent6" w:themeTint="99"/>
        <w:insideH w:val="single" w:sz="2" w:space="0" w:color="ABF0DA" w:themeColor="accent6" w:themeTint="99"/>
        <w:insideV w:val="single" w:sz="2" w:space="0" w:color="ABF0DA" w:themeColor="accent6" w:themeTint="99"/>
      </w:tblBorders>
    </w:tblPr>
    <w:tblStylePr w:type="firstRow">
      <w:rPr>
        <w:b/>
        <w:bCs/>
      </w:rPr>
      <w:tblPr/>
      <w:tcPr>
        <w:tcBorders>
          <w:top w:val="nil"/>
          <w:bottom w:val="single" w:sz="12" w:space="0" w:color="ABF0DA" w:themeColor="accent6" w:themeTint="99"/>
          <w:insideH w:val="nil"/>
          <w:insideV w:val="nil"/>
        </w:tcBorders>
        <w:shd w:val="clear" w:color="auto" w:fill="E6F1FD" w:themeFill="background1"/>
      </w:tcPr>
    </w:tblStylePr>
    <w:tblStylePr w:type="lastRow">
      <w:rPr>
        <w:b/>
        <w:bCs/>
      </w:rPr>
      <w:tblPr/>
      <w:tcPr>
        <w:tcBorders>
          <w:top w:val="double" w:sz="2" w:space="0" w:color="ABF0DA" w:themeColor="accent6" w:themeTint="99"/>
          <w:bottom w:val="nil"/>
          <w:insideH w:val="nil"/>
          <w:insideV w:val="nil"/>
        </w:tcBorders>
        <w:shd w:val="clear" w:color="auto" w:fill="E6F1FD" w:themeFill="background1"/>
      </w:tcPr>
    </w:tblStylePr>
    <w:tblStylePr w:type="firstCol">
      <w:rPr>
        <w:b/>
        <w:bCs/>
      </w:rPr>
    </w:tblStylePr>
    <w:tblStylePr w:type="lastCol">
      <w:rPr>
        <w:b/>
        <w:bCs/>
      </w:rPr>
    </w:tblStylePr>
    <w:tblStylePr w:type="band1Vert">
      <w:tblPr/>
      <w:tcPr>
        <w:shd w:val="clear" w:color="auto" w:fill="E3FAF2" w:themeFill="accent6" w:themeFillTint="33"/>
      </w:tcPr>
    </w:tblStylePr>
    <w:tblStylePr w:type="band1Horz">
      <w:tblPr/>
      <w:tcPr>
        <w:shd w:val="clear" w:color="auto" w:fill="E3FAF2" w:themeFill="accent6" w:themeFillTint="33"/>
      </w:tcPr>
    </w:tblStylePr>
  </w:style>
  <w:style w:type="table" w:styleId="GridTable3">
    <w:name w:val="Grid Table 3"/>
    <w:basedOn w:val="TableNormal"/>
    <w:uiPriority w:val="48"/>
    <w:semiHidden/>
    <w:rsid w:val="003B5645"/>
    <w:tblPr>
      <w:tblStyleRowBandSize w:val="1"/>
      <w:tblStyleColBandSize w:val="1"/>
      <w:tblBorders>
        <w:top w:val="single" w:sz="4" w:space="0" w:color="007CF6" w:themeColor="text1" w:themeTint="99"/>
        <w:left w:val="single" w:sz="4" w:space="0" w:color="007CF6" w:themeColor="text1" w:themeTint="99"/>
        <w:bottom w:val="single" w:sz="4" w:space="0" w:color="007CF6" w:themeColor="text1" w:themeTint="99"/>
        <w:right w:val="single" w:sz="4" w:space="0" w:color="007CF6" w:themeColor="text1" w:themeTint="99"/>
        <w:insideH w:val="single" w:sz="4" w:space="0" w:color="007CF6" w:themeColor="text1" w:themeTint="99"/>
        <w:insideV w:val="single" w:sz="4" w:space="0" w:color="007CF6" w:themeColor="text1"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A7D3FF" w:themeFill="text1" w:themeFillTint="33"/>
      </w:tcPr>
    </w:tblStylePr>
    <w:tblStylePr w:type="band1Horz">
      <w:tblPr/>
      <w:tcPr>
        <w:shd w:val="clear" w:color="auto" w:fill="A7D3FF" w:themeFill="text1" w:themeFillTint="33"/>
      </w:tcPr>
    </w:tblStylePr>
    <w:tblStylePr w:type="neCell">
      <w:tblPr/>
      <w:tcPr>
        <w:tcBorders>
          <w:bottom w:val="single" w:sz="4" w:space="0" w:color="007CF6" w:themeColor="text1" w:themeTint="99"/>
        </w:tcBorders>
      </w:tcPr>
    </w:tblStylePr>
    <w:tblStylePr w:type="nwCell">
      <w:tblPr/>
      <w:tcPr>
        <w:tcBorders>
          <w:bottom w:val="single" w:sz="4" w:space="0" w:color="007CF6" w:themeColor="text1" w:themeTint="99"/>
        </w:tcBorders>
      </w:tcPr>
    </w:tblStylePr>
    <w:tblStylePr w:type="seCell">
      <w:tblPr/>
      <w:tcPr>
        <w:tcBorders>
          <w:top w:val="single" w:sz="4" w:space="0" w:color="007CF6" w:themeColor="text1" w:themeTint="99"/>
        </w:tcBorders>
      </w:tcPr>
    </w:tblStylePr>
    <w:tblStylePr w:type="swCell">
      <w:tblPr/>
      <w:tcPr>
        <w:tcBorders>
          <w:top w:val="single" w:sz="4" w:space="0" w:color="007CF6" w:themeColor="text1" w:themeTint="99"/>
        </w:tcBorders>
      </w:tcPr>
    </w:tblStylePr>
  </w:style>
  <w:style w:type="table" w:styleId="GridTable3-Accent1">
    <w:name w:val="Grid Table 3 Accent 1"/>
    <w:basedOn w:val="TableNormal"/>
    <w:uiPriority w:val="48"/>
    <w:semiHidden/>
    <w:rsid w:val="003B5645"/>
    <w:tblPr>
      <w:tblStyleRowBandSize w:val="1"/>
      <w:tblStyleColBandSize w:val="1"/>
      <w:tblBorders>
        <w:top w:val="single" w:sz="4" w:space="0" w:color="FFC581" w:themeColor="accent1" w:themeTint="99"/>
        <w:left w:val="single" w:sz="4" w:space="0" w:color="FFC581" w:themeColor="accent1" w:themeTint="99"/>
        <w:bottom w:val="single" w:sz="4" w:space="0" w:color="FFC581" w:themeColor="accent1" w:themeTint="99"/>
        <w:right w:val="single" w:sz="4" w:space="0" w:color="FFC581" w:themeColor="accent1" w:themeTint="99"/>
        <w:insideH w:val="single" w:sz="4" w:space="0" w:color="FFC581" w:themeColor="accent1" w:themeTint="99"/>
        <w:insideV w:val="single" w:sz="4" w:space="0" w:color="FFC581" w:themeColor="accent1"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FFEBD5" w:themeFill="accent1" w:themeFillTint="33"/>
      </w:tcPr>
    </w:tblStylePr>
    <w:tblStylePr w:type="band1Horz">
      <w:tblPr/>
      <w:tcPr>
        <w:shd w:val="clear" w:color="auto" w:fill="FFEBD5" w:themeFill="accent1" w:themeFillTint="33"/>
      </w:tcPr>
    </w:tblStylePr>
    <w:tblStylePr w:type="neCell">
      <w:tblPr/>
      <w:tcPr>
        <w:tcBorders>
          <w:bottom w:val="single" w:sz="4" w:space="0" w:color="FFC581" w:themeColor="accent1" w:themeTint="99"/>
        </w:tcBorders>
      </w:tcPr>
    </w:tblStylePr>
    <w:tblStylePr w:type="nwCell">
      <w:tblPr/>
      <w:tcPr>
        <w:tcBorders>
          <w:bottom w:val="single" w:sz="4" w:space="0" w:color="FFC581" w:themeColor="accent1" w:themeTint="99"/>
        </w:tcBorders>
      </w:tcPr>
    </w:tblStylePr>
    <w:tblStylePr w:type="seCell">
      <w:tblPr/>
      <w:tcPr>
        <w:tcBorders>
          <w:top w:val="single" w:sz="4" w:space="0" w:color="FFC581" w:themeColor="accent1" w:themeTint="99"/>
        </w:tcBorders>
      </w:tcPr>
    </w:tblStylePr>
    <w:tblStylePr w:type="swCell">
      <w:tblPr/>
      <w:tcPr>
        <w:tcBorders>
          <w:top w:val="single" w:sz="4" w:space="0" w:color="FFC581" w:themeColor="accent1" w:themeTint="99"/>
        </w:tcBorders>
      </w:tcPr>
    </w:tblStylePr>
  </w:style>
  <w:style w:type="table" w:styleId="GridTable3-Accent2">
    <w:name w:val="Grid Table 3 Accent 2"/>
    <w:basedOn w:val="TableNormal"/>
    <w:uiPriority w:val="48"/>
    <w:semiHidden/>
    <w:rsid w:val="003B5645"/>
    <w:tblPr>
      <w:tblStyleRowBandSize w:val="1"/>
      <w:tblStyleColBandSize w:val="1"/>
      <w:tblBorders>
        <w:top w:val="single" w:sz="4" w:space="0" w:color="F4C4F9" w:themeColor="accent2" w:themeTint="99"/>
        <w:left w:val="single" w:sz="4" w:space="0" w:color="F4C4F9" w:themeColor="accent2" w:themeTint="99"/>
        <w:bottom w:val="single" w:sz="4" w:space="0" w:color="F4C4F9" w:themeColor="accent2" w:themeTint="99"/>
        <w:right w:val="single" w:sz="4" w:space="0" w:color="F4C4F9" w:themeColor="accent2" w:themeTint="99"/>
        <w:insideH w:val="single" w:sz="4" w:space="0" w:color="F4C4F9" w:themeColor="accent2" w:themeTint="99"/>
        <w:insideV w:val="single" w:sz="4" w:space="0" w:color="F4C4F9" w:themeColor="accent2"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FBEBFD" w:themeFill="accent2" w:themeFillTint="33"/>
      </w:tcPr>
    </w:tblStylePr>
    <w:tblStylePr w:type="band1Horz">
      <w:tblPr/>
      <w:tcPr>
        <w:shd w:val="clear" w:color="auto" w:fill="FBEBFD" w:themeFill="accent2" w:themeFillTint="33"/>
      </w:tcPr>
    </w:tblStylePr>
    <w:tblStylePr w:type="neCell">
      <w:tblPr/>
      <w:tcPr>
        <w:tcBorders>
          <w:bottom w:val="single" w:sz="4" w:space="0" w:color="F4C4F9" w:themeColor="accent2" w:themeTint="99"/>
        </w:tcBorders>
      </w:tcPr>
    </w:tblStylePr>
    <w:tblStylePr w:type="nwCell">
      <w:tblPr/>
      <w:tcPr>
        <w:tcBorders>
          <w:bottom w:val="single" w:sz="4" w:space="0" w:color="F4C4F9" w:themeColor="accent2" w:themeTint="99"/>
        </w:tcBorders>
      </w:tcPr>
    </w:tblStylePr>
    <w:tblStylePr w:type="seCell">
      <w:tblPr/>
      <w:tcPr>
        <w:tcBorders>
          <w:top w:val="single" w:sz="4" w:space="0" w:color="F4C4F9" w:themeColor="accent2" w:themeTint="99"/>
        </w:tcBorders>
      </w:tcPr>
    </w:tblStylePr>
    <w:tblStylePr w:type="swCell">
      <w:tblPr/>
      <w:tcPr>
        <w:tcBorders>
          <w:top w:val="single" w:sz="4" w:space="0" w:color="F4C4F9" w:themeColor="accent2" w:themeTint="99"/>
        </w:tcBorders>
      </w:tcPr>
    </w:tblStylePr>
  </w:style>
  <w:style w:type="table" w:styleId="GridTable3-Accent3">
    <w:name w:val="Grid Table 3 Accent 3"/>
    <w:basedOn w:val="TableNormal"/>
    <w:uiPriority w:val="48"/>
    <w:semiHidden/>
    <w:rsid w:val="003B5645"/>
    <w:tblPr>
      <w:tblStyleRowBandSize w:val="1"/>
      <w:tblStyleColBandSize w:val="1"/>
      <w:tblBorders>
        <w:top w:val="single" w:sz="4" w:space="0" w:color="D484C9" w:themeColor="accent3" w:themeTint="99"/>
        <w:left w:val="single" w:sz="4" w:space="0" w:color="D484C9" w:themeColor="accent3" w:themeTint="99"/>
        <w:bottom w:val="single" w:sz="4" w:space="0" w:color="D484C9" w:themeColor="accent3" w:themeTint="99"/>
        <w:right w:val="single" w:sz="4" w:space="0" w:color="D484C9" w:themeColor="accent3" w:themeTint="99"/>
        <w:insideH w:val="single" w:sz="4" w:space="0" w:color="D484C9" w:themeColor="accent3" w:themeTint="99"/>
        <w:insideV w:val="single" w:sz="4" w:space="0" w:color="D484C9" w:themeColor="accent3"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F0D6ED" w:themeFill="accent3" w:themeFillTint="33"/>
      </w:tcPr>
    </w:tblStylePr>
    <w:tblStylePr w:type="band1Horz">
      <w:tblPr/>
      <w:tcPr>
        <w:shd w:val="clear" w:color="auto" w:fill="F0D6ED" w:themeFill="accent3" w:themeFillTint="33"/>
      </w:tcPr>
    </w:tblStylePr>
    <w:tblStylePr w:type="neCell">
      <w:tblPr/>
      <w:tcPr>
        <w:tcBorders>
          <w:bottom w:val="single" w:sz="4" w:space="0" w:color="D484C9" w:themeColor="accent3" w:themeTint="99"/>
        </w:tcBorders>
      </w:tcPr>
    </w:tblStylePr>
    <w:tblStylePr w:type="nwCell">
      <w:tblPr/>
      <w:tcPr>
        <w:tcBorders>
          <w:bottom w:val="single" w:sz="4" w:space="0" w:color="D484C9" w:themeColor="accent3" w:themeTint="99"/>
        </w:tcBorders>
      </w:tcPr>
    </w:tblStylePr>
    <w:tblStylePr w:type="seCell">
      <w:tblPr/>
      <w:tcPr>
        <w:tcBorders>
          <w:top w:val="single" w:sz="4" w:space="0" w:color="D484C9" w:themeColor="accent3" w:themeTint="99"/>
        </w:tcBorders>
      </w:tcPr>
    </w:tblStylePr>
    <w:tblStylePr w:type="swCell">
      <w:tblPr/>
      <w:tcPr>
        <w:tcBorders>
          <w:top w:val="single" w:sz="4" w:space="0" w:color="D484C9" w:themeColor="accent3" w:themeTint="99"/>
        </w:tcBorders>
      </w:tcPr>
    </w:tblStylePr>
  </w:style>
  <w:style w:type="table" w:styleId="GridTable3-Accent4">
    <w:name w:val="Grid Table 3 Accent 4"/>
    <w:basedOn w:val="TableNormal"/>
    <w:uiPriority w:val="48"/>
    <w:semiHidden/>
    <w:rsid w:val="003B5645"/>
    <w:tblPr>
      <w:tblStyleRowBandSize w:val="1"/>
      <w:tblStyleColBandSize w:val="1"/>
      <w:tblBorders>
        <w:top w:val="single" w:sz="4" w:space="0" w:color="FCFCA1" w:themeColor="accent4" w:themeTint="99"/>
        <w:left w:val="single" w:sz="4" w:space="0" w:color="FCFCA1" w:themeColor="accent4" w:themeTint="99"/>
        <w:bottom w:val="single" w:sz="4" w:space="0" w:color="FCFCA1" w:themeColor="accent4" w:themeTint="99"/>
        <w:right w:val="single" w:sz="4" w:space="0" w:color="FCFCA1" w:themeColor="accent4" w:themeTint="99"/>
        <w:insideH w:val="single" w:sz="4" w:space="0" w:color="FCFCA1" w:themeColor="accent4" w:themeTint="99"/>
        <w:insideV w:val="single" w:sz="4" w:space="0" w:color="FCFCA1" w:themeColor="accent4"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FEFEDF" w:themeFill="accent4" w:themeFillTint="33"/>
      </w:tcPr>
    </w:tblStylePr>
    <w:tblStylePr w:type="band1Horz">
      <w:tblPr/>
      <w:tcPr>
        <w:shd w:val="clear" w:color="auto" w:fill="FEFEDF" w:themeFill="accent4" w:themeFillTint="33"/>
      </w:tcPr>
    </w:tblStylePr>
    <w:tblStylePr w:type="neCell">
      <w:tblPr/>
      <w:tcPr>
        <w:tcBorders>
          <w:bottom w:val="single" w:sz="4" w:space="0" w:color="FCFCA1" w:themeColor="accent4" w:themeTint="99"/>
        </w:tcBorders>
      </w:tcPr>
    </w:tblStylePr>
    <w:tblStylePr w:type="nwCell">
      <w:tblPr/>
      <w:tcPr>
        <w:tcBorders>
          <w:bottom w:val="single" w:sz="4" w:space="0" w:color="FCFCA1" w:themeColor="accent4" w:themeTint="99"/>
        </w:tcBorders>
      </w:tcPr>
    </w:tblStylePr>
    <w:tblStylePr w:type="seCell">
      <w:tblPr/>
      <w:tcPr>
        <w:tcBorders>
          <w:top w:val="single" w:sz="4" w:space="0" w:color="FCFCA1" w:themeColor="accent4" w:themeTint="99"/>
        </w:tcBorders>
      </w:tcPr>
    </w:tblStylePr>
    <w:tblStylePr w:type="swCell">
      <w:tblPr/>
      <w:tcPr>
        <w:tcBorders>
          <w:top w:val="single" w:sz="4" w:space="0" w:color="FCFCA1" w:themeColor="accent4" w:themeTint="99"/>
        </w:tcBorders>
      </w:tcPr>
    </w:tblStylePr>
  </w:style>
  <w:style w:type="table" w:styleId="GridTable3-Accent5">
    <w:name w:val="Grid Table 3 Accent 5"/>
    <w:basedOn w:val="TableNormal"/>
    <w:uiPriority w:val="48"/>
    <w:semiHidden/>
    <w:rsid w:val="003B5645"/>
    <w:tblPr>
      <w:tblStyleRowBandSize w:val="1"/>
      <w:tblStyleColBandSize w:val="1"/>
      <w:tblBorders>
        <w:top w:val="single" w:sz="4" w:space="0" w:color="FFD751" w:themeColor="accent5" w:themeTint="99"/>
        <w:left w:val="single" w:sz="4" w:space="0" w:color="FFD751" w:themeColor="accent5" w:themeTint="99"/>
        <w:bottom w:val="single" w:sz="4" w:space="0" w:color="FFD751" w:themeColor="accent5" w:themeTint="99"/>
        <w:right w:val="single" w:sz="4" w:space="0" w:color="FFD751" w:themeColor="accent5" w:themeTint="99"/>
        <w:insideH w:val="single" w:sz="4" w:space="0" w:color="FFD751" w:themeColor="accent5" w:themeTint="99"/>
        <w:insideV w:val="single" w:sz="4" w:space="0" w:color="FFD751" w:themeColor="accent5"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FFF1C5" w:themeFill="accent5" w:themeFillTint="33"/>
      </w:tcPr>
    </w:tblStylePr>
    <w:tblStylePr w:type="band1Horz">
      <w:tblPr/>
      <w:tcPr>
        <w:shd w:val="clear" w:color="auto" w:fill="FFF1C5" w:themeFill="accent5" w:themeFillTint="33"/>
      </w:tcPr>
    </w:tblStylePr>
    <w:tblStylePr w:type="neCell">
      <w:tblPr/>
      <w:tcPr>
        <w:tcBorders>
          <w:bottom w:val="single" w:sz="4" w:space="0" w:color="FFD751" w:themeColor="accent5" w:themeTint="99"/>
        </w:tcBorders>
      </w:tcPr>
    </w:tblStylePr>
    <w:tblStylePr w:type="nwCell">
      <w:tblPr/>
      <w:tcPr>
        <w:tcBorders>
          <w:bottom w:val="single" w:sz="4" w:space="0" w:color="FFD751" w:themeColor="accent5" w:themeTint="99"/>
        </w:tcBorders>
      </w:tcPr>
    </w:tblStylePr>
    <w:tblStylePr w:type="seCell">
      <w:tblPr/>
      <w:tcPr>
        <w:tcBorders>
          <w:top w:val="single" w:sz="4" w:space="0" w:color="FFD751" w:themeColor="accent5" w:themeTint="99"/>
        </w:tcBorders>
      </w:tcPr>
    </w:tblStylePr>
    <w:tblStylePr w:type="swCell">
      <w:tblPr/>
      <w:tcPr>
        <w:tcBorders>
          <w:top w:val="single" w:sz="4" w:space="0" w:color="FFD751" w:themeColor="accent5" w:themeTint="99"/>
        </w:tcBorders>
      </w:tcPr>
    </w:tblStylePr>
  </w:style>
  <w:style w:type="table" w:styleId="GridTable3-Accent6">
    <w:name w:val="Grid Table 3 Accent 6"/>
    <w:basedOn w:val="TableNormal"/>
    <w:uiPriority w:val="48"/>
    <w:semiHidden/>
    <w:rsid w:val="003B5645"/>
    <w:tblPr>
      <w:tblStyleRowBandSize w:val="1"/>
      <w:tblStyleColBandSize w:val="1"/>
      <w:tblBorders>
        <w:top w:val="single" w:sz="4" w:space="0" w:color="ABF0DA" w:themeColor="accent6" w:themeTint="99"/>
        <w:left w:val="single" w:sz="4" w:space="0" w:color="ABF0DA" w:themeColor="accent6" w:themeTint="99"/>
        <w:bottom w:val="single" w:sz="4" w:space="0" w:color="ABF0DA" w:themeColor="accent6" w:themeTint="99"/>
        <w:right w:val="single" w:sz="4" w:space="0" w:color="ABF0DA" w:themeColor="accent6" w:themeTint="99"/>
        <w:insideH w:val="single" w:sz="4" w:space="0" w:color="ABF0DA" w:themeColor="accent6" w:themeTint="99"/>
        <w:insideV w:val="single" w:sz="4" w:space="0" w:color="ABF0DA" w:themeColor="accent6"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E3FAF2" w:themeFill="accent6" w:themeFillTint="33"/>
      </w:tcPr>
    </w:tblStylePr>
    <w:tblStylePr w:type="band1Horz">
      <w:tblPr/>
      <w:tcPr>
        <w:shd w:val="clear" w:color="auto" w:fill="E3FAF2" w:themeFill="accent6" w:themeFillTint="33"/>
      </w:tcPr>
    </w:tblStylePr>
    <w:tblStylePr w:type="neCell">
      <w:tblPr/>
      <w:tcPr>
        <w:tcBorders>
          <w:bottom w:val="single" w:sz="4" w:space="0" w:color="ABF0DA" w:themeColor="accent6" w:themeTint="99"/>
        </w:tcBorders>
      </w:tcPr>
    </w:tblStylePr>
    <w:tblStylePr w:type="nwCell">
      <w:tblPr/>
      <w:tcPr>
        <w:tcBorders>
          <w:bottom w:val="single" w:sz="4" w:space="0" w:color="ABF0DA" w:themeColor="accent6" w:themeTint="99"/>
        </w:tcBorders>
      </w:tcPr>
    </w:tblStylePr>
    <w:tblStylePr w:type="seCell">
      <w:tblPr/>
      <w:tcPr>
        <w:tcBorders>
          <w:top w:val="single" w:sz="4" w:space="0" w:color="ABF0DA" w:themeColor="accent6" w:themeTint="99"/>
        </w:tcBorders>
      </w:tcPr>
    </w:tblStylePr>
    <w:tblStylePr w:type="swCell">
      <w:tblPr/>
      <w:tcPr>
        <w:tcBorders>
          <w:top w:val="single" w:sz="4" w:space="0" w:color="ABF0DA" w:themeColor="accent6" w:themeTint="99"/>
        </w:tcBorders>
      </w:tcPr>
    </w:tblStylePr>
  </w:style>
  <w:style w:type="table" w:styleId="GridTable4">
    <w:name w:val="Grid Table 4"/>
    <w:basedOn w:val="TableNormal"/>
    <w:uiPriority w:val="49"/>
    <w:semiHidden/>
    <w:rsid w:val="003B5645"/>
    <w:tblPr>
      <w:tblStyleRowBandSize w:val="1"/>
      <w:tblStyleColBandSize w:val="1"/>
      <w:tblBorders>
        <w:top w:val="single" w:sz="4" w:space="0" w:color="007CF6" w:themeColor="text1" w:themeTint="99"/>
        <w:left w:val="single" w:sz="4" w:space="0" w:color="007CF6" w:themeColor="text1" w:themeTint="99"/>
        <w:bottom w:val="single" w:sz="4" w:space="0" w:color="007CF6" w:themeColor="text1" w:themeTint="99"/>
        <w:right w:val="single" w:sz="4" w:space="0" w:color="007CF6" w:themeColor="text1" w:themeTint="99"/>
        <w:insideH w:val="single" w:sz="4" w:space="0" w:color="007CF6" w:themeColor="text1" w:themeTint="99"/>
        <w:insideV w:val="single" w:sz="4" w:space="0" w:color="007CF6" w:themeColor="text1" w:themeTint="99"/>
      </w:tblBorders>
    </w:tblPr>
    <w:tblStylePr w:type="firstRow">
      <w:rPr>
        <w:b/>
        <w:bCs/>
        <w:color w:val="E6F1FD" w:themeColor="background1"/>
      </w:rPr>
      <w:tblPr/>
      <w:tcPr>
        <w:tcBorders>
          <w:top w:val="single" w:sz="4" w:space="0" w:color="002447" w:themeColor="text1"/>
          <w:left w:val="single" w:sz="4" w:space="0" w:color="002447" w:themeColor="text1"/>
          <w:bottom w:val="single" w:sz="4" w:space="0" w:color="002447" w:themeColor="text1"/>
          <w:right w:val="single" w:sz="4" w:space="0" w:color="002447" w:themeColor="text1"/>
          <w:insideH w:val="nil"/>
          <w:insideV w:val="nil"/>
        </w:tcBorders>
        <w:shd w:val="clear" w:color="auto" w:fill="002447" w:themeFill="text1"/>
      </w:tcPr>
    </w:tblStylePr>
    <w:tblStylePr w:type="lastRow">
      <w:rPr>
        <w:b/>
        <w:bCs/>
      </w:rPr>
      <w:tblPr/>
      <w:tcPr>
        <w:tcBorders>
          <w:top w:val="double" w:sz="4" w:space="0" w:color="002447" w:themeColor="text1"/>
        </w:tcBorders>
      </w:tcPr>
    </w:tblStylePr>
    <w:tblStylePr w:type="firstCol">
      <w:rPr>
        <w:b/>
        <w:bCs/>
      </w:rPr>
    </w:tblStylePr>
    <w:tblStylePr w:type="lastCol">
      <w:rPr>
        <w:b/>
        <w:bCs/>
      </w:rPr>
    </w:tblStylePr>
    <w:tblStylePr w:type="band1Vert">
      <w:tblPr/>
      <w:tcPr>
        <w:shd w:val="clear" w:color="auto" w:fill="A7D3FF" w:themeFill="text1" w:themeFillTint="33"/>
      </w:tcPr>
    </w:tblStylePr>
    <w:tblStylePr w:type="band1Horz">
      <w:tblPr/>
      <w:tcPr>
        <w:shd w:val="clear" w:color="auto" w:fill="A7D3FF" w:themeFill="text1" w:themeFillTint="33"/>
      </w:tcPr>
    </w:tblStylePr>
  </w:style>
  <w:style w:type="table" w:styleId="GridTable4-Accent1">
    <w:name w:val="Grid Table 4 Accent 1"/>
    <w:basedOn w:val="TableNormal"/>
    <w:uiPriority w:val="49"/>
    <w:semiHidden/>
    <w:rsid w:val="003B5645"/>
    <w:tblPr>
      <w:tblStyleRowBandSize w:val="1"/>
      <w:tblStyleColBandSize w:val="1"/>
      <w:tblBorders>
        <w:top w:val="single" w:sz="4" w:space="0" w:color="FFC581" w:themeColor="accent1" w:themeTint="99"/>
        <w:left w:val="single" w:sz="4" w:space="0" w:color="FFC581" w:themeColor="accent1" w:themeTint="99"/>
        <w:bottom w:val="single" w:sz="4" w:space="0" w:color="FFC581" w:themeColor="accent1" w:themeTint="99"/>
        <w:right w:val="single" w:sz="4" w:space="0" w:color="FFC581" w:themeColor="accent1" w:themeTint="99"/>
        <w:insideH w:val="single" w:sz="4" w:space="0" w:color="FFC581" w:themeColor="accent1" w:themeTint="99"/>
        <w:insideV w:val="single" w:sz="4" w:space="0" w:color="FFC581" w:themeColor="accent1" w:themeTint="99"/>
      </w:tblBorders>
    </w:tblPr>
    <w:tblStylePr w:type="firstRow">
      <w:rPr>
        <w:b/>
        <w:bCs/>
        <w:color w:val="E6F1FD" w:themeColor="background1"/>
      </w:rPr>
      <w:tblPr/>
      <w:tcPr>
        <w:tcBorders>
          <w:top w:val="single" w:sz="4" w:space="0" w:color="FF9F2D" w:themeColor="accent1"/>
          <w:left w:val="single" w:sz="4" w:space="0" w:color="FF9F2D" w:themeColor="accent1"/>
          <w:bottom w:val="single" w:sz="4" w:space="0" w:color="FF9F2D" w:themeColor="accent1"/>
          <w:right w:val="single" w:sz="4" w:space="0" w:color="FF9F2D" w:themeColor="accent1"/>
          <w:insideH w:val="nil"/>
          <w:insideV w:val="nil"/>
        </w:tcBorders>
        <w:shd w:val="clear" w:color="auto" w:fill="FF9F2D" w:themeFill="accent1"/>
      </w:tcPr>
    </w:tblStylePr>
    <w:tblStylePr w:type="lastRow">
      <w:rPr>
        <w:b/>
        <w:bCs/>
      </w:rPr>
      <w:tblPr/>
      <w:tcPr>
        <w:tcBorders>
          <w:top w:val="double" w:sz="4" w:space="0" w:color="FF9F2D" w:themeColor="accent1"/>
        </w:tcBorders>
      </w:tcPr>
    </w:tblStylePr>
    <w:tblStylePr w:type="firstCol">
      <w:rPr>
        <w:b/>
        <w:bCs/>
      </w:rPr>
    </w:tblStylePr>
    <w:tblStylePr w:type="lastCol">
      <w:rPr>
        <w:b/>
        <w:bCs/>
      </w:rPr>
    </w:tblStylePr>
    <w:tblStylePr w:type="band1Vert">
      <w:tblPr/>
      <w:tcPr>
        <w:shd w:val="clear" w:color="auto" w:fill="FFEBD5" w:themeFill="accent1" w:themeFillTint="33"/>
      </w:tcPr>
    </w:tblStylePr>
    <w:tblStylePr w:type="band1Horz">
      <w:tblPr/>
      <w:tcPr>
        <w:shd w:val="clear" w:color="auto" w:fill="FFEBD5" w:themeFill="accent1" w:themeFillTint="33"/>
      </w:tcPr>
    </w:tblStylePr>
  </w:style>
  <w:style w:type="table" w:styleId="GridTable4-Accent2">
    <w:name w:val="Grid Table 4 Accent 2"/>
    <w:basedOn w:val="TableNormal"/>
    <w:uiPriority w:val="49"/>
    <w:semiHidden/>
    <w:rsid w:val="003B5645"/>
    <w:tblPr>
      <w:tblStyleRowBandSize w:val="1"/>
      <w:tblStyleColBandSize w:val="1"/>
      <w:tblBorders>
        <w:top w:val="single" w:sz="4" w:space="0" w:color="F4C4F9" w:themeColor="accent2" w:themeTint="99"/>
        <w:left w:val="single" w:sz="4" w:space="0" w:color="F4C4F9" w:themeColor="accent2" w:themeTint="99"/>
        <w:bottom w:val="single" w:sz="4" w:space="0" w:color="F4C4F9" w:themeColor="accent2" w:themeTint="99"/>
        <w:right w:val="single" w:sz="4" w:space="0" w:color="F4C4F9" w:themeColor="accent2" w:themeTint="99"/>
        <w:insideH w:val="single" w:sz="4" w:space="0" w:color="F4C4F9" w:themeColor="accent2" w:themeTint="99"/>
        <w:insideV w:val="single" w:sz="4" w:space="0" w:color="F4C4F9" w:themeColor="accent2" w:themeTint="99"/>
      </w:tblBorders>
    </w:tblPr>
    <w:tblStylePr w:type="firstRow">
      <w:rPr>
        <w:b/>
        <w:bCs/>
        <w:color w:val="E6F1FD" w:themeColor="background1"/>
      </w:rPr>
      <w:tblPr/>
      <w:tcPr>
        <w:tcBorders>
          <w:top w:val="single" w:sz="4" w:space="0" w:color="ED9EF5" w:themeColor="accent2"/>
          <w:left w:val="single" w:sz="4" w:space="0" w:color="ED9EF5" w:themeColor="accent2"/>
          <w:bottom w:val="single" w:sz="4" w:space="0" w:color="ED9EF5" w:themeColor="accent2"/>
          <w:right w:val="single" w:sz="4" w:space="0" w:color="ED9EF5" w:themeColor="accent2"/>
          <w:insideH w:val="nil"/>
          <w:insideV w:val="nil"/>
        </w:tcBorders>
        <w:shd w:val="clear" w:color="auto" w:fill="ED9EF5" w:themeFill="accent2"/>
      </w:tcPr>
    </w:tblStylePr>
    <w:tblStylePr w:type="lastRow">
      <w:rPr>
        <w:b/>
        <w:bCs/>
      </w:rPr>
      <w:tblPr/>
      <w:tcPr>
        <w:tcBorders>
          <w:top w:val="double" w:sz="4" w:space="0" w:color="ED9EF5" w:themeColor="accent2"/>
        </w:tcBorders>
      </w:tcPr>
    </w:tblStylePr>
    <w:tblStylePr w:type="firstCol">
      <w:rPr>
        <w:b/>
        <w:bCs/>
      </w:rPr>
    </w:tblStylePr>
    <w:tblStylePr w:type="lastCol">
      <w:rPr>
        <w:b/>
        <w:bCs/>
      </w:rPr>
    </w:tblStylePr>
    <w:tblStylePr w:type="band1Vert">
      <w:tblPr/>
      <w:tcPr>
        <w:shd w:val="clear" w:color="auto" w:fill="FBEBFD" w:themeFill="accent2" w:themeFillTint="33"/>
      </w:tcPr>
    </w:tblStylePr>
    <w:tblStylePr w:type="band1Horz">
      <w:tblPr/>
      <w:tcPr>
        <w:shd w:val="clear" w:color="auto" w:fill="FBEBFD" w:themeFill="accent2" w:themeFillTint="33"/>
      </w:tcPr>
    </w:tblStylePr>
  </w:style>
  <w:style w:type="table" w:styleId="GridTable4-Accent3">
    <w:name w:val="Grid Table 4 Accent 3"/>
    <w:basedOn w:val="TableNormal"/>
    <w:uiPriority w:val="49"/>
    <w:semiHidden/>
    <w:rsid w:val="003B5645"/>
    <w:tblPr>
      <w:tblStyleRowBandSize w:val="1"/>
      <w:tblStyleColBandSize w:val="1"/>
      <w:tblBorders>
        <w:top w:val="single" w:sz="4" w:space="0" w:color="D484C9" w:themeColor="accent3" w:themeTint="99"/>
        <w:left w:val="single" w:sz="4" w:space="0" w:color="D484C9" w:themeColor="accent3" w:themeTint="99"/>
        <w:bottom w:val="single" w:sz="4" w:space="0" w:color="D484C9" w:themeColor="accent3" w:themeTint="99"/>
        <w:right w:val="single" w:sz="4" w:space="0" w:color="D484C9" w:themeColor="accent3" w:themeTint="99"/>
        <w:insideH w:val="single" w:sz="4" w:space="0" w:color="D484C9" w:themeColor="accent3" w:themeTint="99"/>
        <w:insideV w:val="single" w:sz="4" w:space="0" w:color="D484C9" w:themeColor="accent3" w:themeTint="99"/>
      </w:tblBorders>
    </w:tblPr>
    <w:tblStylePr w:type="firstRow">
      <w:rPr>
        <w:b/>
        <w:bCs/>
        <w:color w:val="E6F1FD" w:themeColor="background1"/>
      </w:rPr>
      <w:tblPr/>
      <w:tcPr>
        <w:tcBorders>
          <w:top w:val="single" w:sz="4" w:space="0" w:color="AF3DA0" w:themeColor="accent3"/>
          <w:left w:val="single" w:sz="4" w:space="0" w:color="AF3DA0" w:themeColor="accent3"/>
          <w:bottom w:val="single" w:sz="4" w:space="0" w:color="AF3DA0" w:themeColor="accent3"/>
          <w:right w:val="single" w:sz="4" w:space="0" w:color="AF3DA0" w:themeColor="accent3"/>
          <w:insideH w:val="nil"/>
          <w:insideV w:val="nil"/>
        </w:tcBorders>
        <w:shd w:val="clear" w:color="auto" w:fill="AF3DA0" w:themeFill="accent3"/>
      </w:tcPr>
    </w:tblStylePr>
    <w:tblStylePr w:type="lastRow">
      <w:rPr>
        <w:b/>
        <w:bCs/>
      </w:rPr>
      <w:tblPr/>
      <w:tcPr>
        <w:tcBorders>
          <w:top w:val="double" w:sz="4" w:space="0" w:color="AF3DA0" w:themeColor="accent3"/>
        </w:tcBorders>
      </w:tcPr>
    </w:tblStylePr>
    <w:tblStylePr w:type="firstCol">
      <w:rPr>
        <w:b/>
        <w:bCs/>
      </w:rPr>
    </w:tblStylePr>
    <w:tblStylePr w:type="lastCol">
      <w:rPr>
        <w:b/>
        <w:bCs/>
      </w:rPr>
    </w:tblStylePr>
    <w:tblStylePr w:type="band1Vert">
      <w:tblPr/>
      <w:tcPr>
        <w:shd w:val="clear" w:color="auto" w:fill="F0D6ED" w:themeFill="accent3" w:themeFillTint="33"/>
      </w:tcPr>
    </w:tblStylePr>
    <w:tblStylePr w:type="band1Horz">
      <w:tblPr/>
      <w:tcPr>
        <w:shd w:val="clear" w:color="auto" w:fill="F0D6ED" w:themeFill="accent3" w:themeFillTint="33"/>
      </w:tcPr>
    </w:tblStylePr>
  </w:style>
  <w:style w:type="table" w:styleId="GridTable4-Accent4">
    <w:name w:val="Grid Table 4 Accent 4"/>
    <w:basedOn w:val="TableNormal"/>
    <w:uiPriority w:val="49"/>
    <w:semiHidden/>
    <w:rsid w:val="003B5645"/>
    <w:tblPr>
      <w:tblStyleRowBandSize w:val="1"/>
      <w:tblStyleColBandSize w:val="1"/>
      <w:tblBorders>
        <w:top w:val="single" w:sz="4" w:space="0" w:color="FCFCA1" w:themeColor="accent4" w:themeTint="99"/>
        <w:left w:val="single" w:sz="4" w:space="0" w:color="FCFCA1" w:themeColor="accent4" w:themeTint="99"/>
        <w:bottom w:val="single" w:sz="4" w:space="0" w:color="FCFCA1" w:themeColor="accent4" w:themeTint="99"/>
        <w:right w:val="single" w:sz="4" w:space="0" w:color="FCFCA1" w:themeColor="accent4" w:themeTint="99"/>
        <w:insideH w:val="single" w:sz="4" w:space="0" w:color="FCFCA1" w:themeColor="accent4" w:themeTint="99"/>
        <w:insideV w:val="single" w:sz="4" w:space="0" w:color="FCFCA1" w:themeColor="accent4" w:themeTint="99"/>
      </w:tblBorders>
    </w:tblPr>
    <w:tblStylePr w:type="firstRow">
      <w:rPr>
        <w:b/>
        <w:bCs/>
        <w:color w:val="E6F1FD" w:themeColor="background1"/>
      </w:rPr>
      <w:tblPr/>
      <w:tcPr>
        <w:tcBorders>
          <w:top w:val="single" w:sz="4" w:space="0" w:color="FAFA63" w:themeColor="accent4"/>
          <w:left w:val="single" w:sz="4" w:space="0" w:color="FAFA63" w:themeColor="accent4"/>
          <w:bottom w:val="single" w:sz="4" w:space="0" w:color="FAFA63" w:themeColor="accent4"/>
          <w:right w:val="single" w:sz="4" w:space="0" w:color="FAFA63" w:themeColor="accent4"/>
          <w:insideH w:val="nil"/>
          <w:insideV w:val="nil"/>
        </w:tcBorders>
        <w:shd w:val="clear" w:color="auto" w:fill="FAFA63" w:themeFill="accent4"/>
      </w:tcPr>
    </w:tblStylePr>
    <w:tblStylePr w:type="lastRow">
      <w:rPr>
        <w:b/>
        <w:bCs/>
      </w:rPr>
      <w:tblPr/>
      <w:tcPr>
        <w:tcBorders>
          <w:top w:val="double" w:sz="4" w:space="0" w:color="FAFA63" w:themeColor="accent4"/>
        </w:tcBorders>
      </w:tcPr>
    </w:tblStylePr>
    <w:tblStylePr w:type="firstCol">
      <w:rPr>
        <w:b/>
        <w:bCs/>
      </w:rPr>
    </w:tblStylePr>
    <w:tblStylePr w:type="lastCol">
      <w:rPr>
        <w:b/>
        <w:bCs/>
      </w:rPr>
    </w:tblStylePr>
    <w:tblStylePr w:type="band1Vert">
      <w:tblPr/>
      <w:tcPr>
        <w:shd w:val="clear" w:color="auto" w:fill="FEFEDF" w:themeFill="accent4" w:themeFillTint="33"/>
      </w:tcPr>
    </w:tblStylePr>
    <w:tblStylePr w:type="band1Horz">
      <w:tblPr/>
      <w:tcPr>
        <w:shd w:val="clear" w:color="auto" w:fill="FEFEDF" w:themeFill="accent4" w:themeFillTint="33"/>
      </w:tcPr>
    </w:tblStylePr>
  </w:style>
  <w:style w:type="table" w:styleId="GridTable4-Accent5">
    <w:name w:val="Grid Table 4 Accent 5"/>
    <w:basedOn w:val="TableNormal"/>
    <w:uiPriority w:val="49"/>
    <w:semiHidden/>
    <w:rsid w:val="003B5645"/>
    <w:tblPr>
      <w:tblStyleRowBandSize w:val="1"/>
      <w:tblStyleColBandSize w:val="1"/>
      <w:tblBorders>
        <w:top w:val="single" w:sz="4" w:space="0" w:color="FFD751" w:themeColor="accent5" w:themeTint="99"/>
        <w:left w:val="single" w:sz="4" w:space="0" w:color="FFD751" w:themeColor="accent5" w:themeTint="99"/>
        <w:bottom w:val="single" w:sz="4" w:space="0" w:color="FFD751" w:themeColor="accent5" w:themeTint="99"/>
        <w:right w:val="single" w:sz="4" w:space="0" w:color="FFD751" w:themeColor="accent5" w:themeTint="99"/>
        <w:insideH w:val="single" w:sz="4" w:space="0" w:color="FFD751" w:themeColor="accent5" w:themeTint="99"/>
        <w:insideV w:val="single" w:sz="4" w:space="0" w:color="FFD751" w:themeColor="accent5" w:themeTint="99"/>
      </w:tblBorders>
    </w:tblPr>
    <w:tblStylePr w:type="firstRow">
      <w:rPr>
        <w:b/>
        <w:bCs/>
        <w:color w:val="E6F1FD" w:themeColor="background1"/>
      </w:rPr>
      <w:tblPr/>
      <w:tcPr>
        <w:tcBorders>
          <w:top w:val="single" w:sz="4" w:space="0" w:color="DCAA00" w:themeColor="accent5"/>
          <w:left w:val="single" w:sz="4" w:space="0" w:color="DCAA00" w:themeColor="accent5"/>
          <w:bottom w:val="single" w:sz="4" w:space="0" w:color="DCAA00" w:themeColor="accent5"/>
          <w:right w:val="single" w:sz="4" w:space="0" w:color="DCAA00" w:themeColor="accent5"/>
          <w:insideH w:val="nil"/>
          <w:insideV w:val="nil"/>
        </w:tcBorders>
        <w:shd w:val="clear" w:color="auto" w:fill="DCAA00" w:themeFill="accent5"/>
      </w:tcPr>
    </w:tblStylePr>
    <w:tblStylePr w:type="lastRow">
      <w:rPr>
        <w:b/>
        <w:bCs/>
      </w:rPr>
      <w:tblPr/>
      <w:tcPr>
        <w:tcBorders>
          <w:top w:val="double" w:sz="4" w:space="0" w:color="DCAA00" w:themeColor="accent5"/>
        </w:tcBorders>
      </w:tcPr>
    </w:tblStylePr>
    <w:tblStylePr w:type="firstCol">
      <w:rPr>
        <w:b/>
        <w:bCs/>
      </w:rPr>
    </w:tblStylePr>
    <w:tblStylePr w:type="lastCol">
      <w:rPr>
        <w:b/>
        <w:bCs/>
      </w:rPr>
    </w:tblStylePr>
    <w:tblStylePr w:type="band1Vert">
      <w:tblPr/>
      <w:tcPr>
        <w:shd w:val="clear" w:color="auto" w:fill="FFF1C5" w:themeFill="accent5" w:themeFillTint="33"/>
      </w:tcPr>
    </w:tblStylePr>
    <w:tblStylePr w:type="band1Horz">
      <w:tblPr/>
      <w:tcPr>
        <w:shd w:val="clear" w:color="auto" w:fill="FFF1C5" w:themeFill="accent5" w:themeFillTint="33"/>
      </w:tcPr>
    </w:tblStylePr>
  </w:style>
  <w:style w:type="table" w:styleId="GridTable4-Accent6">
    <w:name w:val="Grid Table 4 Accent 6"/>
    <w:basedOn w:val="TableNormal"/>
    <w:uiPriority w:val="49"/>
    <w:semiHidden/>
    <w:rsid w:val="003B5645"/>
    <w:tblPr>
      <w:tblStyleRowBandSize w:val="1"/>
      <w:tblStyleColBandSize w:val="1"/>
      <w:tblBorders>
        <w:top w:val="single" w:sz="4" w:space="0" w:color="ABF0DA" w:themeColor="accent6" w:themeTint="99"/>
        <w:left w:val="single" w:sz="4" w:space="0" w:color="ABF0DA" w:themeColor="accent6" w:themeTint="99"/>
        <w:bottom w:val="single" w:sz="4" w:space="0" w:color="ABF0DA" w:themeColor="accent6" w:themeTint="99"/>
        <w:right w:val="single" w:sz="4" w:space="0" w:color="ABF0DA" w:themeColor="accent6" w:themeTint="99"/>
        <w:insideH w:val="single" w:sz="4" w:space="0" w:color="ABF0DA" w:themeColor="accent6" w:themeTint="99"/>
        <w:insideV w:val="single" w:sz="4" w:space="0" w:color="ABF0DA" w:themeColor="accent6" w:themeTint="99"/>
      </w:tblBorders>
    </w:tblPr>
    <w:tblStylePr w:type="firstRow">
      <w:rPr>
        <w:b/>
        <w:bCs/>
        <w:color w:val="E6F1FD" w:themeColor="background1"/>
      </w:rPr>
      <w:tblPr/>
      <w:tcPr>
        <w:tcBorders>
          <w:top w:val="single" w:sz="4" w:space="0" w:color="74E7C2" w:themeColor="accent6"/>
          <w:left w:val="single" w:sz="4" w:space="0" w:color="74E7C2" w:themeColor="accent6"/>
          <w:bottom w:val="single" w:sz="4" w:space="0" w:color="74E7C2" w:themeColor="accent6"/>
          <w:right w:val="single" w:sz="4" w:space="0" w:color="74E7C2" w:themeColor="accent6"/>
          <w:insideH w:val="nil"/>
          <w:insideV w:val="nil"/>
        </w:tcBorders>
        <w:shd w:val="clear" w:color="auto" w:fill="74E7C2" w:themeFill="accent6"/>
      </w:tcPr>
    </w:tblStylePr>
    <w:tblStylePr w:type="lastRow">
      <w:rPr>
        <w:b/>
        <w:bCs/>
      </w:rPr>
      <w:tblPr/>
      <w:tcPr>
        <w:tcBorders>
          <w:top w:val="double" w:sz="4" w:space="0" w:color="74E7C2" w:themeColor="accent6"/>
        </w:tcBorders>
      </w:tcPr>
    </w:tblStylePr>
    <w:tblStylePr w:type="firstCol">
      <w:rPr>
        <w:b/>
        <w:bCs/>
      </w:rPr>
    </w:tblStylePr>
    <w:tblStylePr w:type="lastCol">
      <w:rPr>
        <w:b/>
        <w:bCs/>
      </w:rPr>
    </w:tblStylePr>
    <w:tblStylePr w:type="band1Vert">
      <w:tblPr/>
      <w:tcPr>
        <w:shd w:val="clear" w:color="auto" w:fill="E3FAF2" w:themeFill="accent6" w:themeFillTint="33"/>
      </w:tcPr>
    </w:tblStylePr>
    <w:tblStylePr w:type="band1Horz">
      <w:tblPr/>
      <w:tcPr>
        <w:shd w:val="clear" w:color="auto" w:fill="E3FAF2" w:themeFill="accent6" w:themeFillTint="33"/>
      </w:tcPr>
    </w:tblStylePr>
  </w:style>
  <w:style w:type="table" w:styleId="GridTable5Dark">
    <w:name w:val="Grid Table 5 Dark"/>
    <w:basedOn w:val="TableNormal"/>
    <w:uiPriority w:val="50"/>
    <w:semiHidden/>
    <w:rsid w:val="003B5645"/>
    <w:tblPr>
      <w:tblStyleRowBandSize w:val="1"/>
      <w:tblStyleColBandSize w:val="1"/>
      <w:tblBorders>
        <w:top w:val="single" w:sz="4" w:space="0" w:color="E6F1FD" w:themeColor="background1"/>
        <w:left w:val="single" w:sz="4" w:space="0" w:color="E6F1FD" w:themeColor="background1"/>
        <w:bottom w:val="single" w:sz="4" w:space="0" w:color="E6F1FD" w:themeColor="background1"/>
        <w:right w:val="single" w:sz="4" w:space="0" w:color="E6F1FD" w:themeColor="background1"/>
        <w:insideH w:val="single" w:sz="4" w:space="0" w:color="E6F1FD" w:themeColor="background1"/>
        <w:insideV w:val="single" w:sz="4" w:space="0" w:color="E6F1FD" w:themeColor="background1"/>
      </w:tblBorders>
    </w:tblPr>
    <w:tcPr>
      <w:shd w:val="clear" w:color="auto" w:fill="A7D3FF" w:themeFill="text1" w:themeFillTint="33"/>
    </w:tcPr>
    <w:tblStylePr w:type="firstRow">
      <w:rPr>
        <w:b/>
        <w:bCs/>
        <w:color w:val="E6F1FD" w:themeColor="background1"/>
      </w:rPr>
      <w:tblPr/>
      <w:tcPr>
        <w:tcBorders>
          <w:top w:val="single" w:sz="4" w:space="0" w:color="E6F1FD" w:themeColor="background1"/>
          <w:left w:val="single" w:sz="4" w:space="0" w:color="E6F1FD" w:themeColor="background1"/>
          <w:right w:val="single" w:sz="4" w:space="0" w:color="E6F1FD" w:themeColor="background1"/>
          <w:insideH w:val="nil"/>
          <w:insideV w:val="nil"/>
        </w:tcBorders>
        <w:shd w:val="clear" w:color="auto" w:fill="002447" w:themeFill="text1"/>
      </w:tcPr>
    </w:tblStylePr>
    <w:tblStylePr w:type="lastRow">
      <w:rPr>
        <w:b/>
        <w:bCs/>
        <w:color w:val="E6F1FD" w:themeColor="background1"/>
      </w:rPr>
      <w:tblPr/>
      <w:tcPr>
        <w:tcBorders>
          <w:left w:val="single" w:sz="4" w:space="0" w:color="E6F1FD" w:themeColor="background1"/>
          <w:bottom w:val="single" w:sz="4" w:space="0" w:color="E6F1FD" w:themeColor="background1"/>
          <w:right w:val="single" w:sz="4" w:space="0" w:color="E6F1FD" w:themeColor="background1"/>
          <w:insideH w:val="nil"/>
          <w:insideV w:val="nil"/>
        </w:tcBorders>
        <w:shd w:val="clear" w:color="auto" w:fill="002447" w:themeFill="text1"/>
      </w:tcPr>
    </w:tblStylePr>
    <w:tblStylePr w:type="firstCol">
      <w:rPr>
        <w:b/>
        <w:bCs/>
        <w:color w:val="E6F1FD" w:themeColor="background1"/>
      </w:rPr>
      <w:tblPr/>
      <w:tcPr>
        <w:tcBorders>
          <w:top w:val="single" w:sz="4" w:space="0" w:color="E6F1FD" w:themeColor="background1"/>
          <w:left w:val="single" w:sz="4" w:space="0" w:color="E6F1FD" w:themeColor="background1"/>
          <w:bottom w:val="single" w:sz="4" w:space="0" w:color="E6F1FD" w:themeColor="background1"/>
          <w:insideV w:val="nil"/>
        </w:tcBorders>
        <w:shd w:val="clear" w:color="auto" w:fill="002447" w:themeFill="text1"/>
      </w:tcPr>
    </w:tblStylePr>
    <w:tblStylePr w:type="lastCol">
      <w:rPr>
        <w:b/>
        <w:bCs/>
        <w:color w:val="E6F1FD" w:themeColor="background1"/>
      </w:rPr>
      <w:tblPr/>
      <w:tcPr>
        <w:tcBorders>
          <w:top w:val="single" w:sz="4" w:space="0" w:color="E6F1FD" w:themeColor="background1"/>
          <w:bottom w:val="single" w:sz="4" w:space="0" w:color="E6F1FD" w:themeColor="background1"/>
          <w:right w:val="single" w:sz="4" w:space="0" w:color="E6F1FD" w:themeColor="background1"/>
          <w:insideV w:val="nil"/>
        </w:tcBorders>
        <w:shd w:val="clear" w:color="auto" w:fill="002447" w:themeFill="text1"/>
      </w:tcPr>
    </w:tblStylePr>
    <w:tblStylePr w:type="band1Vert">
      <w:tblPr/>
      <w:tcPr>
        <w:shd w:val="clear" w:color="auto" w:fill="4FA8FF" w:themeFill="text1" w:themeFillTint="66"/>
      </w:tcPr>
    </w:tblStylePr>
    <w:tblStylePr w:type="band1Horz">
      <w:tblPr/>
      <w:tcPr>
        <w:shd w:val="clear" w:color="auto" w:fill="4FA8FF" w:themeFill="text1" w:themeFillTint="66"/>
      </w:tcPr>
    </w:tblStylePr>
  </w:style>
  <w:style w:type="table" w:styleId="GridTable5Dark-Accent1">
    <w:name w:val="Grid Table 5 Dark Accent 1"/>
    <w:basedOn w:val="TableNormal"/>
    <w:uiPriority w:val="50"/>
    <w:semiHidden/>
    <w:rsid w:val="003B5645"/>
    <w:tblPr>
      <w:tblStyleRowBandSize w:val="1"/>
      <w:tblStyleColBandSize w:val="1"/>
      <w:tblBorders>
        <w:top w:val="single" w:sz="4" w:space="0" w:color="E6F1FD" w:themeColor="background1"/>
        <w:left w:val="single" w:sz="4" w:space="0" w:color="E6F1FD" w:themeColor="background1"/>
        <w:bottom w:val="single" w:sz="4" w:space="0" w:color="E6F1FD" w:themeColor="background1"/>
        <w:right w:val="single" w:sz="4" w:space="0" w:color="E6F1FD" w:themeColor="background1"/>
        <w:insideH w:val="single" w:sz="4" w:space="0" w:color="E6F1FD" w:themeColor="background1"/>
        <w:insideV w:val="single" w:sz="4" w:space="0" w:color="E6F1FD" w:themeColor="background1"/>
      </w:tblBorders>
    </w:tblPr>
    <w:tcPr>
      <w:shd w:val="clear" w:color="auto" w:fill="FFEBD5" w:themeFill="accent1" w:themeFillTint="33"/>
    </w:tcPr>
    <w:tblStylePr w:type="firstRow">
      <w:rPr>
        <w:b/>
        <w:bCs/>
        <w:color w:val="E6F1FD" w:themeColor="background1"/>
      </w:rPr>
      <w:tblPr/>
      <w:tcPr>
        <w:tcBorders>
          <w:top w:val="single" w:sz="4" w:space="0" w:color="E6F1FD" w:themeColor="background1"/>
          <w:left w:val="single" w:sz="4" w:space="0" w:color="E6F1FD" w:themeColor="background1"/>
          <w:right w:val="single" w:sz="4" w:space="0" w:color="E6F1FD" w:themeColor="background1"/>
          <w:insideH w:val="nil"/>
          <w:insideV w:val="nil"/>
        </w:tcBorders>
        <w:shd w:val="clear" w:color="auto" w:fill="FF9F2D" w:themeFill="accent1"/>
      </w:tcPr>
    </w:tblStylePr>
    <w:tblStylePr w:type="lastRow">
      <w:rPr>
        <w:b/>
        <w:bCs/>
        <w:color w:val="E6F1FD" w:themeColor="background1"/>
      </w:rPr>
      <w:tblPr/>
      <w:tcPr>
        <w:tcBorders>
          <w:left w:val="single" w:sz="4" w:space="0" w:color="E6F1FD" w:themeColor="background1"/>
          <w:bottom w:val="single" w:sz="4" w:space="0" w:color="E6F1FD" w:themeColor="background1"/>
          <w:right w:val="single" w:sz="4" w:space="0" w:color="E6F1FD" w:themeColor="background1"/>
          <w:insideH w:val="nil"/>
          <w:insideV w:val="nil"/>
        </w:tcBorders>
        <w:shd w:val="clear" w:color="auto" w:fill="FF9F2D" w:themeFill="accent1"/>
      </w:tcPr>
    </w:tblStylePr>
    <w:tblStylePr w:type="firstCol">
      <w:rPr>
        <w:b/>
        <w:bCs/>
        <w:color w:val="E6F1FD" w:themeColor="background1"/>
      </w:rPr>
      <w:tblPr/>
      <w:tcPr>
        <w:tcBorders>
          <w:top w:val="single" w:sz="4" w:space="0" w:color="E6F1FD" w:themeColor="background1"/>
          <w:left w:val="single" w:sz="4" w:space="0" w:color="E6F1FD" w:themeColor="background1"/>
          <w:bottom w:val="single" w:sz="4" w:space="0" w:color="E6F1FD" w:themeColor="background1"/>
          <w:insideV w:val="nil"/>
        </w:tcBorders>
        <w:shd w:val="clear" w:color="auto" w:fill="FF9F2D" w:themeFill="accent1"/>
      </w:tcPr>
    </w:tblStylePr>
    <w:tblStylePr w:type="lastCol">
      <w:rPr>
        <w:b/>
        <w:bCs/>
        <w:color w:val="E6F1FD" w:themeColor="background1"/>
      </w:rPr>
      <w:tblPr/>
      <w:tcPr>
        <w:tcBorders>
          <w:top w:val="single" w:sz="4" w:space="0" w:color="E6F1FD" w:themeColor="background1"/>
          <w:bottom w:val="single" w:sz="4" w:space="0" w:color="E6F1FD" w:themeColor="background1"/>
          <w:right w:val="single" w:sz="4" w:space="0" w:color="E6F1FD" w:themeColor="background1"/>
          <w:insideV w:val="nil"/>
        </w:tcBorders>
        <w:shd w:val="clear" w:color="auto" w:fill="FF9F2D" w:themeFill="accent1"/>
      </w:tcPr>
    </w:tblStylePr>
    <w:tblStylePr w:type="band1Vert">
      <w:tblPr/>
      <w:tcPr>
        <w:shd w:val="clear" w:color="auto" w:fill="FFD8AB" w:themeFill="accent1" w:themeFillTint="66"/>
      </w:tcPr>
    </w:tblStylePr>
    <w:tblStylePr w:type="band1Horz">
      <w:tblPr/>
      <w:tcPr>
        <w:shd w:val="clear" w:color="auto" w:fill="FFD8AB" w:themeFill="accent1" w:themeFillTint="66"/>
      </w:tcPr>
    </w:tblStylePr>
  </w:style>
  <w:style w:type="table" w:styleId="GridTable5Dark-Accent2">
    <w:name w:val="Grid Table 5 Dark Accent 2"/>
    <w:basedOn w:val="TableNormal"/>
    <w:uiPriority w:val="50"/>
    <w:semiHidden/>
    <w:rsid w:val="003B5645"/>
    <w:tblPr>
      <w:tblStyleRowBandSize w:val="1"/>
      <w:tblStyleColBandSize w:val="1"/>
      <w:tblBorders>
        <w:top w:val="single" w:sz="4" w:space="0" w:color="E6F1FD" w:themeColor="background1"/>
        <w:left w:val="single" w:sz="4" w:space="0" w:color="E6F1FD" w:themeColor="background1"/>
        <w:bottom w:val="single" w:sz="4" w:space="0" w:color="E6F1FD" w:themeColor="background1"/>
        <w:right w:val="single" w:sz="4" w:space="0" w:color="E6F1FD" w:themeColor="background1"/>
        <w:insideH w:val="single" w:sz="4" w:space="0" w:color="E6F1FD" w:themeColor="background1"/>
        <w:insideV w:val="single" w:sz="4" w:space="0" w:color="E6F1FD" w:themeColor="background1"/>
      </w:tblBorders>
    </w:tblPr>
    <w:tcPr>
      <w:shd w:val="clear" w:color="auto" w:fill="FBEBFD" w:themeFill="accent2" w:themeFillTint="33"/>
    </w:tcPr>
    <w:tblStylePr w:type="firstRow">
      <w:rPr>
        <w:b/>
        <w:bCs/>
        <w:color w:val="E6F1FD" w:themeColor="background1"/>
      </w:rPr>
      <w:tblPr/>
      <w:tcPr>
        <w:tcBorders>
          <w:top w:val="single" w:sz="4" w:space="0" w:color="E6F1FD" w:themeColor="background1"/>
          <w:left w:val="single" w:sz="4" w:space="0" w:color="E6F1FD" w:themeColor="background1"/>
          <w:right w:val="single" w:sz="4" w:space="0" w:color="E6F1FD" w:themeColor="background1"/>
          <w:insideH w:val="nil"/>
          <w:insideV w:val="nil"/>
        </w:tcBorders>
        <w:shd w:val="clear" w:color="auto" w:fill="ED9EF5" w:themeFill="accent2"/>
      </w:tcPr>
    </w:tblStylePr>
    <w:tblStylePr w:type="lastRow">
      <w:rPr>
        <w:b/>
        <w:bCs/>
        <w:color w:val="E6F1FD" w:themeColor="background1"/>
      </w:rPr>
      <w:tblPr/>
      <w:tcPr>
        <w:tcBorders>
          <w:left w:val="single" w:sz="4" w:space="0" w:color="E6F1FD" w:themeColor="background1"/>
          <w:bottom w:val="single" w:sz="4" w:space="0" w:color="E6F1FD" w:themeColor="background1"/>
          <w:right w:val="single" w:sz="4" w:space="0" w:color="E6F1FD" w:themeColor="background1"/>
          <w:insideH w:val="nil"/>
          <w:insideV w:val="nil"/>
        </w:tcBorders>
        <w:shd w:val="clear" w:color="auto" w:fill="ED9EF5" w:themeFill="accent2"/>
      </w:tcPr>
    </w:tblStylePr>
    <w:tblStylePr w:type="firstCol">
      <w:rPr>
        <w:b/>
        <w:bCs/>
        <w:color w:val="E6F1FD" w:themeColor="background1"/>
      </w:rPr>
      <w:tblPr/>
      <w:tcPr>
        <w:tcBorders>
          <w:top w:val="single" w:sz="4" w:space="0" w:color="E6F1FD" w:themeColor="background1"/>
          <w:left w:val="single" w:sz="4" w:space="0" w:color="E6F1FD" w:themeColor="background1"/>
          <w:bottom w:val="single" w:sz="4" w:space="0" w:color="E6F1FD" w:themeColor="background1"/>
          <w:insideV w:val="nil"/>
        </w:tcBorders>
        <w:shd w:val="clear" w:color="auto" w:fill="ED9EF5" w:themeFill="accent2"/>
      </w:tcPr>
    </w:tblStylePr>
    <w:tblStylePr w:type="lastCol">
      <w:rPr>
        <w:b/>
        <w:bCs/>
        <w:color w:val="E6F1FD" w:themeColor="background1"/>
      </w:rPr>
      <w:tblPr/>
      <w:tcPr>
        <w:tcBorders>
          <w:top w:val="single" w:sz="4" w:space="0" w:color="E6F1FD" w:themeColor="background1"/>
          <w:bottom w:val="single" w:sz="4" w:space="0" w:color="E6F1FD" w:themeColor="background1"/>
          <w:right w:val="single" w:sz="4" w:space="0" w:color="E6F1FD" w:themeColor="background1"/>
          <w:insideV w:val="nil"/>
        </w:tcBorders>
        <w:shd w:val="clear" w:color="auto" w:fill="ED9EF5" w:themeFill="accent2"/>
      </w:tcPr>
    </w:tblStylePr>
    <w:tblStylePr w:type="band1Vert">
      <w:tblPr/>
      <w:tcPr>
        <w:shd w:val="clear" w:color="auto" w:fill="F7D8FB" w:themeFill="accent2" w:themeFillTint="66"/>
      </w:tcPr>
    </w:tblStylePr>
    <w:tblStylePr w:type="band1Horz">
      <w:tblPr/>
      <w:tcPr>
        <w:shd w:val="clear" w:color="auto" w:fill="F7D8FB" w:themeFill="accent2" w:themeFillTint="66"/>
      </w:tcPr>
    </w:tblStylePr>
  </w:style>
  <w:style w:type="table" w:styleId="GridTable5Dark-Accent3">
    <w:name w:val="Grid Table 5 Dark Accent 3"/>
    <w:basedOn w:val="TableNormal"/>
    <w:uiPriority w:val="50"/>
    <w:semiHidden/>
    <w:rsid w:val="003B5645"/>
    <w:tblPr>
      <w:tblStyleRowBandSize w:val="1"/>
      <w:tblStyleColBandSize w:val="1"/>
      <w:tblBorders>
        <w:top w:val="single" w:sz="4" w:space="0" w:color="E6F1FD" w:themeColor="background1"/>
        <w:left w:val="single" w:sz="4" w:space="0" w:color="E6F1FD" w:themeColor="background1"/>
        <w:bottom w:val="single" w:sz="4" w:space="0" w:color="E6F1FD" w:themeColor="background1"/>
        <w:right w:val="single" w:sz="4" w:space="0" w:color="E6F1FD" w:themeColor="background1"/>
        <w:insideH w:val="single" w:sz="4" w:space="0" w:color="E6F1FD" w:themeColor="background1"/>
        <w:insideV w:val="single" w:sz="4" w:space="0" w:color="E6F1FD" w:themeColor="background1"/>
      </w:tblBorders>
    </w:tblPr>
    <w:tcPr>
      <w:shd w:val="clear" w:color="auto" w:fill="F0D6ED" w:themeFill="accent3" w:themeFillTint="33"/>
    </w:tcPr>
    <w:tblStylePr w:type="firstRow">
      <w:rPr>
        <w:b/>
        <w:bCs/>
        <w:color w:val="E6F1FD" w:themeColor="background1"/>
      </w:rPr>
      <w:tblPr/>
      <w:tcPr>
        <w:tcBorders>
          <w:top w:val="single" w:sz="4" w:space="0" w:color="E6F1FD" w:themeColor="background1"/>
          <w:left w:val="single" w:sz="4" w:space="0" w:color="E6F1FD" w:themeColor="background1"/>
          <w:right w:val="single" w:sz="4" w:space="0" w:color="E6F1FD" w:themeColor="background1"/>
          <w:insideH w:val="nil"/>
          <w:insideV w:val="nil"/>
        </w:tcBorders>
        <w:shd w:val="clear" w:color="auto" w:fill="AF3DA0" w:themeFill="accent3"/>
      </w:tcPr>
    </w:tblStylePr>
    <w:tblStylePr w:type="lastRow">
      <w:rPr>
        <w:b/>
        <w:bCs/>
        <w:color w:val="E6F1FD" w:themeColor="background1"/>
      </w:rPr>
      <w:tblPr/>
      <w:tcPr>
        <w:tcBorders>
          <w:left w:val="single" w:sz="4" w:space="0" w:color="E6F1FD" w:themeColor="background1"/>
          <w:bottom w:val="single" w:sz="4" w:space="0" w:color="E6F1FD" w:themeColor="background1"/>
          <w:right w:val="single" w:sz="4" w:space="0" w:color="E6F1FD" w:themeColor="background1"/>
          <w:insideH w:val="nil"/>
          <w:insideV w:val="nil"/>
        </w:tcBorders>
        <w:shd w:val="clear" w:color="auto" w:fill="AF3DA0" w:themeFill="accent3"/>
      </w:tcPr>
    </w:tblStylePr>
    <w:tblStylePr w:type="firstCol">
      <w:rPr>
        <w:b/>
        <w:bCs/>
        <w:color w:val="E6F1FD" w:themeColor="background1"/>
      </w:rPr>
      <w:tblPr/>
      <w:tcPr>
        <w:tcBorders>
          <w:top w:val="single" w:sz="4" w:space="0" w:color="E6F1FD" w:themeColor="background1"/>
          <w:left w:val="single" w:sz="4" w:space="0" w:color="E6F1FD" w:themeColor="background1"/>
          <w:bottom w:val="single" w:sz="4" w:space="0" w:color="E6F1FD" w:themeColor="background1"/>
          <w:insideV w:val="nil"/>
        </w:tcBorders>
        <w:shd w:val="clear" w:color="auto" w:fill="AF3DA0" w:themeFill="accent3"/>
      </w:tcPr>
    </w:tblStylePr>
    <w:tblStylePr w:type="lastCol">
      <w:rPr>
        <w:b/>
        <w:bCs/>
        <w:color w:val="E6F1FD" w:themeColor="background1"/>
      </w:rPr>
      <w:tblPr/>
      <w:tcPr>
        <w:tcBorders>
          <w:top w:val="single" w:sz="4" w:space="0" w:color="E6F1FD" w:themeColor="background1"/>
          <w:bottom w:val="single" w:sz="4" w:space="0" w:color="E6F1FD" w:themeColor="background1"/>
          <w:right w:val="single" w:sz="4" w:space="0" w:color="E6F1FD" w:themeColor="background1"/>
          <w:insideV w:val="nil"/>
        </w:tcBorders>
        <w:shd w:val="clear" w:color="auto" w:fill="AF3DA0" w:themeFill="accent3"/>
      </w:tcPr>
    </w:tblStylePr>
    <w:tblStylePr w:type="band1Vert">
      <w:tblPr/>
      <w:tcPr>
        <w:shd w:val="clear" w:color="auto" w:fill="E2ADDB" w:themeFill="accent3" w:themeFillTint="66"/>
      </w:tcPr>
    </w:tblStylePr>
    <w:tblStylePr w:type="band1Horz">
      <w:tblPr/>
      <w:tcPr>
        <w:shd w:val="clear" w:color="auto" w:fill="E2ADDB" w:themeFill="accent3" w:themeFillTint="66"/>
      </w:tcPr>
    </w:tblStylePr>
  </w:style>
  <w:style w:type="table" w:styleId="GridTable5Dark-Accent4">
    <w:name w:val="Grid Table 5 Dark Accent 4"/>
    <w:basedOn w:val="TableNormal"/>
    <w:uiPriority w:val="50"/>
    <w:semiHidden/>
    <w:rsid w:val="003B5645"/>
    <w:tblPr>
      <w:tblStyleRowBandSize w:val="1"/>
      <w:tblStyleColBandSize w:val="1"/>
      <w:tblBorders>
        <w:top w:val="single" w:sz="4" w:space="0" w:color="E6F1FD" w:themeColor="background1"/>
        <w:left w:val="single" w:sz="4" w:space="0" w:color="E6F1FD" w:themeColor="background1"/>
        <w:bottom w:val="single" w:sz="4" w:space="0" w:color="E6F1FD" w:themeColor="background1"/>
        <w:right w:val="single" w:sz="4" w:space="0" w:color="E6F1FD" w:themeColor="background1"/>
        <w:insideH w:val="single" w:sz="4" w:space="0" w:color="E6F1FD" w:themeColor="background1"/>
        <w:insideV w:val="single" w:sz="4" w:space="0" w:color="E6F1FD" w:themeColor="background1"/>
      </w:tblBorders>
    </w:tblPr>
    <w:tcPr>
      <w:shd w:val="clear" w:color="auto" w:fill="FEFEDF" w:themeFill="accent4" w:themeFillTint="33"/>
    </w:tcPr>
    <w:tblStylePr w:type="firstRow">
      <w:rPr>
        <w:b/>
        <w:bCs/>
        <w:color w:val="E6F1FD" w:themeColor="background1"/>
      </w:rPr>
      <w:tblPr/>
      <w:tcPr>
        <w:tcBorders>
          <w:top w:val="single" w:sz="4" w:space="0" w:color="E6F1FD" w:themeColor="background1"/>
          <w:left w:val="single" w:sz="4" w:space="0" w:color="E6F1FD" w:themeColor="background1"/>
          <w:right w:val="single" w:sz="4" w:space="0" w:color="E6F1FD" w:themeColor="background1"/>
          <w:insideH w:val="nil"/>
          <w:insideV w:val="nil"/>
        </w:tcBorders>
        <w:shd w:val="clear" w:color="auto" w:fill="FAFA63" w:themeFill="accent4"/>
      </w:tcPr>
    </w:tblStylePr>
    <w:tblStylePr w:type="lastRow">
      <w:rPr>
        <w:b/>
        <w:bCs/>
        <w:color w:val="E6F1FD" w:themeColor="background1"/>
      </w:rPr>
      <w:tblPr/>
      <w:tcPr>
        <w:tcBorders>
          <w:left w:val="single" w:sz="4" w:space="0" w:color="E6F1FD" w:themeColor="background1"/>
          <w:bottom w:val="single" w:sz="4" w:space="0" w:color="E6F1FD" w:themeColor="background1"/>
          <w:right w:val="single" w:sz="4" w:space="0" w:color="E6F1FD" w:themeColor="background1"/>
          <w:insideH w:val="nil"/>
          <w:insideV w:val="nil"/>
        </w:tcBorders>
        <w:shd w:val="clear" w:color="auto" w:fill="FAFA63" w:themeFill="accent4"/>
      </w:tcPr>
    </w:tblStylePr>
    <w:tblStylePr w:type="firstCol">
      <w:rPr>
        <w:b/>
        <w:bCs/>
        <w:color w:val="E6F1FD" w:themeColor="background1"/>
      </w:rPr>
      <w:tblPr/>
      <w:tcPr>
        <w:tcBorders>
          <w:top w:val="single" w:sz="4" w:space="0" w:color="E6F1FD" w:themeColor="background1"/>
          <w:left w:val="single" w:sz="4" w:space="0" w:color="E6F1FD" w:themeColor="background1"/>
          <w:bottom w:val="single" w:sz="4" w:space="0" w:color="E6F1FD" w:themeColor="background1"/>
          <w:insideV w:val="nil"/>
        </w:tcBorders>
        <w:shd w:val="clear" w:color="auto" w:fill="FAFA63" w:themeFill="accent4"/>
      </w:tcPr>
    </w:tblStylePr>
    <w:tblStylePr w:type="lastCol">
      <w:rPr>
        <w:b/>
        <w:bCs/>
        <w:color w:val="E6F1FD" w:themeColor="background1"/>
      </w:rPr>
      <w:tblPr/>
      <w:tcPr>
        <w:tcBorders>
          <w:top w:val="single" w:sz="4" w:space="0" w:color="E6F1FD" w:themeColor="background1"/>
          <w:bottom w:val="single" w:sz="4" w:space="0" w:color="E6F1FD" w:themeColor="background1"/>
          <w:right w:val="single" w:sz="4" w:space="0" w:color="E6F1FD" w:themeColor="background1"/>
          <w:insideV w:val="nil"/>
        </w:tcBorders>
        <w:shd w:val="clear" w:color="auto" w:fill="FAFA63" w:themeFill="accent4"/>
      </w:tcPr>
    </w:tblStylePr>
    <w:tblStylePr w:type="band1Vert">
      <w:tblPr/>
      <w:tcPr>
        <w:shd w:val="clear" w:color="auto" w:fill="FDFDC0" w:themeFill="accent4" w:themeFillTint="66"/>
      </w:tcPr>
    </w:tblStylePr>
    <w:tblStylePr w:type="band1Horz">
      <w:tblPr/>
      <w:tcPr>
        <w:shd w:val="clear" w:color="auto" w:fill="FDFDC0" w:themeFill="accent4" w:themeFillTint="66"/>
      </w:tcPr>
    </w:tblStylePr>
  </w:style>
  <w:style w:type="table" w:styleId="GridTable5Dark-Accent5">
    <w:name w:val="Grid Table 5 Dark Accent 5"/>
    <w:basedOn w:val="TableNormal"/>
    <w:uiPriority w:val="50"/>
    <w:semiHidden/>
    <w:rsid w:val="003B5645"/>
    <w:tblPr>
      <w:tblStyleRowBandSize w:val="1"/>
      <w:tblStyleColBandSize w:val="1"/>
      <w:tblBorders>
        <w:top w:val="single" w:sz="4" w:space="0" w:color="E6F1FD" w:themeColor="background1"/>
        <w:left w:val="single" w:sz="4" w:space="0" w:color="E6F1FD" w:themeColor="background1"/>
        <w:bottom w:val="single" w:sz="4" w:space="0" w:color="E6F1FD" w:themeColor="background1"/>
        <w:right w:val="single" w:sz="4" w:space="0" w:color="E6F1FD" w:themeColor="background1"/>
        <w:insideH w:val="single" w:sz="4" w:space="0" w:color="E6F1FD" w:themeColor="background1"/>
        <w:insideV w:val="single" w:sz="4" w:space="0" w:color="E6F1FD" w:themeColor="background1"/>
      </w:tblBorders>
    </w:tblPr>
    <w:tcPr>
      <w:shd w:val="clear" w:color="auto" w:fill="FFF1C5" w:themeFill="accent5" w:themeFillTint="33"/>
    </w:tcPr>
    <w:tblStylePr w:type="firstRow">
      <w:rPr>
        <w:b/>
        <w:bCs/>
        <w:color w:val="E6F1FD" w:themeColor="background1"/>
      </w:rPr>
      <w:tblPr/>
      <w:tcPr>
        <w:tcBorders>
          <w:top w:val="single" w:sz="4" w:space="0" w:color="E6F1FD" w:themeColor="background1"/>
          <w:left w:val="single" w:sz="4" w:space="0" w:color="E6F1FD" w:themeColor="background1"/>
          <w:right w:val="single" w:sz="4" w:space="0" w:color="E6F1FD" w:themeColor="background1"/>
          <w:insideH w:val="nil"/>
          <w:insideV w:val="nil"/>
        </w:tcBorders>
        <w:shd w:val="clear" w:color="auto" w:fill="DCAA00" w:themeFill="accent5"/>
      </w:tcPr>
    </w:tblStylePr>
    <w:tblStylePr w:type="lastRow">
      <w:rPr>
        <w:b/>
        <w:bCs/>
        <w:color w:val="E6F1FD" w:themeColor="background1"/>
      </w:rPr>
      <w:tblPr/>
      <w:tcPr>
        <w:tcBorders>
          <w:left w:val="single" w:sz="4" w:space="0" w:color="E6F1FD" w:themeColor="background1"/>
          <w:bottom w:val="single" w:sz="4" w:space="0" w:color="E6F1FD" w:themeColor="background1"/>
          <w:right w:val="single" w:sz="4" w:space="0" w:color="E6F1FD" w:themeColor="background1"/>
          <w:insideH w:val="nil"/>
          <w:insideV w:val="nil"/>
        </w:tcBorders>
        <w:shd w:val="clear" w:color="auto" w:fill="DCAA00" w:themeFill="accent5"/>
      </w:tcPr>
    </w:tblStylePr>
    <w:tblStylePr w:type="firstCol">
      <w:rPr>
        <w:b/>
        <w:bCs/>
        <w:color w:val="E6F1FD" w:themeColor="background1"/>
      </w:rPr>
      <w:tblPr/>
      <w:tcPr>
        <w:tcBorders>
          <w:top w:val="single" w:sz="4" w:space="0" w:color="E6F1FD" w:themeColor="background1"/>
          <w:left w:val="single" w:sz="4" w:space="0" w:color="E6F1FD" w:themeColor="background1"/>
          <w:bottom w:val="single" w:sz="4" w:space="0" w:color="E6F1FD" w:themeColor="background1"/>
          <w:insideV w:val="nil"/>
        </w:tcBorders>
        <w:shd w:val="clear" w:color="auto" w:fill="DCAA00" w:themeFill="accent5"/>
      </w:tcPr>
    </w:tblStylePr>
    <w:tblStylePr w:type="lastCol">
      <w:rPr>
        <w:b/>
        <w:bCs/>
        <w:color w:val="E6F1FD" w:themeColor="background1"/>
      </w:rPr>
      <w:tblPr/>
      <w:tcPr>
        <w:tcBorders>
          <w:top w:val="single" w:sz="4" w:space="0" w:color="E6F1FD" w:themeColor="background1"/>
          <w:bottom w:val="single" w:sz="4" w:space="0" w:color="E6F1FD" w:themeColor="background1"/>
          <w:right w:val="single" w:sz="4" w:space="0" w:color="E6F1FD" w:themeColor="background1"/>
          <w:insideV w:val="nil"/>
        </w:tcBorders>
        <w:shd w:val="clear" w:color="auto" w:fill="DCAA00" w:themeFill="accent5"/>
      </w:tcPr>
    </w:tblStylePr>
    <w:tblStylePr w:type="band1Vert">
      <w:tblPr/>
      <w:tcPr>
        <w:shd w:val="clear" w:color="auto" w:fill="FFE48B" w:themeFill="accent5" w:themeFillTint="66"/>
      </w:tcPr>
    </w:tblStylePr>
    <w:tblStylePr w:type="band1Horz">
      <w:tblPr/>
      <w:tcPr>
        <w:shd w:val="clear" w:color="auto" w:fill="FFE48B" w:themeFill="accent5" w:themeFillTint="66"/>
      </w:tcPr>
    </w:tblStylePr>
  </w:style>
  <w:style w:type="table" w:styleId="GridTable5Dark-Accent6">
    <w:name w:val="Grid Table 5 Dark Accent 6"/>
    <w:basedOn w:val="TableNormal"/>
    <w:uiPriority w:val="50"/>
    <w:semiHidden/>
    <w:rsid w:val="003B5645"/>
    <w:tblPr>
      <w:tblStyleRowBandSize w:val="1"/>
      <w:tblStyleColBandSize w:val="1"/>
      <w:tblBorders>
        <w:top w:val="single" w:sz="4" w:space="0" w:color="E6F1FD" w:themeColor="background1"/>
        <w:left w:val="single" w:sz="4" w:space="0" w:color="E6F1FD" w:themeColor="background1"/>
        <w:bottom w:val="single" w:sz="4" w:space="0" w:color="E6F1FD" w:themeColor="background1"/>
        <w:right w:val="single" w:sz="4" w:space="0" w:color="E6F1FD" w:themeColor="background1"/>
        <w:insideH w:val="single" w:sz="4" w:space="0" w:color="E6F1FD" w:themeColor="background1"/>
        <w:insideV w:val="single" w:sz="4" w:space="0" w:color="E6F1FD" w:themeColor="background1"/>
      </w:tblBorders>
    </w:tblPr>
    <w:tcPr>
      <w:shd w:val="clear" w:color="auto" w:fill="E3FAF2" w:themeFill="accent6" w:themeFillTint="33"/>
    </w:tcPr>
    <w:tblStylePr w:type="firstRow">
      <w:rPr>
        <w:b/>
        <w:bCs/>
        <w:color w:val="E6F1FD" w:themeColor="background1"/>
      </w:rPr>
      <w:tblPr/>
      <w:tcPr>
        <w:tcBorders>
          <w:top w:val="single" w:sz="4" w:space="0" w:color="E6F1FD" w:themeColor="background1"/>
          <w:left w:val="single" w:sz="4" w:space="0" w:color="E6F1FD" w:themeColor="background1"/>
          <w:right w:val="single" w:sz="4" w:space="0" w:color="E6F1FD" w:themeColor="background1"/>
          <w:insideH w:val="nil"/>
          <w:insideV w:val="nil"/>
        </w:tcBorders>
        <w:shd w:val="clear" w:color="auto" w:fill="74E7C2" w:themeFill="accent6"/>
      </w:tcPr>
    </w:tblStylePr>
    <w:tblStylePr w:type="lastRow">
      <w:rPr>
        <w:b/>
        <w:bCs/>
        <w:color w:val="E6F1FD" w:themeColor="background1"/>
      </w:rPr>
      <w:tblPr/>
      <w:tcPr>
        <w:tcBorders>
          <w:left w:val="single" w:sz="4" w:space="0" w:color="E6F1FD" w:themeColor="background1"/>
          <w:bottom w:val="single" w:sz="4" w:space="0" w:color="E6F1FD" w:themeColor="background1"/>
          <w:right w:val="single" w:sz="4" w:space="0" w:color="E6F1FD" w:themeColor="background1"/>
          <w:insideH w:val="nil"/>
          <w:insideV w:val="nil"/>
        </w:tcBorders>
        <w:shd w:val="clear" w:color="auto" w:fill="74E7C2" w:themeFill="accent6"/>
      </w:tcPr>
    </w:tblStylePr>
    <w:tblStylePr w:type="firstCol">
      <w:rPr>
        <w:b/>
        <w:bCs/>
        <w:color w:val="E6F1FD" w:themeColor="background1"/>
      </w:rPr>
      <w:tblPr/>
      <w:tcPr>
        <w:tcBorders>
          <w:top w:val="single" w:sz="4" w:space="0" w:color="E6F1FD" w:themeColor="background1"/>
          <w:left w:val="single" w:sz="4" w:space="0" w:color="E6F1FD" w:themeColor="background1"/>
          <w:bottom w:val="single" w:sz="4" w:space="0" w:color="E6F1FD" w:themeColor="background1"/>
          <w:insideV w:val="nil"/>
        </w:tcBorders>
        <w:shd w:val="clear" w:color="auto" w:fill="74E7C2" w:themeFill="accent6"/>
      </w:tcPr>
    </w:tblStylePr>
    <w:tblStylePr w:type="lastCol">
      <w:rPr>
        <w:b/>
        <w:bCs/>
        <w:color w:val="E6F1FD" w:themeColor="background1"/>
      </w:rPr>
      <w:tblPr/>
      <w:tcPr>
        <w:tcBorders>
          <w:top w:val="single" w:sz="4" w:space="0" w:color="E6F1FD" w:themeColor="background1"/>
          <w:bottom w:val="single" w:sz="4" w:space="0" w:color="E6F1FD" w:themeColor="background1"/>
          <w:right w:val="single" w:sz="4" w:space="0" w:color="E6F1FD" w:themeColor="background1"/>
          <w:insideV w:val="nil"/>
        </w:tcBorders>
        <w:shd w:val="clear" w:color="auto" w:fill="74E7C2" w:themeFill="accent6"/>
      </w:tcPr>
    </w:tblStylePr>
    <w:tblStylePr w:type="band1Vert">
      <w:tblPr/>
      <w:tcPr>
        <w:shd w:val="clear" w:color="auto" w:fill="C7F5E6" w:themeFill="accent6" w:themeFillTint="66"/>
      </w:tcPr>
    </w:tblStylePr>
    <w:tblStylePr w:type="band1Horz">
      <w:tblPr/>
      <w:tcPr>
        <w:shd w:val="clear" w:color="auto" w:fill="C7F5E6" w:themeFill="accent6" w:themeFillTint="66"/>
      </w:tcPr>
    </w:tblStylePr>
  </w:style>
  <w:style w:type="table" w:styleId="GridTable6Colorful">
    <w:name w:val="Grid Table 6 Colorful"/>
    <w:basedOn w:val="TableNormal"/>
    <w:uiPriority w:val="51"/>
    <w:semiHidden/>
    <w:rsid w:val="003B5645"/>
    <w:tblPr>
      <w:tblStyleRowBandSize w:val="1"/>
      <w:tblStyleColBandSize w:val="1"/>
      <w:tblBorders>
        <w:top w:val="single" w:sz="4" w:space="0" w:color="007CF6" w:themeColor="text1" w:themeTint="99"/>
        <w:left w:val="single" w:sz="4" w:space="0" w:color="007CF6" w:themeColor="text1" w:themeTint="99"/>
        <w:bottom w:val="single" w:sz="4" w:space="0" w:color="007CF6" w:themeColor="text1" w:themeTint="99"/>
        <w:right w:val="single" w:sz="4" w:space="0" w:color="007CF6" w:themeColor="text1" w:themeTint="99"/>
        <w:insideH w:val="single" w:sz="4" w:space="0" w:color="007CF6" w:themeColor="text1" w:themeTint="99"/>
        <w:insideV w:val="single" w:sz="4" w:space="0" w:color="007CF6" w:themeColor="text1" w:themeTint="99"/>
      </w:tblBorders>
    </w:tblPr>
    <w:tblStylePr w:type="firstRow">
      <w:rPr>
        <w:b/>
        <w:bCs/>
      </w:rPr>
      <w:tblPr/>
      <w:tcPr>
        <w:tcBorders>
          <w:bottom w:val="single" w:sz="12" w:space="0" w:color="007CF6" w:themeColor="text1" w:themeTint="99"/>
        </w:tcBorders>
      </w:tcPr>
    </w:tblStylePr>
    <w:tblStylePr w:type="lastRow">
      <w:rPr>
        <w:b/>
        <w:bCs/>
      </w:rPr>
      <w:tblPr/>
      <w:tcPr>
        <w:tcBorders>
          <w:top w:val="double" w:sz="4" w:space="0" w:color="007CF6" w:themeColor="text1" w:themeTint="99"/>
        </w:tcBorders>
      </w:tcPr>
    </w:tblStylePr>
    <w:tblStylePr w:type="firstCol">
      <w:rPr>
        <w:b/>
        <w:bCs/>
      </w:rPr>
    </w:tblStylePr>
    <w:tblStylePr w:type="lastCol">
      <w:rPr>
        <w:b/>
        <w:bCs/>
      </w:rPr>
    </w:tblStylePr>
    <w:tblStylePr w:type="band1Vert">
      <w:tblPr/>
      <w:tcPr>
        <w:shd w:val="clear" w:color="auto" w:fill="A7D3FF" w:themeFill="text1" w:themeFillTint="33"/>
      </w:tcPr>
    </w:tblStylePr>
    <w:tblStylePr w:type="band1Horz">
      <w:tblPr/>
      <w:tcPr>
        <w:shd w:val="clear" w:color="auto" w:fill="A7D3FF" w:themeFill="text1" w:themeFillTint="33"/>
      </w:tcPr>
    </w:tblStylePr>
  </w:style>
  <w:style w:type="table" w:styleId="GridTable6Colorful-Accent1">
    <w:name w:val="Grid Table 6 Colorful Accent 1"/>
    <w:basedOn w:val="TableNormal"/>
    <w:uiPriority w:val="51"/>
    <w:semiHidden/>
    <w:rsid w:val="003B5645"/>
    <w:rPr>
      <w:color w:val="E07900" w:themeColor="accent1" w:themeShade="BF"/>
    </w:rPr>
    <w:tblPr>
      <w:tblStyleRowBandSize w:val="1"/>
      <w:tblStyleColBandSize w:val="1"/>
      <w:tblBorders>
        <w:top w:val="single" w:sz="4" w:space="0" w:color="FFC581" w:themeColor="accent1" w:themeTint="99"/>
        <w:left w:val="single" w:sz="4" w:space="0" w:color="FFC581" w:themeColor="accent1" w:themeTint="99"/>
        <w:bottom w:val="single" w:sz="4" w:space="0" w:color="FFC581" w:themeColor="accent1" w:themeTint="99"/>
        <w:right w:val="single" w:sz="4" w:space="0" w:color="FFC581" w:themeColor="accent1" w:themeTint="99"/>
        <w:insideH w:val="single" w:sz="4" w:space="0" w:color="FFC581" w:themeColor="accent1" w:themeTint="99"/>
        <w:insideV w:val="single" w:sz="4" w:space="0" w:color="FFC581" w:themeColor="accent1" w:themeTint="99"/>
      </w:tblBorders>
    </w:tblPr>
    <w:tblStylePr w:type="firstRow">
      <w:rPr>
        <w:b/>
        <w:bCs/>
      </w:rPr>
      <w:tblPr/>
      <w:tcPr>
        <w:tcBorders>
          <w:bottom w:val="single" w:sz="12" w:space="0" w:color="FFC581" w:themeColor="accent1" w:themeTint="99"/>
        </w:tcBorders>
      </w:tcPr>
    </w:tblStylePr>
    <w:tblStylePr w:type="lastRow">
      <w:rPr>
        <w:b/>
        <w:bCs/>
      </w:rPr>
      <w:tblPr/>
      <w:tcPr>
        <w:tcBorders>
          <w:top w:val="double" w:sz="4" w:space="0" w:color="FFC581" w:themeColor="accent1" w:themeTint="99"/>
        </w:tcBorders>
      </w:tcPr>
    </w:tblStylePr>
    <w:tblStylePr w:type="firstCol">
      <w:rPr>
        <w:b/>
        <w:bCs/>
      </w:rPr>
    </w:tblStylePr>
    <w:tblStylePr w:type="lastCol">
      <w:rPr>
        <w:b/>
        <w:bCs/>
      </w:rPr>
    </w:tblStylePr>
    <w:tblStylePr w:type="band1Vert">
      <w:tblPr/>
      <w:tcPr>
        <w:shd w:val="clear" w:color="auto" w:fill="FFEBD5" w:themeFill="accent1" w:themeFillTint="33"/>
      </w:tcPr>
    </w:tblStylePr>
    <w:tblStylePr w:type="band1Horz">
      <w:tblPr/>
      <w:tcPr>
        <w:shd w:val="clear" w:color="auto" w:fill="FFEBD5" w:themeFill="accent1" w:themeFillTint="33"/>
      </w:tcPr>
    </w:tblStylePr>
  </w:style>
  <w:style w:type="table" w:styleId="GridTable6Colorful-Accent2">
    <w:name w:val="Grid Table 6 Colorful Accent 2"/>
    <w:basedOn w:val="TableNormal"/>
    <w:uiPriority w:val="51"/>
    <w:semiHidden/>
    <w:rsid w:val="003B5645"/>
    <w:rPr>
      <w:color w:val="DB42EB" w:themeColor="accent2" w:themeShade="BF"/>
    </w:rPr>
    <w:tblPr>
      <w:tblStyleRowBandSize w:val="1"/>
      <w:tblStyleColBandSize w:val="1"/>
      <w:tblBorders>
        <w:top w:val="single" w:sz="4" w:space="0" w:color="F4C4F9" w:themeColor="accent2" w:themeTint="99"/>
        <w:left w:val="single" w:sz="4" w:space="0" w:color="F4C4F9" w:themeColor="accent2" w:themeTint="99"/>
        <w:bottom w:val="single" w:sz="4" w:space="0" w:color="F4C4F9" w:themeColor="accent2" w:themeTint="99"/>
        <w:right w:val="single" w:sz="4" w:space="0" w:color="F4C4F9" w:themeColor="accent2" w:themeTint="99"/>
        <w:insideH w:val="single" w:sz="4" w:space="0" w:color="F4C4F9" w:themeColor="accent2" w:themeTint="99"/>
        <w:insideV w:val="single" w:sz="4" w:space="0" w:color="F4C4F9" w:themeColor="accent2" w:themeTint="99"/>
      </w:tblBorders>
    </w:tblPr>
    <w:tblStylePr w:type="firstRow">
      <w:rPr>
        <w:b/>
        <w:bCs/>
      </w:rPr>
      <w:tblPr/>
      <w:tcPr>
        <w:tcBorders>
          <w:bottom w:val="single" w:sz="12" w:space="0" w:color="F4C4F9" w:themeColor="accent2" w:themeTint="99"/>
        </w:tcBorders>
      </w:tcPr>
    </w:tblStylePr>
    <w:tblStylePr w:type="lastRow">
      <w:rPr>
        <w:b/>
        <w:bCs/>
      </w:rPr>
      <w:tblPr/>
      <w:tcPr>
        <w:tcBorders>
          <w:top w:val="double" w:sz="4" w:space="0" w:color="F4C4F9" w:themeColor="accent2" w:themeTint="99"/>
        </w:tcBorders>
      </w:tcPr>
    </w:tblStylePr>
    <w:tblStylePr w:type="firstCol">
      <w:rPr>
        <w:b/>
        <w:bCs/>
      </w:rPr>
    </w:tblStylePr>
    <w:tblStylePr w:type="lastCol">
      <w:rPr>
        <w:b/>
        <w:bCs/>
      </w:rPr>
    </w:tblStylePr>
    <w:tblStylePr w:type="band1Vert">
      <w:tblPr/>
      <w:tcPr>
        <w:shd w:val="clear" w:color="auto" w:fill="FBEBFD" w:themeFill="accent2" w:themeFillTint="33"/>
      </w:tcPr>
    </w:tblStylePr>
    <w:tblStylePr w:type="band1Horz">
      <w:tblPr/>
      <w:tcPr>
        <w:shd w:val="clear" w:color="auto" w:fill="FBEBFD" w:themeFill="accent2" w:themeFillTint="33"/>
      </w:tcPr>
    </w:tblStylePr>
  </w:style>
  <w:style w:type="table" w:styleId="GridTable6Colorful-Accent3">
    <w:name w:val="Grid Table 6 Colorful Accent 3"/>
    <w:basedOn w:val="TableNormal"/>
    <w:uiPriority w:val="51"/>
    <w:semiHidden/>
    <w:rsid w:val="003B5645"/>
    <w:rPr>
      <w:color w:val="822D77" w:themeColor="accent3" w:themeShade="BF"/>
    </w:rPr>
    <w:tblPr>
      <w:tblStyleRowBandSize w:val="1"/>
      <w:tblStyleColBandSize w:val="1"/>
      <w:tblBorders>
        <w:top w:val="single" w:sz="4" w:space="0" w:color="D484C9" w:themeColor="accent3" w:themeTint="99"/>
        <w:left w:val="single" w:sz="4" w:space="0" w:color="D484C9" w:themeColor="accent3" w:themeTint="99"/>
        <w:bottom w:val="single" w:sz="4" w:space="0" w:color="D484C9" w:themeColor="accent3" w:themeTint="99"/>
        <w:right w:val="single" w:sz="4" w:space="0" w:color="D484C9" w:themeColor="accent3" w:themeTint="99"/>
        <w:insideH w:val="single" w:sz="4" w:space="0" w:color="D484C9" w:themeColor="accent3" w:themeTint="99"/>
        <w:insideV w:val="single" w:sz="4" w:space="0" w:color="D484C9" w:themeColor="accent3" w:themeTint="99"/>
      </w:tblBorders>
    </w:tblPr>
    <w:tblStylePr w:type="firstRow">
      <w:rPr>
        <w:b/>
        <w:bCs/>
      </w:rPr>
      <w:tblPr/>
      <w:tcPr>
        <w:tcBorders>
          <w:bottom w:val="single" w:sz="12" w:space="0" w:color="D484C9" w:themeColor="accent3" w:themeTint="99"/>
        </w:tcBorders>
      </w:tcPr>
    </w:tblStylePr>
    <w:tblStylePr w:type="lastRow">
      <w:rPr>
        <w:b/>
        <w:bCs/>
      </w:rPr>
      <w:tblPr/>
      <w:tcPr>
        <w:tcBorders>
          <w:top w:val="double" w:sz="4" w:space="0" w:color="D484C9" w:themeColor="accent3" w:themeTint="99"/>
        </w:tcBorders>
      </w:tcPr>
    </w:tblStylePr>
    <w:tblStylePr w:type="firstCol">
      <w:rPr>
        <w:b/>
        <w:bCs/>
      </w:rPr>
    </w:tblStylePr>
    <w:tblStylePr w:type="lastCol">
      <w:rPr>
        <w:b/>
        <w:bCs/>
      </w:rPr>
    </w:tblStylePr>
    <w:tblStylePr w:type="band1Vert">
      <w:tblPr/>
      <w:tcPr>
        <w:shd w:val="clear" w:color="auto" w:fill="F0D6ED" w:themeFill="accent3" w:themeFillTint="33"/>
      </w:tcPr>
    </w:tblStylePr>
    <w:tblStylePr w:type="band1Horz">
      <w:tblPr/>
      <w:tcPr>
        <w:shd w:val="clear" w:color="auto" w:fill="F0D6ED" w:themeFill="accent3" w:themeFillTint="33"/>
      </w:tcPr>
    </w:tblStylePr>
  </w:style>
  <w:style w:type="table" w:styleId="GridTable6Colorful-Accent4">
    <w:name w:val="Grid Table 6 Colorful Accent 4"/>
    <w:basedOn w:val="TableNormal"/>
    <w:uiPriority w:val="51"/>
    <w:semiHidden/>
    <w:rsid w:val="003B5645"/>
    <w:rPr>
      <w:color w:val="F7F70E" w:themeColor="accent4" w:themeShade="BF"/>
    </w:rPr>
    <w:tblPr>
      <w:tblStyleRowBandSize w:val="1"/>
      <w:tblStyleColBandSize w:val="1"/>
      <w:tblBorders>
        <w:top w:val="single" w:sz="4" w:space="0" w:color="FCFCA1" w:themeColor="accent4" w:themeTint="99"/>
        <w:left w:val="single" w:sz="4" w:space="0" w:color="FCFCA1" w:themeColor="accent4" w:themeTint="99"/>
        <w:bottom w:val="single" w:sz="4" w:space="0" w:color="FCFCA1" w:themeColor="accent4" w:themeTint="99"/>
        <w:right w:val="single" w:sz="4" w:space="0" w:color="FCFCA1" w:themeColor="accent4" w:themeTint="99"/>
        <w:insideH w:val="single" w:sz="4" w:space="0" w:color="FCFCA1" w:themeColor="accent4" w:themeTint="99"/>
        <w:insideV w:val="single" w:sz="4" w:space="0" w:color="FCFCA1" w:themeColor="accent4" w:themeTint="99"/>
      </w:tblBorders>
    </w:tblPr>
    <w:tblStylePr w:type="firstRow">
      <w:rPr>
        <w:b/>
        <w:bCs/>
      </w:rPr>
      <w:tblPr/>
      <w:tcPr>
        <w:tcBorders>
          <w:bottom w:val="single" w:sz="12" w:space="0" w:color="FCFCA1" w:themeColor="accent4" w:themeTint="99"/>
        </w:tcBorders>
      </w:tcPr>
    </w:tblStylePr>
    <w:tblStylePr w:type="lastRow">
      <w:rPr>
        <w:b/>
        <w:bCs/>
      </w:rPr>
      <w:tblPr/>
      <w:tcPr>
        <w:tcBorders>
          <w:top w:val="double" w:sz="4" w:space="0" w:color="FCFCA1" w:themeColor="accent4" w:themeTint="99"/>
        </w:tcBorders>
      </w:tcPr>
    </w:tblStylePr>
    <w:tblStylePr w:type="firstCol">
      <w:rPr>
        <w:b/>
        <w:bCs/>
      </w:rPr>
    </w:tblStylePr>
    <w:tblStylePr w:type="lastCol">
      <w:rPr>
        <w:b/>
        <w:bCs/>
      </w:rPr>
    </w:tblStylePr>
    <w:tblStylePr w:type="band1Vert">
      <w:tblPr/>
      <w:tcPr>
        <w:shd w:val="clear" w:color="auto" w:fill="FEFEDF" w:themeFill="accent4" w:themeFillTint="33"/>
      </w:tcPr>
    </w:tblStylePr>
    <w:tblStylePr w:type="band1Horz">
      <w:tblPr/>
      <w:tcPr>
        <w:shd w:val="clear" w:color="auto" w:fill="FEFEDF" w:themeFill="accent4" w:themeFillTint="33"/>
      </w:tcPr>
    </w:tblStylePr>
  </w:style>
  <w:style w:type="table" w:styleId="GridTable6Colorful-Accent5">
    <w:name w:val="Grid Table 6 Colorful Accent 5"/>
    <w:basedOn w:val="TableNormal"/>
    <w:uiPriority w:val="51"/>
    <w:semiHidden/>
    <w:rsid w:val="003B5645"/>
    <w:rPr>
      <w:color w:val="A47F00" w:themeColor="accent5" w:themeShade="BF"/>
    </w:rPr>
    <w:tblPr>
      <w:tblStyleRowBandSize w:val="1"/>
      <w:tblStyleColBandSize w:val="1"/>
      <w:tblBorders>
        <w:top w:val="single" w:sz="4" w:space="0" w:color="FFD751" w:themeColor="accent5" w:themeTint="99"/>
        <w:left w:val="single" w:sz="4" w:space="0" w:color="FFD751" w:themeColor="accent5" w:themeTint="99"/>
        <w:bottom w:val="single" w:sz="4" w:space="0" w:color="FFD751" w:themeColor="accent5" w:themeTint="99"/>
        <w:right w:val="single" w:sz="4" w:space="0" w:color="FFD751" w:themeColor="accent5" w:themeTint="99"/>
        <w:insideH w:val="single" w:sz="4" w:space="0" w:color="FFD751" w:themeColor="accent5" w:themeTint="99"/>
        <w:insideV w:val="single" w:sz="4" w:space="0" w:color="FFD751" w:themeColor="accent5" w:themeTint="99"/>
      </w:tblBorders>
    </w:tblPr>
    <w:tblStylePr w:type="firstRow">
      <w:rPr>
        <w:b/>
        <w:bCs/>
      </w:rPr>
      <w:tblPr/>
      <w:tcPr>
        <w:tcBorders>
          <w:bottom w:val="single" w:sz="12" w:space="0" w:color="FFD751" w:themeColor="accent5" w:themeTint="99"/>
        </w:tcBorders>
      </w:tcPr>
    </w:tblStylePr>
    <w:tblStylePr w:type="lastRow">
      <w:rPr>
        <w:b/>
        <w:bCs/>
      </w:rPr>
      <w:tblPr/>
      <w:tcPr>
        <w:tcBorders>
          <w:top w:val="double" w:sz="4" w:space="0" w:color="FFD751" w:themeColor="accent5" w:themeTint="99"/>
        </w:tcBorders>
      </w:tcPr>
    </w:tblStylePr>
    <w:tblStylePr w:type="firstCol">
      <w:rPr>
        <w:b/>
        <w:bCs/>
      </w:rPr>
    </w:tblStylePr>
    <w:tblStylePr w:type="lastCol">
      <w:rPr>
        <w:b/>
        <w:bCs/>
      </w:rPr>
    </w:tblStylePr>
    <w:tblStylePr w:type="band1Vert">
      <w:tblPr/>
      <w:tcPr>
        <w:shd w:val="clear" w:color="auto" w:fill="FFF1C5" w:themeFill="accent5" w:themeFillTint="33"/>
      </w:tcPr>
    </w:tblStylePr>
    <w:tblStylePr w:type="band1Horz">
      <w:tblPr/>
      <w:tcPr>
        <w:shd w:val="clear" w:color="auto" w:fill="FFF1C5" w:themeFill="accent5" w:themeFillTint="33"/>
      </w:tcPr>
    </w:tblStylePr>
  </w:style>
  <w:style w:type="table" w:styleId="GridTable6Colorful-Accent6">
    <w:name w:val="Grid Table 6 Colorful Accent 6"/>
    <w:basedOn w:val="TableNormal"/>
    <w:uiPriority w:val="51"/>
    <w:semiHidden/>
    <w:rsid w:val="003B5645"/>
    <w:rPr>
      <w:color w:val="29DAA0" w:themeColor="accent6" w:themeShade="BF"/>
    </w:rPr>
    <w:tblPr>
      <w:tblStyleRowBandSize w:val="1"/>
      <w:tblStyleColBandSize w:val="1"/>
      <w:tblBorders>
        <w:top w:val="single" w:sz="4" w:space="0" w:color="ABF0DA" w:themeColor="accent6" w:themeTint="99"/>
        <w:left w:val="single" w:sz="4" w:space="0" w:color="ABF0DA" w:themeColor="accent6" w:themeTint="99"/>
        <w:bottom w:val="single" w:sz="4" w:space="0" w:color="ABF0DA" w:themeColor="accent6" w:themeTint="99"/>
        <w:right w:val="single" w:sz="4" w:space="0" w:color="ABF0DA" w:themeColor="accent6" w:themeTint="99"/>
        <w:insideH w:val="single" w:sz="4" w:space="0" w:color="ABF0DA" w:themeColor="accent6" w:themeTint="99"/>
        <w:insideV w:val="single" w:sz="4" w:space="0" w:color="ABF0DA" w:themeColor="accent6" w:themeTint="99"/>
      </w:tblBorders>
    </w:tblPr>
    <w:tblStylePr w:type="firstRow">
      <w:rPr>
        <w:b/>
        <w:bCs/>
      </w:rPr>
      <w:tblPr/>
      <w:tcPr>
        <w:tcBorders>
          <w:bottom w:val="single" w:sz="12" w:space="0" w:color="ABF0DA" w:themeColor="accent6" w:themeTint="99"/>
        </w:tcBorders>
      </w:tcPr>
    </w:tblStylePr>
    <w:tblStylePr w:type="lastRow">
      <w:rPr>
        <w:b/>
        <w:bCs/>
      </w:rPr>
      <w:tblPr/>
      <w:tcPr>
        <w:tcBorders>
          <w:top w:val="double" w:sz="4" w:space="0" w:color="ABF0DA" w:themeColor="accent6" w:themeTint="99"/>
        </w:tcBorders>
      </w:tcPr>
    </w:tblStylePr>
    <w:tblStylePr w:type="firstCol">
      <w:rPr>
        <w:b/>
        <w:bCs/>
      </w:rPr>
    </w:tblStylePr>
    <w:tblStylePr w:type="lastCol">
      <w:rPr>
        <w:b/>
        <w:bCs/>
      </w:rPr>
    </w:tblStylePr>
    <w:tblStylePr w:type="band1Vert">
      <w:tblPr/>
      <w:tcPr>
        <w:shd w:val="clear" w:color="auto" w:fill="E3FAF2" w:themeFill="accent6" w:themeFillTint="33"/>
      </w:tcPr>
    </w:tblStylePr>
    <w:tblStylePr w:type="band1Horz">
      <w:tblPr/>
      <w:tcPr>
        <w:shd w:val="clear" w:color="auto" w:fill="E3FAF2" w:themeFill="accent6" w:themeFillTint="33"/>
      </w:tcPr>
    </w:tblStylePr>
  </w:style>
  <w:style w:type="table" w:styleId="GridTable7Colorful">
    <w:name w:val="Grid Table 7 Colorful"/>
    <w:basedOn w:val="TableNormal"/>
    <w:uiPriority w:val="52"/>
    <w:semiHidden/>
    <w:rsid w:val="003B5645"/>
    <w:tblPr>
      <w:tblStyleRowBandSize w:val="1"/>
      <w:tblStyleColBandSize w:val="1"/>
      <w:tblBorders>
        <w:top w:val="single" w:sz="4" w:space="0" w:color="007CF6" w:themeColor="text1" w:themeTint="99"/>
        <w:left w:val="single" w:sz="4" w:space="0" w:color="007CF6" w:themeColor="text1" w:themeTint="99"/>
        <w:bottom w:val="single" w:sz="4" w:space="0" w:color="007CF6" w:themeColor="text1" w:themeTint="99"/>
        <w:right w:val="single" w:sz="4" w:space="0" w:color="007CF6" w:themeColor="text1" w:themeTint="99"/>
        <w:insideH w:val="single" w:sz="4" w:space="0" w:color="007CF6" w:themeColor="text1" w:themeTint="99"/>
        <w:insideV w:val="single" w:sz="4" w:space="0" w:color="007CF6" w:themeColor="text1"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A7D3FF" w:themeFill="text1" w:themeFillTint="33"/>
      </w:tcPr>
    </w:tblStylePr>
    <w:tblStylePr w:type="band1Horz">
      <w:tblPr/>
      <w:tcPr>
        <w:shd w:val="clear" w:color="auto" w:fill="A7D3FF" w:themeFill="text1" w:themeFillTint="33"/>
      </w:tcPr>
    </w:tblStylePr>
    <w:tblStylePr w:type="neCell">
      <w:tblPr/>
      <w:tcPr>
        <w:tcBorders>
          <w:bottom w:val="single" w:sz="4" w:space="0" w:color="007CF6" w:themeColor="text1" w:themeTint="99"/>
        </w:tcBorders>
      </w:tcPr>
    </w:tblStylePr>
    <w:tblStylePr w:type="nwCell">
      <w:tblPr/>
      <w:tcPr>
        <w:tcBorders>
          <w:bottom w:val="single" w:sz="4" w:space="0" w:color="007CF6" w:themeColor="text1" w:themeTint="99"/>
        </w:tcBorders>
      </w:tcPr>
    </w:tblStylePr>
    <w:tblStylePr w:type="seCell">
      <w:tblPr/>
      <w:tcPr>
        <w:tcBorders>
          <w:top w:val="single" w:sz="4" w:space="0" w:color="007CF6" w:themeColor="text1" w:themeTint="99"/>
        </w:tcBorders>
      </w:tcPr>
    </w:tblStylePr>
    <w:tblStylePr w:type="swCell">
      <w:tblPr/>
      <w:tcPr>
        <w:tcBorders>
          <w:top w:val="single" w:sz="4" w:space="0" w:color="007CF6" w:themeColor="text1" w:themeTint="99"/>
        </w:tcBorders>
      </w:tcPr>
    </w:tblStylePr>
  </w:style>
  <w:style w:type="table" w:styleId="GridTable7Colorful-Accent1">
    <w:name w:val="Grid Table 7 Colorful Accent 1"/>
    <w:basedOn w:val="TableNormal"/>
    <w:uiPriority w:val="52"/>
    <w:semiHidden/>
    <w:rsid w:val="003B5645"/>
    <w:rPr>
      <w:color w:val="E07900" w:themeColor="accent1" w:themeShade="BF"/>
    </w:rPr>
    <w:tblPr>
      <w:tblStyleRowBandSize w:val="1"/>
      <w:tblStyleColBandSize w:val="1"/>
      <w:tblBorders>
        <w:top w:val="single" w:sz="4" w:space="0" w:color="FFC581" w:themeColor="accent1" w:themeTint="99"/>
        <w:left w:val="single" w:sz="4" w:space="0" w:color="FFC581" w:themeColor="accent1" w:themeTint="99"/>
        <w:bottom w:val="single" w:sz="4" w:space="0" w:color="FFC581" w:themeColor="accent1" w:themeTint="99"/>
        <w:right w:val="single" w:sz="4" w:space="0" w:color="FFC581" w:themeColor="accent1" w:themeTint="99"/>
        <w:insideH w:val="single" w:sz="4" w:space="0" w:color="FFC581" w:themeColor="accent1" w:themeTint="99"/>
        <w:insideV w:val="single" w:sz="4" w:space="0" w:color="FFC581" w:themeColor="accent1"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FFEBD5" w:themeFill="accent1" w:themeFillTint="33"/>
      </w:tcPr>
    </w:tblStylePr>
    <w:tblStylePr w:type="band1Horz">
      <w:tblPr/>
      <w:tcPr>
        <w:shd w:val="clear" w:color="auto" w:fill="FFEBD5" w:themeFill="accent1" w:themeFillTint="33"/>
      </w:tcPr>
    </w:tblStylePr>
    <w:tblStylePr w:type="neCell">
      <w:tblPr/>
      <w:tcPr>
        <w:tcBorders>
          <w:bottom w:val="single" w:sz="4" w:space="0" w:color="FFC581" w:themeColor="accent1" w:themeTint="99"/>
        </w:tcBorders>
      </w:tcPr>
    </w:tblStylePr>
    <w:tblStylePr w:type="nwCell">
      <w:tblPr/>
      <w:tcPr>
        <w:tcBorders>
          <w:bottom w:val="single" w:sz="4" w:space="0" w:color="FFC581" w:themeColor="accent1" w:themeTint="99"/>
        </w:tcBorders>
      </w:tcPr>
    </w:tblStylePr>
    <w:tblStylePr w:type="seCell">
      <w:tblPr/>
      <w:tcPr>
        <w:tcBorders>
          <w:top w:val="single" w:sz="4" w:space="0" w:color="FFC581" w:themeColor="accent1" w:themeTint="99"/>
        </w:tcBorders>
      </w:tcPr>
    </w:tblStylePr>
    <w:tblStylePr w:type="swCell">
      <w:tblPr/>
      <w:tcPr>
        <w:tcBorders>
          <w:top w:val="single" w:sz="4" w:space="0" w:color="FFC581" w:themeColor="accent1" w:themeTint="99"/>
        </w:tcBorders>
      </w:tcPr>
    </w:tblStylePr>
  </w:style>
  <w:style w:type="table" w:styleId="GridTable7Colorful-Accent2">
    <w:name w:val="Grid Table 7 Colorful Accent 2"/>
    <w:basedOn w:val="TableNormal"/>
    <w:uiPriority w:val="52"/>
    <w:semiHidden/>
    <w:rsid w:val="003B5645"/>
    <w:rPr>
      <w:color w:val="DB42EB" w:themeColor="accent2" w:themeShade="BF"/>
    </w:rPr>
    <w:tblPr>
      <w:tblStyleRowBandSize w:val="1"/>
      <w:tblStyleColBandSize w:val="1"/>
      <w:tblBorders>
        <w:top w:val="single" w:sz="4" w:space="0" w:color="F4C4F9" w:themeColor="accent2" w:themeTint="99"/>
        <w:left w:val="single" w:sz="4" w:space="0" w:color="F4C4F9" w:themeColor="accent2" w:themeTint="99"/>
        <w:bottom w:val="single" w:sz="4" w:space="0" w:color="F4C4F9" w:themeColor="accent2" w:themeTint="99"/>
        <w:right w:val="single" w:sz="4" w:space="0" w:color="F4C4F9" w:themeColor="accent2" w:themeTint="99"/>
        <w:insideH w:val="single" w:sz="4" w:space="0" w:color="F4C4F9" w:themeColor="accent2" w:themeTint="99"/>
        <w:insideV w:val="single" w:sz="4" w:space="0" w:color="F4C4F9" w:themeColor="accent2"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FBEBFD" w:themeFill="accent2" w:themeFillTint="33"/>
      </w:tcPr>
    </w:tblStylePr>
    <w:tblStylePr w:type="band1Horz">
      <w:tblPr/>
      <w:tcPr>
        <w:shd w:val="clear" w:color="auto" w:fill="FBEBFD" w:themeFill="accent2" w:themeFillTint="33"/>
      </w:tcPr>
    </w:tblStylePr>
    <w:tblStylePr w:type="neCell">
      <w:tblPr/>
      <w:tcPr>
        <w:tcBorders>
          <w:bottom w:val="single" w:sz="4" w:space="0" w:color="F4C4F9" w:themeColor="accent2" w:themeTint="99"/>
        </w:tcBorders>
      </w:tcPr>
    </w:tblStylePr>
    <w:tblStylePr w:type="nwCell">
      <w:tblPr/>
      <w:tcPr>
        <w:tcBorders>
          <w:bottom w:val="single" w:sz="4" w:space="0" w:color="F4C4F9" w:themeColor="accent2" w:themeTint="99"/>
        </w:tcBorders>
      </w:tcPr>
    </w:tblStylePr>
    <w:tblStylePr w:type="seCell">
      <w:tblPr/>
      <w:tcPr>
        <w:tcBorders>
          <w:top w:val="single" w:sz="4" w:space="0" w:color="F4C4F9" w:themeColor="accent2" w:themeTint="99"/>
        </w:tcBorders>
      </w:tcPr>
    </w:tblStylePr>
    <w:tblStylePr w:type="swCell">
      <w:tblPr/>
      <w:tcPr>
        <w:tcBorders>
          <w:top w:val="single" w:sz="4" w:space="0" w:color="F4C4F9" w:themeColor="accent2" w:themeTint="99"/>
        </w:tcBorders>
      </w:tcPr>
    </w:tblStylePr>
  </w:style>
  <w:style w:type="table" w:styleId="GridTable7Colorful-Accent3">
    <w:name w:val="Grid Table 7 Colorful Accent 3"/>
    <w:basedOn w:val="TableNormal"/>
    <w:uiPriority w:val="52"/>
    <w:semiHidden/>
    <w:rsid w:val="003B5645"/>
    <w:rPr>
      <w:color w:val="822D77" w:themeColor="accent3" w:themeShade="BF"/>
    </w:rPr>
    <w:tblPr>
      <w:tblStyleRowBandSize w:val="1"/>
      <w:tblStyleColBandSize w:val="1"/>
      <w:tblBorders>
        <w:top w:val="single" w:sz="4" w:space="0" w:color="D484C9" w:themeColor="accent3" w:themeTint="99"/>
        <w:left w:val="single" w:sz="4" w:space="0" w:color="D484C9" w:themeColor="accent3" w:themeTint="99"/>
        <w:bottom w:val="single" w:sz="4" w:space="0" w:color="D484C9" w:themeColor="accent3" w:themeTint="99"/>
        <w:right w:val="single" w:sz="4" w:space="0" w:color="D484C9" w:themeColor="accent3" w:themeTint="99"/>
        <w:insideH w:val="single" w:sz="4" w:space="0" w:color="D484C9" w:themeColor="accent3" w:themeTint="99"/>
        <w:insideV w:val="single" w:sz="4" w:space="0" w:color="D484C9" w:themeColor="accent3"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F0D6ED" w:themeFill="accent3" w:themeFillTint="33"/>
      </w:tcPr>
    </w:tblStylePr>
    <w:tblStylePr w:type="band1Horz">
      <w:tblPr/>
      <w:tcPr>
        <w:shd w:val="clear" w:color="auto" w:fill="F0D6ED" w:themeFill="accent3" w:themeFillTint="33"/>
      </w:tcPr>
    </w:tblStylePr>
    <w:tblStylePr w:type="neCell">
      <w:tblPr/>
      <w:tcPr>
        <w:tcBorders>
          <w:bottom w:val="single" w:sz="4" w:space="0" w:color="D484C9" w:themeColor="accent3" w:themeTint="99"/>
        </w:tcBorders>
      </w:tcPr>
    </w:tblStylePr>
    <w:tblStylePr w:type="nwCell">
      <w:tblPr/>
      <w:tcPr>
        <w:tcBorders>
          <w:bottom w:val="single" w:sz="4" w:space="0" w:color="D484C9" w:themeColor="accent3" w:themeTint="99"/>
        </w:tcBorders>
      </w:tcPr>
    </w:tblStylePr>
    <w:tblStylePr w:type="seCell">
      <w:tblPr/>
      <w:tcPr>
        <w:tcBorders>
          <w:top w:val="single" w:sz="4" w:space="0" w:color="D484C9" w:themeColor="accent3" w:themeTint="99"/>
        </w:tcBorders>
      </w:tcPr>
    </w:tblStylePr>
    <w:tblStylePr w:type="swCell">
      <w:tblPr/>
      <w:tcPr>
        <w:tcBorders>
          <w:top w:val="single" w:sz="4" w:space="0" w:color="D484C9" w:themeColor="accent3" w:themeTint="99"/>
        </w:tcBorders>
      </w:tcPr>
    </w:tblStylePr>
  </w:style>
  <w:style w:type="table" w:styleId="GridTable7Colorful-Accent4">
    <w:name w:val="Grid Table 7 Colorful Accent 4"/>
    <w:basedOn w:val="TableNormal"/>
    <w:uiPriority w:val="52"/>
    <w:semiHidden/>
    <w:rsid w:val="003B5645"/>
    <w:rPr>
      <w:color w:val="F7F70E" w:themeColor="accent4" w:themeShade="BF"/>
    </w:rPr>
    <w:tblPr>
      <w:tblStyleRowBandSize w:val="1"/>
      <w:tblStyleColBandSize w:val="1"/>
      <w:tblBorders>
        <w:top w:val="single" w:sz="4" w:space="0" w:color="FCFCA1" w:themeColor="accent4" w:themeTint="99"/>
        <w:left w:val="single" w:sz="4" w:space="0" w:color="FCFCA1" w:themeColor="accent4" w:themeTint="99"/>
        <w:bottom w:val="single" w:sz="4" w:space="0" w:color="FCFCA1" w:themeColor="accent4" w:themeTint="99"/>
        <w:right w:val="single" w:sz="4" w:space="0" w:color="FCFCA1" w:themeColor="accent4" w:themeTint="99"/>
        <w:insideH w:val="single" w:sz="4" w:space="0" w:color="FCFCA1" w:themeColor="accent4" w:themeTint="99"/>
        <w:insideV w:val="single" w:sz="4" w:space="0" w:color="FCFCA1" w:themeColor="accent4"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FEFEDF" w:themeFill="accent4" w:themeFillTint="33"/>
      </w:tcPr>
    </w:tblStylePr>
    <w:tblStylePr w:type="band1Horz">
      <w:tblPr/>
      <w:tcPr>
        <w:shd w:val="clear" w:color="auto" w:fill="FEFEDF" w:themeFill="accent4" w:themeFillTint="33"/>
      </w:tcPr>
    </w:tblStylePr>
    <w:tblStylePr w:type="neCell">
      <w:tblPr/>
      <w:tcPr>
        <w:tcBorders>
          <w:bottom w:val="single" w:sz="4" w:space="0" w:color="FCFCA1" w:themeColor="accent4" w:themeTint="99"/>
        </w:tcBorders>
      </w:tcPr>
    </w:tblStylePr>
    <w:tblStylePr w:type="nwCell">
      <w:tblPr/>
      <w:tcPr>
        <w:tcBorders>
          <w:bottom w:val="single" w:sz="4" w:space="0" w:color="FCFCA1" w:themeColor="accent4" w:themeTint="99"/>
        </w:tcBorders>
      </w:tcPr>
    </w:tblStylePr>
    <w:tblStylePr w:type="seCell">
      <w:tblPr/>
      <w:tcPr>
        <w:tcBorders>
          <w:top w:val="single" w:sz="4" w:space="0" w:color="FCFCA1" w:themeColor="accent4" w:themeTint="99"/>
        </w:tcBorders>
      </w:tcPr>
    </w:tblStylePr>
    <w:tblStylePr w:type="swCell">
      <w:tblPr/>
      <w:tcPr>
        <w:tcBorders>
          <w:top w:val="single" w:sz="4" w:space="0" w:color="FCFCA1" w:themeColor="accent4" w:themeTint="99"/>
        </w:tcBorders>
      </w:tcPr>
    </w:tblStylePr>
  </w:style>
  <w:style w:type="table" w:styleId="GridTable7Colorful-Accent5">
    <w:name w:val="Grid Table 7 Colorful Accent 5"/>
    <w:basedOn w:val="TableNormal"/>
    <w:uiPriority w:val="52"/>
    <w:semiHidden/>
    <w:rsid w:val="003B5645"/>
    <w:rPr>
      <w:color w:val="A47F00" w:themeColor="accent5" w:themeShade="BF"/>
    </w:rPr>
    <w:tblPr>
      <w:tblStyleRowBandSize w:val="1"/>
      <w:tblStyleColBandSize w:val="1"/>
      <w:tblBorders>
        <w:top w:val="single" w:sz="4" w:space="0" w:color="FFD751" w:themeColor="accent5" w:themeTint="99"/>
        <w:left w:val="single" w:sz="4" w:space="0" w:color="FFD751" w:themeColor="accent5" w:themeTint="99"/>
        <w:bottom w:val="single" w:sz="4" w:space="0" w:color="FFD751" w:themeColor="accent5" w:themeTint="99"/>
        <w:right w:val="single" w:sz="4" w:space="0" w:color="FFD751" w:themeColor="accent5" w:themeTint="99"/>
        <w:insideH w:val="single" w:sz="4" w:space="0" w:color="FFD751" w:themeColor="accent5" w:themeTint="99"/>
        <w:insideV w:val="single" w:sz="4" w:space="0" w:color="FFD751" w:themeColor="accent5"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FFF1C5" w:themeFill="accent5" w:themeFillTint="33"/>
      </w:tcPr>
    </w:tblStylePr>
    <w:tblStylePr w:type="band1Horz">
      <w:tblPr/>
      <w:tcPr>
        <w:shd w:val="clear" w:color="auto" w:fill="FFF1C5" w:themeFill="accent5" w:themeFillTint="33"/>
      </w:tcPr>
    </w:tblStylePr>
    <w:tblStylePr w:type="neCell">
      <w:tblPr/>
      <w:tcPr>
        <w:tcBorders>
          <w:bottom w:val="single" w:sz="4" w:space="0" w:color="FFD751" w:themeColor="accent5" w:themeTint="99"/>
        </w:tcBorders>
      </w:tcPr>
    </w:tblStylePr>
    <w:tblStylePr w:type="nwCell">
      <w:tblPr/>
      <w:tcPr>
        <w:tcBorders>
          <w:bottom w:val="single" w:sz="4" w:space="0" w:color="FFD751" w:themeColor="accent5" w:themeTint="99"/>
        </w:tcBorders>
      </w:tcPr>
    </w:tblStylePr>
    <w:tblStylePr w:type="seCell">
      <w:tblPr/>
      <w:tcPr>
        <w:tcBorders>
          <w:top w:val="single" w:sz="4" w:space="0" w:color="FFD751" w:themeColor="accent5" w:themeTint="99"/>
        </w:tcBorders>
      </w:tcPr>
    </w:tblStylePr>
    <w:tblStylePr w:type="swCell">
      <w:tblPr/>
      <w:tcPr>
        <w:tcBorders>
          <w:top w:val="single" w:sz="4" w:space="0" w:color="FFD751" w:themeColor="accent5" w:themeTint="99"/>
        </w:tcBorders>
      </w:tcPr>
    </w:tblStylePr>
  </w:style>
  <w:style w:type="table" w:styleId="GridTable7Colorful-Accent6">
    <w:name w:val="Grid Table 7 Colorful Accent 6"/>
    <w:basedOn w:val="TableNormal"/>
    <w:uiPriority w:val="52"/>
    <w:semiHidden/>
    <w:rsid w:val="003B5645"/>
    <w:rPr>
      <w:color w:val="29DAA0" w:themeColor="accent6" w:themeShade="BF"/>
    </w:rPr>
    <w:tblPr>
      <w:tblStyleRowBandSize w:val="1"/>
      <w:tblStyleColBandSize w:val="1"/>
      <w:tblBorders>
        <w:top w:val="single" w:sz="4" w:space="0" w:color="ABF0DA" w:themeColor="accent6" w:themeTint="99"/>
        <w:left w:val="single" w:sz="4" w:space="0" w:color="ABF0DA" w:themeColor="accent6" w:themeTint="99"/>
        <w:bottom w:val="single" w:sz="4" w:space="0" w:color="ABF0DA" w:themeColor="accent6" w:themeTint="99"/>
        <w:right w:val="single" w:sz="4" w:space="0" w:color="ABF0DA" w:themeColor="accent6" w:themeTint="99"/>
        <w:insideH w:val="single" w:sz="4" w:space="0" w:color="ABF0DA" w:themeColor="accent6" w:themeTint="99"/>
        <w:insideV w:val="single" w:sz="4" w:space="0" w:color="ABF0DA" w:themeColor="accent6" w:themeTint="99"/>
      </w:tblBorders>
    </w:tblPr>
    <w:tblStylePr w:type="firstRow">
      <w:rPr>
        <w:b/>
        <w:bCs/>
      </w:rPr>
      <w:tblPr/>
      <w:tcPr>
        <w:tcBorders>
          <w:top w:val="nil"/>
          <w:left w:val="nil"/>
          <w:right w:val="nil"/>
          <w:insideH w:val="nil"/>
          <w:insideV w:val="nil"/>
        </w:tcBorders>
        <w:shd w:val="clear" w:color="auto" w:fill="E6F1FD" w:themeFill="background1"/>
      </w:tcPr>
    </w:tblStylePr>
    <w:tblStylePr w:type="lastRow">
      <w:rPr>
        <w:b/>
        <w:bCs/>
      </w:rPr>
      <w:tblPr/>
      <w:tcPr>
        <w:tcBorders>
          <w:left w:val="nil"/>
          <w:bottom w:val="nil"/>
          <w:right w:val="nil"/>
          <w:insideH w:val="nil"/>
          <w:insideV w:val="nil"/>
        </w:tcBorders>
        <w:shd w:val="clear" w:color="auto" w:fill="E6F1FD" w:themeFill="background1"/>
      </w:tcPr>
    </w:tblStylePr>
    <w:tblStylePr w:type="firstCol">
      <w:pPr>
        <w:jc w:val="right"/>
      </w:pPr>
      <w:rPr>
        <w:i/>
        <w:iCs/>
      </w:rPr>
      <w:tblPr/>
      <w:tcPr>
        <w:tcBorders>
          <w:top w:val="nil"/>
          <w:left w:val="nil"/>
          <w:bottom w:val="nil"/>
          <w:insideH w:val="nil"/>
          <w:insideV w:val="nil"/>
        </w:tcBorders>
        <w:shd w:val="clear" w:color="auto" w:fill="E6F1FD" w:themeFill="background1"/>
      </w:tcPr>
    </w:tblStylePr>
    <w:tblStylePr w:type="lastCol">
      <w:rPr>
        <w:i/>
        <w:iCs/>
      </w:rPr>
      <w:tblPr/>
      <w:tcPr>
        <w:tcBorders>
          <w:top w:val="nil"/>
          <w:bottom w:val="nil"/>
          <w:right w:val="nil"/>
          <w:insideH w:val="nil"/>
          <w:insideV w:val="nil"/>
        </w:tcBorders>
        <w:shd w:val="clear" w:color="auto" w:fill="E6F1FD" w:themeFill="background1"/>
      </w:tcPr>
    </w:tblStylePr>
    <w:tblStylePr w:type="band1Vert">
      <w:tblPr/>
      <w:tcPr>
        <w:shd w:val="clear" w:color="auto" w:fill="E3FAF2" w:themeFill="accent6" w:themeFillTint="33"/>
      </w:tcPr>
    </w:tblStylePr>
    <w:tblStylePr w:type="band1Horz">
      <w:tblPr/>
      <w:tcPr>
        <w:shd w:val="clear" w:color="auto" w:fill="E3FAF2" w:themeFill="accent6" w:themeFillTint="33"/>
      </w:tcPr>
    </w:tblStylePr>
    <w:tblStylePr w:type="neCell">
      <w:tblPr/>
      <w:tcPr>
        <w:tcBorders>
          <w:bottom w:val="single" w:sz="4" w:space="0" w:color="ABF0DA" w:themeColor="accent6" w:themeTint="99"/>
        </w:tcBorders>
      </w:tcPr>
    </w:tblStylePr>
    <w:tblStylePr w:type="nwCell">
      <w:tblPr/>
      <w:tcPr>
        <w:tcBorders>
          <w:bottom w:val="single" w:sz="4" w:space="0" w:color="ABF0DA" w:themeColor="accent6" w:themeTint="99"/>
        </w:tcBorders>
      </w:tcPr>
    </w:tblStylePr>
    <w:tblStylePr w:type="seCell">
      <w:tblPr/>
      <w:tcPr>
        <w:tcBorders>
          <w:top w:val="single" w:sz="4" w:space="0" w:color="ABF0DA" w:themeColor="accent6" w:themeTint="99"/>
        </w:tcBorders>
      </w:tcPr>
    </w:tblStylePr>
    <w:tblStylePr w:type="swCell">
      <w:tblPr/>
      <w:tcPr>
        <w:tcBorders>
          <w:top w:val="single" w:sz="4" w:space="0" w:color="ABF0DA" w:themeColor="accent6" w:themeTint="99"/>
        </w:tcBorders>
      </w:tcPr>
    </w:tblStylePr>
  </w:style>
  <w:style w:type="table" w:styleId="LightGrid">
    <w:name w:val="Light Grid"/>
    <w:basedOn w:val="TableNormal"/>
    <w:uiPriority w:val="62"/>
    <w:semiHidden/>
    <w:rsid w:val="003B5645"/>
    <w:tblPr>
      <w:tblStyleRowBandSize w:val="1"/>
      <w:tblStyleColBandSize w:val="1"/>
      <w:tblBorders>
        <w:top w:val="single" w:sz="8" w:space="0" w:color="002447" w:themeColor="text1"/>
        <w:left w:val="single" w:sz="8" w:space="0" w:color="002447" w:themeColor="text1"/>
        <w:bottom w:val="single" w:sz="8" w:space="0" w:color="002447" w:themeColor="text1"/>
        <w:right w:val="single" w:sz="8" w:space="0" w:color="002447" w:themeColor="text1"/>
        <w:insideH w:val="single" w:sz="8" w:space="0" w:color="002447" w:themeColor="text1"/>
        <w:insideV w:val="single" w:sz="8" w:space="0" w:color="002447"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447" w:themeColor="text1"/>
          <w:left w:val="single" w:sz="8" w:space="0" w:color="002447" w:themeColor="text1"/>
          <w:bottom w:val="single" w:sz="18" w:space="0" w:color="002447" w:themeColor="text1"/>
          <w:right w:val="single" w:sz="8" w:space="0" w:color="002447" w:themeColor="text1"/>
          <w:insideH w:val="nil"/>
          <w:insideV w:val="single" w:sz="8" w:space="0" w:color="002447"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447" w:themeColor="text1"/>
          <w:left w:val="single" w:sz="8" w:space="0" w:color="002447" w:themeColor="text1"/>
          <w:bottom w:val="single" w:sz="8" w:space="0" w:color="002447" w:themeColor="text1"/>
          <w:right w:val="single" w:sz="8" w:space="0" w:color="002447" w:themeColor="text1"/>
          <w:insideH w:val="nil"/>
          <w:insideV w:val="single" w:sz="8" w:space="0" w:color="002447"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447" w:themeColor="text1"/>
          <w:left w:val="single" w:sz="8" w:space="0" w:color="002447" w:themeColor="text1"/>
          <w:bottom w:val="single" w:sz="8" w:space="0" w:color="002447" w:themeColor="text1"/>
          <w:right w:val="single" w:sz="8" w:space="0" w:color="002447" w:themeColor="text1"/>
        </w:tcBorders>
      </w:tcPr>
    </w:tblStylePr>
    <w:tblStylePr w:type="band1Vert">
      <w:tblPr/>
      <w:tcPr>
        <w:tcBorders>
          <w:top w:val="single" w:sz="8" w:space="0" w:color="002447" w:themeColor="text1"/>
          <w:left w:val="single" w:sz="8" w:space="0" w:color="002447" w:themeColor="text1"/>
          <w:bottom w:val="single" w:sz="8" w:space="0" w:color="002447" w:themeColor="text1"/>
          <w:right w:val="single" w:sz="8" w:space="0" w:color="002447" w:themeColor="text1"/>
        </w:tcBorders>
        <w:shd w:val="clear" w:color="auto" w:fill="92C9FF" w:themeFill="text1" w:themeFillTint="3F"/>
      </w:tcPr>
    </w:tblStylePr>
    <w:tblStylePr w:type="band1Horz">
      <w:tblPr/>
      <w:tcPr>
        <w:tcBorders>
          <w:top w:val="single" w:sz="8" w:space="0" w:color="002447" w:themeColor="text1"/>
          <w:left w:val="single" w:sz="8" w:space="0" w:color="002447" w:themeColor="text1"/>
          <w:bottom w:val="single" w:sz="8" w:space="0" w:color="002447" w:themeColor="text1"/>
          <w:right w:val="single" w:sz="8" w:space="0" w:color="002447" w:themeColor="text1"/>
          <w:insideV w:val="single" w:sz="8" w:space="0" w:color="002447" w:themeColor="text1"/>
        </w:tcBorders>
        <w:shd w:val="clear" w:color="auto" w:fill="92C9FF" w:themeFill="text1" w:themeFillTint="3F"/>
      </w:tcPr>
    </w:tblStylePr>
    <w:tblStylePr w:type="band2Horz">
      <w:tblPr/>
      <w:tcPr>
        <w:tcBorders>
          <w:top w:val="single" w:sz="8" w:space="0" w:color="002447" w:themeColor="text1"/>
          <w:left w:val="single" w:sz="8" w:space="0" w:color="002447" w:themeColor="text1"/>
          <w:bottom w:val="single" w:sz="8" w:space="0" w:color="002447" w:themeColor="text1"/>
          <w:right w:val="single" w:sz="8" w:space="0" w:color="002447" w:themeColor="text1"/>
          <w:insideV w:val="single" w:sz="8" w:space="0" w:color="002447" w:themeColor="text1"/>
        </w:tcBorders>
      </w:tcPr>
    </w:tblStylePr>
  </w:style>
  <w:style w:type="table" w:styleId="LightGrid-Accent1">
    <w:name w:val="Light Grid Accent 1"/>
    <w:basedOn w:val="TableNormal"/>
    <w:uiPriority w:val="62"/>
    <w:semiHidden/>
    <w:rsid w:val="003B5645"/>
    <w:tblPr>
      <w:tblStyleRowBandSize w:val="1"/>
      <w:tblStyleColBandSize w:val="1"/>
      <w:tblBorders>
        <w:top w:val="single" w:sz="8" w:space="0" w:color="FF9F2D" w:themeColor="accent1"/>
        <w:left w:val="single" w:sz="8" w:space="0" w:color="FF9F2D" w:themeColor="accent1"/>
        <w:bottom w:val="single" w:sz="8" w:space="0" w:color="FF9F2D" w:themeColor="accent1"/>
        <w:right w:val="single" w:sz="8" w:space="0" w:color="FF9F2D" w:themeColor="accent1"/>
        <w:insideH w:val="single" w:sz="8" w:space="0" w:color="FF9F2D" w:themeColor="accent1"/>
        <w:insideV w:val="single" w:sz="8" w:space="0" w:color="FF9F2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F2D" w:themeColor="accent1"/>
          <w:left w:val="single" w:sz="8" w:space="0" w:color="FF9F2D" w:themeColor="accent1"/>
          <w:bottom w:val="single" w:sz="18" w:space="0" w:color="FF9F2D" w:themeColor="accent1"/>
          <w:right w:val="single" w:sz="8" w:space="0" w:color="FF9F2D" w:themeColor="accent1"/>
          <w:insideH w:val="nil"/>
          <w:insideV w:val="single" w:sz="8" w:space="0" w:color="FF9F2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F2D" w:themeColor="accent1"/>
          <w:left w:val="single" w:sz="8" w:space="0" w:color="FF9F2D" w:themeColor="accent1"/>
          <w:bottom w:val="single" w:sz="8" w:space="0" w:color="FF9F2D" w:themeColor="accent1"/>
          <w:right w:val="single" w:sz="8" w:space="0" w:color="FF9F2D" w:themeColor="accent1"/>
          <w:insideH w:val="nil"/>
          <w:insideV w:val="single" w:sz="8" w:space="0" w:color="FF9F2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F2D" w:themeColor="accent1"/>
          <w:left w:val="single" w:sz="8" w:space="0" w:color="FF9F2D" w:themeColor="accent1"/>
          <w:bottom w:val="single" w:sz="8" w:space="0" w:color="FF9F2D" w:themeColor="accent1"/>
          <w:right w:val="single" w:sz="8" w:space="0" w:color="FF9F2D" w:themeColor="accent1"/>
        </w:tcBorders>
      </w:tcPr>
    </w:tblStylePr>
    <w:tblStylePr w:type="band1Vert">
      <w:tblPr/>
      <w:tcPr>
        <w:tcBorders>
          <w:top w:val="single" w:sz="8" w:space="0" w:color="FF9F2D" w:themeColor="accent1"/>
          <w:left w:val="single" w:sz="8" w:space="0" w:color="FF9F2D" w:themeColor="accent1"/>
          <w:bottom w:val="single" w:sz="8" w:space="0" w:color="FF9F2D" w:themeColor="accent1"/>
          <w:right w:val="single" w:sz="8" w:space="0" w:color="FF9F2D" w:themeColor="accent1"/>
        </w:tcBorders>
        <w:shd w:val="clear" w:color="auto" w:fill="FFE7CB" w:themeFill="accent1" w:themeFillTint="3F"/>
      </w:tcPr>
    </w:tblStylePr>
    <w:tblStylePr w:type="band1Horz">
      <w:tblPr/>
      <w:tcPr>
        <w:tcBorders>
          <w:top w:val="single" w:sz="8" w:space="0" w:color="FF9F2D" w:themeColor="accent1"/>
          <w:left w:val="single" w:sz="8" w:space="0" w:color="FF9F2D" w:themeColor="accent1"/>
          <w:bottom w:val="single" w:sz="8" w:space="0" w:color="FF9F2D" w:themeColor="accent1"/>
          <w:right w:val="single" w:sz="8" w:space="0" w:color="FF9F2D" w:themeColor="accent1"/>
          <w:insideV w:val="single" w:sz="8" w:space="0" w:color="FF9F2D" w:themeColor="accent1"/>
        </w:tcBorders>
        <w:shd w:val="clear" w:color="auto" w:fill="FFE7CB" w:themeFill="accent1" w:themeFillTint="3F"/>
      </w:tcPr>
    </w:tblStylePr>
    <w:tblStylePr w:type="band2Horz">
      <w:tblPr/>
      <w:tcPr>
        <w:tcBorders>
          <w:top w:val="single" w:sz="8" w:space="0" w:color="FF9F2D" w:themeColor="accent1"/>
          <w:left w:val="single" w:sz="8" w:space="0" w:color="FF9F2D" w:themeColor="accent1"/>
          <w:bottom w:val="single" w:sz="8" w:space="0" w:color="FF9F2D" w:themeColor="accent1"/>
          <w:right w:val="single" w:sz="8" w:space="0" w:color="FF9F2D" w:themeColor="accent1"/>
          <w:insideV w:val="single" w:sz="8" w:space="0" w:color="FF9F2D" w:themeColor="accent1"/>
        </w:tcBorders>
      </w:tcPr>
    </w:tblStylePr>
  </w:style>
  <w:style w:type="table" w:styleId="LightGrid-Accent2">
    <w:name w:val="Light Grid Accent 2"/>
    <w:basedOn w:val="TableNormal"/>
    <w:uiPriority w:val="62"/>
    <w:semiHidden/>
    <w:rsid w:val="003B5645"/>
    <w:tblPr>
      <w:tblStyleRowBandSize w:val="1"/>
      <w:tblStyleColBandSize w:val="1"/>
      <w:tblBorders>
        <w:top w:val="single" w:sz="8" w:space="0" w:color="ED9EF5" w:themeColor="accent2"/>
        <w:left w:val="single" w:sz="8" w:space="0" w:color="ED9EF5" w:themeColor="accent2"/>
        <w:bottom w:val="single" w:sz="8" w:space="0" w:color="ED9EF5" w:themeColor="accent2"/>
        <w:right w:val="single" w:sz="8" w:space="0" w:color="ED9EF5" w:themeColor="accent2"/>
        <w:insideH w:val="single" w:sz="8" w:space="0" w:color="ED9EF5" w:themeColor="accent2"/>
        <w:insideV w:val="single" w:sz="8" w:space="0" w:color="ED9EF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9EF5" w:themeColor="accent2"/>
          <w:left w:val="single" w:sz="8" w:space="0" w:color="ED9EF5" w:themeColor="accent2"/>
          <w:bottom w:val="single" w:sz="18" w:space="0" w:color="ED9EF5" w:themeColor="accent2"/>
          <w:right w:val="single" w:sz="8" w:space="0" w:color="ED9EF5" w:themeColor="accent2"/>
          <w:insideH w:val="nil"/>
          <w:insideV w:val="single" w:sz="8" w:space="0" w:color="ED9EF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9EF5" w:themeColor="accent2"/>
          <w:left w:val="single" w:sz="8" w:space="0" w:color="ED9EF5" w:themeColor="accent2"/>
          <w:bottom w:val="single" w:sz="8" w:space="0" w:color="ED9EF5" w:themeColor="accent2"/>
          <w:right w:val="single" w:sz="8" w:space="0" w:color="ED9EF5" w:themeColor="accent2"/>
          <w:insideH w:val="nil"/>
          <w:insideV w:val="single" w:sz="8" w:space="0" w:color="ED9EF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9EF5" w:themeColor="accent2"/>
          <w:left w:val="single" w:sz="8" w:space="0" w:color="ED9EF5" w:themeColor="accent2"/>
          <w:bottom w:val="single" w:sz="8" w:space="0" w:color="ED9EF5" w:themeColor="accent2"/>
          <w:right w:val="single" w:sz="8" w:space="0" w:color="ED9EF5" w:themeColor="accent2"/>
        </w:tcBorders>
      </w:tcPr>
    </w:tblStylePr>
    <w:tblStylePr w:type="band1Vert">
      <w:tblPr/>
      <w:tcPr>
        <w:tcBorders>
          <w:top w:val="single" w:sz="8" w:space="0" w:color="ED9EF5" w:themeColor="accent2"/>
          <w:left w:val="single" w:sz="8" w:space="0" w:color="ED9EF5" w:themeColor="accent2"/>
          <w:bottom w:val="single" w:sz="8" w:space="0" w:color="ED9EF5" w:themeColor="accent2"/>
          <w:right w:val="single" w:sz="8" w:space="0" w:color="ED9EF5" w:themeColor="accent2"/>
        </w:tcBorders>
        <w:shd w:val="clear" w:color="auto" w:fill="FAE6FC" w:themeFill="accent2" w:themeFillTint="3F"/>
      </w:tcPr>
    </w:tblStylePr>
    <w:tblStylePr w:type="band1Horz">
      <w:tblPr/>
      <w:tcPr>
        <w:tcBorders>
          <w:top w:val="single" w:sz="8" w:space="0" w:color="ED9EF5" w:themeColor="accent2"/>
          <w:left w:val="single" w:sz="8" w:space="0" w:color="ED9EF5" w:themeColor="accent2"/>
          <w:bottom w:val="single" w:sz="8" w:space="0" w:color="ED9EF5" w:themeColor="accent2"/>
          <w:right w:val="single" w:sz="8" w:space="0" w:color="ED9EF5" w:themeColor="accent2"/>
          <w:insideV w:val="single" w:sz="8" w:space="0" w:color="ED9EF5" w:themeColor="accent2"/>
        </w:tcBorders>
        <w:shd w:val="clear" w:color="auto" w:fill="FAE6FC" w:themeFill="accent2" w:themeFillTint="3F"/>
      </w:tcPr>
    </w:tblStylePr>
    <w:tblStylePr w:type="band2Horz">
      <w:tblPr/>
      <w:tcPr>
        <w:tcBorders>
          <w:top w:val="single" w:sz="8" w:space="0" w:color="ED9EF5" w:themeColor="accent2"/>
          <w:left w:val="single" w:sz="8" w:space="0" w:color="ED9EF5" w:themeColor="accent2"/>
          <w:bottom w:val="single" w:sz="8" w:space="0" w:color="ED9EF5" w:themeColor="accent2"/>
          <w:right w:val="single" w:sz="8" w:space="0" w:color="ED9EF5" w:themeColor="accent2"/>
          <w:insideV w:val="single" w:sz="8" w:space="0" w:color="ED9EF5" w:themeColor="accent2"/>
        </w:tcBorders>
      </w:tcPr>
    </w:tblStylePr>
  </w:style>
  <w:style w:type="table" w:styleId="LightGrid-Accent3">
    <w:name w:val="Light Grid Accent 3"/>
    <w:basedOn w:val="TableNormal"/>
    <w:uiPriority w:val="62"/>
    <w:semiHidden/>
    <w:rsid w:val="003B5645"/>
    <w:tblPr>
      <w:tblStyleRowBandSize w:val="1"/>
      <w:tblStyleColBandSize w:val="1"/>
      <w:tblBorders>
        <w:top w:val="single" w:sz="8" w:space="0" w:color="AF3DA0" w:themeColor="accent3"/>
        <w:left w:val="single" w:sz="8" w:space="0" w:color="AF3DA0" w:themeColor="accent3"/>
        <w:bottom w:val="single" w:sz="8" w:space="0" w:color="AF3DA0" w:themeColor="accent3"/>
        <w:right w:val="single" w:sz="8" w:space="0" w:color="AF3DA0" w:themeColor="accent3"/>
        <w:insideH w:val="single" w:sz="8" w:space="0" w:color="AF3DA0" w:themeColor="accent3"/>
        <w:insideV w:val="single" w:sz="8" w:space="0" w:color="AF3D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3DA0" w:themeColor="accent3"/>
          <w:left w:val="single" w:sz="8" w:space="0" w:color="AF3DA0" w:themeColor="accent3"/>
          <w:bottom w:val="single" w:sz="18" w:space="0" w:color="AF3DA0" w:themeColor="accent3"/>
          <w:right w:val="single" w:sz="8" w:space="0" w:color="AF3DA0" w:themeColor="accent3"/>
          <w:insideH w:val="nil"/>
          <w:insideV w:val="single" w:sz="8" w:space="0" w:color="AF3D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3DA0" w:themeColor="accent3"/>
          <w:left w:val="single" w:sz="8" w:space="0" w:color="AF3DA0" w:themeColor="accent3"/>
          <w:bottom w:val="single" w:sz="8" w:space="0" w:color="AF3DA0" w:themeColor="accent3"/>
          <w:right w:val="single" w:sz="8" w:space="0" w:color="AF3DA0" w:themeColor="accent3"/>
          <w:insideH w:val="nil"/>
          <w:insideV w:val="single" w:sz="8" w:space="0" w:color="AF3D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3DA0" w:themeColor="accent3"/>
          <w:left w:val="single" w:sz="8" w:space="0" w:color="AF3DA0" w:themeColor="accent3"/>
          <w:bottom w:val="single" w:sz="8" w:space="0" w:color="AF3DA0" w:themeColor="accent3"/>
          <w:right w:val="single" w:sz="8" w:space="0" w:color="AF3DA0" w:themeColor="accent3"/>
        </w:tcBorders>
      </w:tcPr>
    </w:tblStylePr>
    <w:tblStylePr w:type="band1Vert">
      <w:tblPr/>
      <w:tcPr>
        <w:tcBorders>
          <w:top w:val="single" w:sz="8" w:space="0" w:color="AF3DA0" w:themeColor="accent3"/>
          <w:left w:val="single" w:sz="8" w:space="0" w:color="AF3DA0" w:themeColor="accent3"/>
          <w:bottom w:val="single" w:sz="8" w:space="0" w:color="AF3DA0" w:themeColor="accent3"/>
          <w:right w:val="single" w:sz="8" w:space="0" w:color="AF3DA0" w:themeColor="accent3"/>
        </w:tcBorders>
        <w:shd w:val="clear" w:color="auto" w:fill="EDCCE9" w:themeFill="accent3" w:themeFillTint="3F"/>
      </w:tcPr>
    </w:tblStylePr>
    <w:tblStylePr w:type="band1Horz">
      <w:tblPr/>
      <w:tcPr>
        <w:tcBorders>
          <w:top w:val="single" w:sz="8" w:space="0" w:color="AF3DA0" w:themeColor="accent3"/>
          <w:left w:val="single" w:sz="8" w:space="0" w:color="AF3DA0" w:themeColor="accent3"/>
          <w:bottom w:val="single" w:sz="8" w:space="0" w:color="AF3DA0" w:themeColor="accent3"/>
          <w:right w:val="single" w:sz="8" w:space="0" w:color="AF3DA0" w:themeColor="accent3"/>
          <w:insideV w:val="single" w:sz="8" w:space="0" w:color="AF3DA0" w:themeColor="accent3"/>
        </w:tcBorders>
        <w:shd w:val="clear" w:color="auto" w:fill="EDCCE9" w:themeFill="accent3" w:themeFillTint="3F"/>
      </w:tcPr>
    </w:tblStylePr>
    <w:tblStylePr w:type="band2Horz">
      <w:tblPr/>
      <w:tcPr>
        <w:tcBorders>
          <w:top w:val="single" w:sz="8" w:space="0" w:color="AF3DA0" w:themeColor="accent3"/>
          <w:left w:val="single" w:sz="8" w:space="0" w:color="AF3DA0" w:themeColor="accent3"/>
          <w:bottom w:val="single" w:sz="8" w:space="0" w:color="AF3DA0" w:themeColor="accent3"/>
          <w:right w:val="single" w:sz="8" w:space="0" w:color="AF3DA0" w:themeColor="accent3"/>
          <w:insideV w:val="single" w:sz="8" w:space="0" w:color="AF3DA0" w:themeColor="accent3"/>
        </w:tcBorders>
      </w:tcPr>
    </w:tblStylePr>
  </w:style>
  <w:style w:type="table" w:styleId="LightGrid-Accent4">
    <w:name w:val="Light Grid Accent 4"/>
    <w:basedOn w:val="TableNormal"/>
    <w:uiPriority w:val="62"/>
    <w:semiHidden/>
    <w:rsid w:val="003B5645"/>
    <w:tblPr>
      <w:tblStyleRowBandSize w:val="1"/>
      <w:tblStyleColBandSize w:val="1"/>
      <w:tblBorders>
        <w:top w:val="single" w:sz="8" w:space="0" w:color="FAFA63" w:themeColor="accent4"/>
        <w:left w:val="single" w:sz="8" w:space="0" w:color="FAFA63" w:themeColor="accent4"/>
        <w:bottom w:val="single" w:sz="8" w:space="0" w:color="FAFA63" w:themeColor="accent4"/>
        <w:right w:val="single" w:sz="8" w:space="0" w:color="FAFA63" w:themeColor="accent4"/>
        <w:insideH w:val="single" w:sz="8" w:space="0" w:color="FAFA63" w:themeColor="accent4"/>
        <w:insideV w:val="single" w:sz="8" w:space="0" w:color="FAFA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FA63" w:themeColor="accent4"/>
          <w:left w:val="single" w:sz="8" w:space="0" w:color="FAFA63" w:themeColor="accent4"/>
          <w:bottom w:val="single" w:sz="18" w:space="0" w:color="FAFA63" w:themeColor="accent4"/>
          <w:right w:val="single" w:sz="8" w:space="0" w:color="FAFA63" w:themeColor="accent4"/>
          <w:insideH w:val="nil"/>
          <w:insideV w:val="single" w:sz="8" w:space="0" w:color="FAFA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FA63" w:themeColor="accent4"/>
          <w:left w:val="single" w:sz="8" w:space="0" w:color="FAFA63" w:themeColor="accent4"/>
          <w:bottom w:val="single" w:sz="8" w:space="0" w:color="FAFA63" w:themeColor="accent4"/>
          <w:right w:val="single" w:sz="8" w:space="0" w:color="FAFA63" w:themeColor="accent4"/>
          <w:insideH w:val="nil"/>
          <w:insideV w:val="single" w:sz="8" w:space="0" w:color="FAFA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FA63" w:themeColor="accent4"/>
          <w:left w:val="single" w:sz="8" w:space="0" w:color="FAFA63" w:themeColor="accent4"/>
          <w:bottom w:val="single" w:sz="8" w:space="0" w:color="FAFA63" w:themeColor="accent4"/>
          <w:right w:val="single" w:sz="8" w:space="0" w:color="FAFA63" w:themeColor="accent4"/>
        </w:tcBorders>
      </w:tcPr>
    </w:tblStylePr>
    <w:tblStylePr w:type="band1Vert">
      <w:tblPr/>
      <w:tcPr>
        <w:tcBorders>
          <w:top w:val="single" w:sz="8" w:space="0" w:color="FAFA63" w:themeColor="accent4"/>
          <w:left w:val="single" w:sz="8" w:space="0" w:color="FAFA63" w:themeColor="accent4"/>
          <w:bottom w:val="single" w:sz="8" w:space="0" w:color="FAFA63" w:themeColor="accent4"/>
          <w:right w:val="single" w:sz="8" w:space="0" w:color="FAFA63" w:themeColor="accent4"/>
        </w:tcBorders>
        <w:shd w:val="clear" w:color="auto" w:fill="FDFDD8" w:themeFill="accent4" w:themeFillTint="3F"/>
      </w:tcPr>
    </w:tblStylePr>
    <w:tblStylePr w:type="band1Horz">
      <w:tblPr/>
      <w:tcPr>
        <w:tcBorders>
          <w:top w:val="single" w:sz="8" w:space="0" w:color="FAFA63" w:themeColor="accent4"/>
          <w:left w:val="single" w:sz="8" w:space="0" w:color="FAFA63" w:themeColor="accent4"/>
          <w:bottom w:val="single" w:sz="8" w:space="0" w:color="FAFA63" w:themeColor="accent4"/>
          <w:right w:val="single" w:sz="8" w:space="0" w:color="FAFA63" w:themeColor="accent4"/>
          <w:insideV w:val="single" w:sz="8" w:space="0" w:color="FAFA63" w:themeColor="accent4"/>
        </w:tcBorders>
        <w:shd w:val="clear" w:color="auto" w:fill="FDFDD8" w:themeFill="accent4" w:themeFillTint="3F"/>
      </w:tcPr>
    </w:tblStylePr>
    <w:tblStylePr w:type="band2Horz">
      <w:tblPr/>
      <w:tcPr>
        <w:tcBorders>
          <w:top w:val="single" w:sz="8" w:space="0" w:color="FAFA63" w:themeColor="accent4"/>
          <w:left w:val="single" w:sz="8" w:space="0" w:color="FAFA63" w:themeColor="accent4"/>
          <w:bottom w:val="single" w:sz="8" w:space="0" w:color="FAFA63" w:themeColor="accent4"/>
          <w:right w:val="single" w:sz="8" w:space="0" w:color="FAFA63" w:themeColor="accent4"/>
          <w:insideV w:val="single" w:sz="8" w:space="0" w:color="FAFA63" w:themeColor="accent4"/>
        </w:tcBorders>
      </w:tcPr>
    </w:tblStylePr>
  </w:style>
  <w:style w:type="table" w:styleId="LightGrid-Accent5">
    <w:name w:val="Light Grid Accent 5"/>
    <w:basedOn w:val="TableNormal"/>
    <w:uiPriority w:val="62"/>
    <w:semiHidden/>
    <w:rsid w:val="003B5645"/>
    <w:tblPr>
      <w:tblStyleRowBandSize w:val="1"/>
      <w:tblStyleColBandSize w:val="1"/>
      <w:tblBorders>
        <w:top w:val="single" w:sz="8" w:space="0" w:color="DCAA00" w:themeColor="accent5"/>
        <w:left w:val="single" w:sz="8" w:space="0" w:color="DCAA00" w:themeColor="accent5"/>
        <w:bottom w:val="single" w:sz="8" w:space="0" w:color="DCAA00" w:themeColor="accent5"/>
        <w:right w:val="single" w:sz="8" w:space="0" w:color="DCAA00" w:themeColor="accent5"/>
        <w:insideH w:val="single" w:sz="8" w:space="0" w:color="DCAA00" w:themeColor="accent5"/>
        <w:insideV w:val="single" w:sz="8" w:space="0" w:color="DCAA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AA00" w:themeColor="accent5"/>
          <w:left w:val="single" w:sz="8" w:space="0" w:color="DCAA00" w:themeColor="accent5"/>
          <w:bottom w:val="single" w:sz="18" w:space="0" w:color="DCAA00" w:themeColor="accent5"/>
          <w:right w:val="single" w:sz="8" w:space="0" w:color="DCAA00" w:themeColor="accent5"/>
          <w:insideH w:val="nil"/>
          <w:insideV w:val="single" w:sz="8" w:space="0" w:color="DCAA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AA00" w:themeColor="accent5"/>
          <w:left w:val="single" w:sz="8" w:space="0" w:color="DCAA00" w:themeColor="accent5"/>
          <w:bottom w:val="single" w:sz="8" w:space="0" w:color="DCAA00" w:themeColor="accent5"/>
          <w:right w:val="single" w:sz="8" w:space="0" w:color="DCAA00" w:themeColor="accent5"/>
          <w:insideH w:val="nil"/>
          <w:insideV w:val="single" w:sz="8" w:space="0" w:color="DCAA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AA00" w:themeColor="accent5"/>
          <w:left w:val="single" w:sz="8" w:space="0" w:color="DCAA00" w:themeColor="accent5"/>
          <w:bottom w:val="single" w:sz="8" w:space="0" w:color="DCAA00" w:themeColor="accent5"/>
          <w:right w:val="single" w:sz="8" w:space="0" w:color="DCAA00" w:themeColor="accent5"/>
        </w:tcBorders>
      </w:tcPr>
    </w:tblStylePr>
    <w:tblStylePr w:type="band1Vert">
      <w:tblPr/>
      <w:tcPr>
        <w:tcBorders>
          <w:top w:val="single" w:sz="8" w:space="0" w:color="DCAA00" w:themeColor="accent5"/>
          <w:left w:val="single" w:sz="8" w:space="0" w:color="DCAA00" w:themeColor="accent5"/>
          <w:bottom w:val="single" w:sz="8" w:space="0" w:color="DCAA00" w:themeColor="accent5"/>
          <w:right w:val="single" w:sz="8" w:space="0" w:color="DCAA00" w:themeColor="accent5"/>
        </w:tcBorders>
        <w:shd w:val="clear" w:color="auto" w:fill="FFEEB7" w:themeFill="accent5" w:themeFillTint="3F"/>
      </w:tcPr>
    </w:tblStylePr>
    <w:tblStylePr w:type="band1Horz">
      <w:tblPr/>
      <w:tcPr>
        <w:tcBorders>
          <w:top w:val="single" w:sz="8" w:space="0" w:color="DCAA00" w:themeColor="accent5"/>
          <w:left w:val="single" w:sz="8" w:space="0" w:color="DCAA00" w:themeColor="accent5"/>
          <w:bottom w:val="single" w:sz="8" w:space="0" w:color="DCAA00" w:themeColor="accent5"/>
          <w:right w:val="single" w:sz="8" w:space="0" w:color="DCAA00" w:themeColor="accent5"/>
          <w:insideV w:val="single" w:sz="8" w:space="0" w:color="DCAA00" w:themeColor="accent5"/>
        </w:tcBorders>
        <w:shd w:val="clear" w:color="auto" w:fill="FFEEB7" w:themeFill="accent5" w:themeFillTint="3F"/>
      </w:tcPr>
    </w:tblStylePr>
    <w:tblStylePr w:type="band2Horz">
      <w:tblPr/>
      <w:tcPr>
        <w:tcBorders>
          <w:top w:val="single" w:sz="8" w:space="0" w:color="DCAA00" w:themeColor="accent5"/>
          <w:left w:val="single" w:sz="8" w:space="0" w:color="DCAA00" w:themeColor="accent5"/>
          <w:bottom w:val="single" w:sz="8" w:space="0" w:color="DCAA00" w:themeColor="accent5"/>
          <w:right w:val="single" w:sz="8" w:space="0" w:color="DCAA00" w:themeColor="accent5"/>
          <w:insideV w:val="single" w:sz="8" w:space="0" w:color="DCAA00" w:themeColor="accent5"/>
        </w:tcBorders>
      </w:tcPr>
    </w:tblStylePr>
  </w:style>
  <w:style w:type="table" w:styleId="LightGrid-Accent6">
    <w:name w:val="Light Grid Accent 6"/>
    <w:basedOn w:val="TableNormal"/>
    <w:uiPriority w:val="62"/>
    <w:semiHidden/>
    <w:rsid w:val="003B5645"/>
    <w:tblPr>
      <w:tblStyleRowBandSize w:val="1"/>
      <w:tblStyleColBandSize w:val="1"/>
      <w:tblBorders>
        <w:top w:val="single" w:sz="8" w:space="0" w:color="74E7C2" w:themeColor="accent6"/>
        <w:left w:val="single" w:sz="8" w:space="0" w:color="74E7C2" w:themeColor="accent6"/>
        <w:bottom w:val="single" w:sz="8" w:space="0" w:color="74E7C2" w:themeColor="accent6"/>
        <w:right w:val="single" w:sz="8" w:space="0" w:color="74E7C2" w:themeColor="accent6"/>
        <w:insideH w:val="single" w:sz="8" w:space="0" w:color="74E7C2" w:themeColor="accent6"/>
        <w:insideV w:val="single" w:sz="8" w:space="0" w:color="74E7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E7C2" w:themeColor="accent6"/>
          <w:left w:val="single" w:sz="8" w:space="0" w:color="74E7C2" w:themeColor="accent6"/>
          <w:bottom w:val="single" w:sz="18" w:space="0" w:color="74E7C2" w:themeColor="accent6"/>
          <w:right w:val="single" w:sz="8" w:space="0" w:color="74E7C2" w:themeColor="accent6"/>
          <w:insideH w:val="nil"/>
          <w:insideV w:val="single" w:sz="8" w:space="0" w:color="74E7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E7C2" w:themeColor="accent6"/>
          <w:left w:val="single" w:sz="8" w:space="0" w:color="74E7C2" w:themeColor="accent6"/>
          <w:bottom w:val="single" w:sz="8" w:space="0" w:color="74E7C2" w:themeColor="accent6"/>
          <w:right w:val="single" w:sz="8" w:space="0" w:color="74E7C2" w:themeColor="accent6"/>
          <w:insideH w:val="nil"/>
          <w:insideV w:val="single" w:sz="8" w:space="0" w:color="74E7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E7C2" w:themeColor="accent6"/>
          <w:left w:val="single" w:sz="8" w:space="0" w:color="74E7C2" w:themeColor="accent6"/>
          <w:bottom w:val="single" w:sz="8" w:space="0" w:color="74E7C2" w:themeColor="accent6"/>
          <w:right w:val="single" w:sz="8" w:space="0" w:color="74E7C2" w:themeColor="accent6"/>
        </w:tcBorders>
      </w:tcPr>
    </w:tblStylePr>
    <w:tblStylePr w:type="band1Vert">
      <w:tblPr/>
      <w:tcPr>
        <w:tcBorders>
          <w:top w:val="single" w:sz="8" w:space="0" w:color="74E7C2" w:themeColor="accent6"/>
          <w:left w:val="single" w:sz="8" w:space="0" w:color="74E7C2" w:themeColor="accent6"/>
          <w:bottom w:val="single" w:sz="8" w:space="0" w:color="74E7C2" w:themeColor="accent6"/>
          <w:right w:val="single" w:sz="8" w:space="0" w:color="74E7C2" w:themeColor="accent6"/>
        </w:tcBorders>
        <w:shd w:val="clear" w:color="auto" w:fill="DCF9EF" w:themeFill="accent6" w:themeFillTint="3F"/>
      </w:tcPr>
    </w:tblStylePr>
    <w:tblStylePr w:type="band1Horz">
      <w:tblPr/>
      <w:tcPr>
        <w:tcBorders>
          <w:top w:val="single" w:sz="8" w:space="0" w:color="74E7C2" w:themeColor="accent6"/>
          <w:left w:val="single" w:sz="8" w:space="0" w:color="74E7C2" w:themeColor="accent6"/>
          <w:bottom w:val="single" w:sz="8" w:space="0" w:color="74E7C2" w:themeColor="accent6"/>
          <w:right w:val="single" w:sz="8" w:space="0" w:color="74E7C2" w:themeColor="accent6"/>
          <w:insideV w:val="single" w:sz="8" w:space="0" w:color="74E7C2" w:themeColor="accent6"/>
        </w:tcBorders>
        <w:shd w:val="clear" w:color="auto" w:fill="DCF9EF" w:themeFill="accent6" w:themeFillTint="3F"/>
      </w:tcPr>
    </w:tblStylePr>
    <w:tblStylePr w:type="band2Horz">
      <w:tblPr/>
      <w:tcPr>
        <w:tcBorders>
          <w:top w:val="single" w:sz="8" w:space="0" w:color="74E7C2" w:themeColor="accent6"/>
          <w:left w:val="single" w:sz="8" w:space="0" w:color="74E7C2" w:themeColor="accent6"/>
          <w:bottom w:val="single" w:sz="8" w:space="0" w:color="74E7C2" w:themeColor="accent6"/>
          <w:right w:val="single" w:sz="8" w:space="0" w:color="74E7C2" w:themeColor="accent6"/>
          <w:insideV w:val="single" w:sz="8" w:space="0" w:color="74E7C2" w:themeColor="accent6"/>
        </w:tcBorders>
      </w:tcPr>
    </w:tblStylePr>
  </w:style>
  <w:style w:type="table" w:styleId="LightList">
    <w:name w:val="Light List"/>
    <w:basedOn w:val="TableNormal"/>
    <w:uiPriority w:val="61"/>
    <w:semiHidden/>
    <w:rsid w:val="003B5645"/>
    <w:tblPr>
      <w:tblStyleRowBandSize w:val="1"/>
      <w:tblStyleColBandSize w:val="1"/>
      <w:tblBorders>
        <w:top w:val="single" w:sz="8" w:space="0" w:color="002447" w:themeColor="text1"/>
        <w:left w:val="single" w:sz="8" w:space="0" w:color="002447" w:themeColor="text1"/>
        <w:bottom w:val="single" w:sz="8" w:space="0" w:color="002447" w:themeColor="text1"/>
        <w:right w:val="single" w:sz="8" w:space="0" w:color="002447" w:themeColor="text1"/>
      </w:tblBorders>
    </w:tblPr>
    <w:tblStylePr w:type="firstRow">
      <w:pPr>
        <w:spacing w:before="0" w:after="0" w:line="240" w:lineRule="auto"/>
      </w:pPr>
      <w:rPr>
        <w:b/>
        <w:bCs/>
        <w:color w:val="E6F1FD" w:themeColor="background1"/>
      </w:rPr>
      <w:tblPr/>
      <w:tcPr>
        <w:shd w:val="clear" w:color="auto" w:fill="002447" w:themeFill="text1"/>
      </w:tcPr>
    </w:tblStylePr>
    <w:tblStylePr w:type="lastRow">
      <w:pPr>
        <w:spacing w:before="0" w:after="0" w:line="240" w:lineRule="auto"/>
      </w:pPr>
      <w:rPr>
        <w:b/>
        <w:bCs/>
      </w:rPr>
      <w:tblPr/>
      <w:tcPr>
        <w:tcBorders>
          <w:top w:val="double" w:sz="6" w:space="0" w:color="002447" w:themeColor="text1"/>
          <w:left w:val="single" w:sz="8" w:space="0" w:color="002447" w:themeColor="text1"/>
          <w:bottom w:val="single" w:sz="8" w:space="0" w:color="002447" w:themeColor="text1"/>
          <w:right w:val="single" w:sz="8" w:space="0" w:color="002447" w:themeColor="text1"/>
        </w:tcBorders>
      </w:tcPr>
    </w:tblStylePr>
    <w:tblStylePr w:type="firstCol">
      <w:rPr>
        <w:b/>
        <w:bCs/>
      </w:rPr>
    </w:tblStylePr>
    <w:tblStylePr w:type="lastCol">
      <w:rPr>
        <w:b/>
        <w:bCs/>
      </w:rPr>
    </w:tblStylePr>
    <w:tblStylePr w:type="band1Vert">
      <w:tblPr/>
      <w:tcPr>
        <w:tcBorders>
          <w:top w:val="single" w:sz="8" w:space="0" w:color="002447" w:themeColor="text1"/>
          <w:left w:val="single" w:sz="8" w:space="0" w:color="002447" w:themeColor="text1"/>
          <w:bottom w:val="single" w:sz="8" w:space="0" w:color="002447" w:themeColor="text1"/>
          <w:right w:val="single" w:sz="8" w:space="0" w:color="002447" w:themeColor="text1"/>
        </w:tcBorders>
      </w:tcPr>
    </w:tblStylePr>
    <w:tblStylePr w:type="band1Horz">
      <w:tblPr/>
      <w:tcPr>
        <w:tcBorders>
          <w:top w:val="single" w:sz="8" w:space="0" w:color="002447" w:themeColor="text1"/>
          <w:left w:val="single" w:sz="8" w:space="0" w:color="002447" w:themeColor="text1"/>
          <w:bottom w:val="single" w:sz="8" w:space="0" w:color="002447" w:themeColor="text1"/>
          <w:right w:val="single" w:sz="8" w:space="0" w:color="002447" w:themeColor="text1"/>
        </w:tcBorders>
      </w:tcPr>
    </w:tblStylePr>
  </w:style>
  <w:style w:type="table" w:styleId="LightList-Accent1">
    <w:name w:val="Light List Accent 1"/>
    <w:basedOn w:val="TableNormal"/>
    <w:uiPriority w:val="61"/>
    <w:semiHidden/>
    <w:rsid w:val="003B5645"/>
    <w:tblPr>
      <w:tblStyleRowBandSize w:val="1"/>
      <w:tblStyleColBandSize w:val="1"/>
      <w:tblBorders>
        <w:top w:val="single" w:sz="8" w:space="0" w:color="FF9F2D" w:themeColor="accent1"/>
        <w:left w:val="single" w:sz="8" w:space="0" w:color="FF9F2D" w:themeColor="accent1"/>
        <w:bottom w:val="single" w:sz="8" w:space="0" w:color="FF9F2D" w:themeColor="accent1"/>
        <w:right w:val="single" w:sz="8" w:space="0" w:color="FF9F2D" w:themeColor="accent1"/>
      </w:tblBorders>
    </w:tblPr>
    <w:tblStylePr w:type="firstRow">
      <w:pPr>
        <w:spacing w:before="0" w:after="0" w:line="240" w:lineRule="auto"/>
      </w:pPr>
      <w:rPr>
        <w:b/>
        <w:bCs/>
        <w:color w:val="E6F1FD" w:themeColor="background1"/>
      </w:rPr>
      <w:tblPr/>
      <w:tcPr>
        <w:shd w:val="clear" w:color="auto" w:fill="FF9F2D" w:themeFill="accent1"/>
      </w:tcPr>
    </w:tblStylePr>
    <w:tblStylePr w:type="lastRow">
      <w:pPr>
        <w:spacing w:before="0" w:after="0" w:line="240" w:lineRule="auto"/>
      </w:pPr>
      <w:rPr>
        <w:b/>
        <w:bCs/>
      </w:rPr>
      <w:tblPr/>
      <w:tcPr>
        <w:tcBorders>
          <w:top w:val="double" w:sz="6" w:space="0" w:color="FF9F2D" w:themeColor="accent1"/>
          <w:left w:val="single" w:sz="8" w:space="0" w:color="FF9F2D" w:themeColor="accent1"/>
          <w:bottom w:val="single" w:sz="8" w:space="0" w:color="FF9F2D" w:themeColor="accent1"/>
          <w:right w:val="single" w:sz="8" w:space="0" w:color="FF9F2D" w:themeColor="accent1"/>
        </w:tcBorders>
      </w:tcPr>
    </w:tblStylePr>
    <w:tblStylePr w:type="firstCol">
      <w:rPr>
        <w:b/>
        <w:bCs/>
      </w:rPr>
    </w:tblStylePr>
    <w:tblStylePr w:type="lastCol">
      <w:rPr>
        <w:b/>
        <w:bCs/>
      </w:rPr>
    </w:tblStylePr>
    <w:tblStylePr w:type="band1Vert">
      <w:tblPr/>
      <w:tcPr>
        <w:tcBorders>
          <w:top w:val="single" w:sz="8" w:space="0" w:color="FF9F2D" w:themeColor="accent1"/>
          <w:left w:val="single" w:sz="8" w:space="0" w:color="FF9F2D" w:themeColor="accent1"/>
          <w:bottom w:val="single" w:sz="8" w:space="0" w:color="FF9F2D" w:themeColor="accent1"/>
          <w:right w:val="single" w:sz="8" w:space="0" w:color="FF9F2D" w:themeColor="accent1"/>
        </w:tcBorders>
      </w:tcPr>
    </w:tblStylePr>
    <w:tblStylePr w:type="band1Horz">
      <w:tblPr/>
      <w:tcPr>
        <w:tcBorders>
          <w:top w:val="single" w:sz="8" w:space="0" w:color="FF9F2D" w:themeColor="accent1"/>
          <w:left w:val="single" w:sz="8" w:space="0" w:color="FF9F2D" w:themeColor="accent1"/>
          <w:bottom w:val="single" w:sz="8" w:space="0" w:color="FF9F2D" w:themeColor="accent1"/>
          <w:right w:val="single" w:sz="8" w:space="0" w:color="FF9F2D" w:themeColor="accent1"/>
        </w:tcBorders>
      </w:tcPr>
    </w:tblStylePr>
  </w:style>
  <w:style w:type="table" w:styleId="LightList-Accent2">
    <w:name w:val="Light List Accent 2"/>
    <w:basedOn w:val="TableNormal"/>
    <w:uiPriority w:val="61"/>
    <w:semiHidden/>
    <w:rsid w:val="003B5645"/>
    <w:tblPr>
      <w:tblStyleRowBandSize w:val="1"/>
      <w:tblStyleColBandSize w:val="1"/>
      <w:tblBorders>
        <w:top w:val="single" w:sz="8" w:space="0" w:color="ED9EF5" w:themeColor="accent2"/>
        <w:left w:val="single" w:sz="8" w:space="0" w:color="ED9EF5" w:themeColor="accent2"/>
        <w:bottom w:val="single" w:sz="8" w:space="0" w:color="ED9EF5" w:themeColor="accent2"/>
        <w:right w:val="single" w:sz="8" w:space="0" w:color="ED9EF5" w:themeColor="accent2"/>
      </w:tblBorders>
    </w:tblPr>
    <w:tblStylePr w:type="firstRow">
      <w:pPr>
        <w:spacing w:before="0" w:after="0" w:line="240" w:lineRule="auto"/>
      </w:pPr>
      <w:rPr>
        <w:b/>
        <w:bCs/>
        <w:color w:val="E6F1FD" w:themeColor="background1"/>
      </w:rPr>
      <w:tblPr/>
      <w:tcPr>
        <w:shd w:val="clear" w:color="auto" w:fill="ED9EF5" w:themeFill="accent2"/>
      </w:tcPr>
    </w:tblStylePr>
    <w:tblStylePr w:type="lastRow">
      <w:pPr>
        <w:spacing w:before="0" w:after="0" w:line="240" w:lineRule="auto"/>
      </w:pPr>
      <w:rPr>
        <w:b/>
        <w:bCs/>
      </w:rPr>
      <w:tblPr/>
      <w:tcPr>
        <w:tcBorders>
          <w:top w:val="double" w:sz="6" w:space="0" w:color="ED9EF5" w:themeColor="accent2"/>
          <w:left w:val="single" w:sz="8" w:space="0" w:color="ED9EF5" w:themeColor="accent2"/>
          <w:bottom w:val="single" w:sz="8" w:space="0" w:color="ED9EF5" w:themeColor="accent2"/>
          <w:right w:val="single" w:sz="8" w:space="0" w:color="ED9EF5" w:themeColor="accent2"/>
        </w:tcBorders>
      </w:tcPr>
    </w:tblStylePr>
    <w:tblStylePr w:type="firstCol">
      <w:rPr>
        <w:b/>
        <w:bCs/>
      </w:rPr>
    </w:tblStylePr>
    <w:tblStylePr w:type="lastCol">
      <w:rPr>
        <w:b/>
        <w:bCs/>
      </w:rPr>
    </w:tblStylePr>
    <w:tblStylePr w:type="band1Vert">
      <w:tblPr/>
      <w:tcPr>
        <w:tcBorders>
          <w:top w:val="single" w:sz="8" w:space="0" w:color="ED9EF5" w:themeColor="accent2"/>
          <w:left w:val="single" w:sz="8" w:space="0" w:color="ED9EF5" w:themeColor="accent2"/>
          <w:bottom w:val="single" w:sz="8" w:space="0" w:color="ED9EF5" w:themeColor="accent2"/>
          <w:right w:val="single" w:sz="8" w:space="0" w:color="ED9EF5" w:themeColor="accent2"/>
        </w:tcBorders>
      </w:tcPr>
    </w:tblStylePr>
    <w:tblStylePr w:type="band1Horz">
      <w:tblPr/>
      <w:tcPr>
        <w:tcBorders>
          <w:top w:val="single" w:sz="8" w:space="0" w:color="ED9EF5" w:themeColor="accent2"/>
          <w:left w:val="single" w:sz="8" w:space="0" w:color="ED9EF5" w:themeColor="accent2"/>
          <w:bottom w:val="single" w:sz="8" w:space="0" w:color="ED9EF5" w:themeColor="accent2"/>
          <w:right w:val="single" w:sz="8" w:space="0" w:color="ED9EF5" w:themeColor="accent2"/>
        </w:tcBorders>
      </w:tcPr>
    </w:tblStylePr>
  </w:style>
  <w:style w:type="table" w:styleId="LightList-Accent3">
    <w:name w:val="Light List Accent 3"/>
    <w:basedOn w:val="TableNormal"/>
    <w:uiPriority w:val="61"/>
    <w:semiHidden/>
    <w:rsid w:val="003B5645"/>
    <w:tblPr>
      <w:tblStyleRowBandSize w:val="1"/>
      <w:tblStyleColBandSize w:val="1"/>
      <w:tblBorders>
        <w:top w:val="single" w:sz="8" w:space="0" w:color="AF3DA0" w:themeColor="accent3"/>
        <w:left w:val="single" w:sz="8" w:space="0" w:color="AF3DA0" w:themeColor="accent3"/>
        <w:bottom w:val="single" w:sz="8" w:space="0" w:color="AF3DA0" w:themeColor="accent3"/>
        <w:right w:val="single" w:sz="8" w:space="0" w:color="AF3DA0" w:themeColor="accent3"/>
      </w:tblBorders>
    </w:tblPr>
    <w:tblStylePr w:type="firstRow">
      <w:pPr>
        <w:spacing w:before="0" w:after="0" w:line="240" w:lineRule="auto"/>
      </w:pPr>
      <w:rPr>
        <w:b/>
        <w:bCs/>
        <w:color w:val="E6F1FD" w:themeColor="background1"/>
      </w:rPr>
      <w:tblPr/>
      <w:tcPr>
        <w:shd w:val="clear" w:color="auto" w:fill="AF3DA0" w:themeFill="accent3"/>
      </w:tcPr>
    </w:tblStylePr>
    <w:tblStylePr w:type="lastRow">
      <w:pPr>
        <w:spacing w:before="0" w:after="0" w:line="240" w:lineRule="auto"/>
      </w:pPr>
      <w:rPr>
        <w:b/>
        <w:bCs/>
      </w:rPr>
      <w:tblPr/>
      <w:tcPr>
        <w:tcBorders>
          <w:top w:val="double" w:sz="6" w:space="0" w:color="AF3DA0" w:themeColor="accent3"/>
          <w:left w:val="single" w:sz="8" w:space="0" w:color="AF3DA0" w:themeColor="accent3"/>
          <w:bottom w:val="single" w:sz="8" w:space="0" w:color="AF3DA0" w:themeColor="accent3"/>
          <w:right w:val="single" w:sz="8" w:space="0" w:color="AF3DA0" w:themeColor="accent3"/>
        </w:tcBorders>
      </w:tcPr>
    </w:tblStylePr>
    <w:tblStylePr w:type="firstCol">
      <w:rPr>
        <w:b/>
        <w:bCs/>
      </w:rPr>
    </w:tblStylePr>
    <w:tblStylePr w:type="lastCol">
      <w:rPr>
        <w:b/>
        <w:bCs/>
      </w:rPr>
    </w:tblStylePr>
    <w:tblStylePr w:type="band1Vert">
      <w:tblPr/>
      <w:tcPr>
        <w:tcBorders>
          <w:top w:val="single" w:sz="8" w:space="0" w:color="AF3DA0" w:themeColor="accent3"/>
          <w:left w:val="single" w:sz="8" w:space="0" w:color="AF3DA0" w:themeColor="accent3"/>
          <w:bottom w:val="single" w:sz="8" w:space="0" w:color="AF3DA0" w:themeColor="accent3"/>
          <w:right w:val="single" w:sz="8" w:space="0" w:color="AF3DA0" w:themeColor="accent3"/>
        </w:tcBorders>
      </w:tcPr>
    </w:tblStylePr>
    <w:tblStylePr w:type="band1Horz">
      <w:tblPr/>
      <w:tcPr>
        <w:tcBorders>
          <w:top w:val="single" w:sz="8" w:space="0" w:color="AF3DA0" w:themeColor="accent3"/>
          <w:left w:val="single" w:sz="8" w:space="0" w:color="AF3DA0" w:themeColor="accent3"/>
          <w:bottom w:val="single" w:sz="8" w:space="0" w:color="AF3DA0" w:themeColor="accent3"/>
          <w:right w:val="single" w:sz="8" w:space="0" w:color="AF3DA0" w:themeColor="accent3"/>
        </w:tcBorders>
      </w:tcPr>
    </w:tblStylePr>
  </w:style>
  <w:style w:type="table" w:styleId="LightList-Accent4">
    <w:name w:val="Light List Accent 4"/>
    <w:basedOn w:val="TableNormal"/>
    <w:uiPriority w:val="61"/>
    <w:semiHidden/>
    <w:rsid w:val="003B5645"/>
    <w:tblPr>
      <w:tblStyleRowBandSize w:val="1"/>
      <w:tblStyleColBandSize w:val="1"/>
      <w:tblBorders>
        <w:top w:val="single" w:sz="8" w:space="0" w:color="FAFA63" w:themeColor="accent4"/>
        <w:left w:val="single" w:sz="8" w:space="0" w:color="FAFA63" w:themeColor="accent4"/>
        <w:bottom w:val="single" w:sz="8" w:space="0" w:color="FAFA63" w:themeColor="accent4"/>
        <w:right w:val="single" w:sz="8" w:space="0" w:color="FAFA63" w:themeColor="accent4"/>
      </w:tblBorders>
    </w:tblPr>
    <w:tblStylePr w:type="firstRow">
      <w:pPr>
        <w:spacing w:before="0" w:after="0" w:line="240" w:lineRule="auto"/>
      </w:pPr>
      <w:rPr>
        <w:b/>
        <w:bCs/>
        <w:color w:val="E6F1FD" w:themeColor="background1"/>
      </w:rPr>
      <w:tblPr/>
      <w:tcPr>
        <w:shd w:val="clear" w:color="auto" w:fill="FAFA63" w:themeFill="accent4"/>
      </w:tcPr>
    </w:tblStylePr>
    <w:tblStylePr w:type="lastRow">
      <w:pPr>
        <w:spacing w:before="0" w:after="0" w:line="240" w:lineRule="auto"/>
      </w:pPr>
      <w:rPr>
        <w:b/>
        <w:bCs/>
      </w:rPr>
      <w:tblPr/>
      <w:tcPr>
        <w:tcBorders>
          <w:top w:val="double" w:sz="6" w:space="0" w:color="FAFA63" w:themeColor="accent4"/>
          <w:left w:val="single" w:sz="8" w:space="0" w:color="FAFA63" w:themeColor="accent4"/>
          <w:bottom w:val="single" w:sz="8" w:space="0" w:color="FAFA63" w:themeColor="accent4"/>
          <w:right w:val="single" w:sz="8" w:space="0" w:color="FAFA63" w:themeColor="accent4"/>
        </w:tcBorders>
      </w:tcPr>
    </w:tblStylePr>
    <w:tblStylePr w:type="firstCol">
      <w:rPr>
        <w:b/>
        <w:bCs/>
      </w:rPr>
    </w:tblStylePr>
    <w:tblStylePr w:type="lastCol">
      <w:rPr>
        <w:b/>
        <w:bCs/>
      </w:rPr>
    </w:tblStylePr>
    <w:tblStylePr w:type="band1Vert">
      <w:tblPr/>
      <w:tcPr>
        <w:tcBorders>
          <w:top w:val="single" w:sz="8" w:space="0" w:color="FAFA63" w:themeColor="accent4"/>
          <w:left w:val="single" w:sz="8" w:space="0" w:color="FAFA63" w:themeColor="accent4"/>
          <w:bottom w:val="single" w:sz="8" w:space="0" w:color="FAFA63" w:themeColor="accent4"/>
          <w:right w:val="single" w:sz="8" w:space="0" w:color="FAFA63" w:themeColor="accent4"/>
        </w:tcBorders>
      </w:tcPr>
    </w:tblStylePr>
    <w:tblStylePr w:type="band1Horz">
      <w:tblPr/>
      <w:tcPr>
        <w:tcBorders>
          <w:top w:val="single" w:sz="8" w:space="0" w:color="FAFA63" w:themeColor="accent4"/>
          <w:left w:val="single" w:sz="8" w:space="0" w:color="FAFA63" w:themeColor="accent4"/>
          <w:bottom w:val="single" w:sz="8" w:space="0" w:color="FAFA63" w:themeColor="accent4"/>
          <w:right w:val="single" w:sz="8" w:space="0" w:color="FAFA63" w:themeColor="accent4"/>
        </w:tcBorders>
      </w:tcPr>
    </w:tblStylePr>
  </w:style>
  <w:style w:type="table" w:styleId="LightList-Accent5">
    <w:name w:val="Light List Accent 5"/>
    <w:basedOn w:val="TableNormal"/>
    <w:uiPriority w:val="61"/>
    <w:semiHidden/>
    <w:rsid w:val="003B5645"/>
    <w:tblPr>
      <w:tblStyleRowBandSize w:val="1"/>
      <w:tblStyleColBandSize w:val="1"/>
      <w:tblBorders>
        <w:top w:val="single" w:sz="8" w:space="0" w:color="DCAA00" w:themeColor="accent5"/>
        <w:left w:val="single" w:sz="8" w:space="0" w:color="DCAA00" w:themeColor="accent5"/>
        <w:bottom w:val="single" w:sz="8" w:space="0" w:color="DCAA00" w:themeColor="accent5"/>
        <w:right w:val="single" w:sz="8" w:space="0" w:color="DCAA00" w:themeColor="accent5"/>
      </w:tblBorders>
    </w:tblPr>
    <w:tblStylePr w:type="firstRow">
      <w:pPr>
        <w:spacing w:before="0" w:after="0" w:line="240" w:lineRule="auto"/>
      </w:pPr>
      <w:rPr>
        <w:b/>
        <w:bCs/>
        <w:color w:val="E6F1FD" w:themeColor="background1"/>
      </w:rPr>
      <w:tblPr/>
      <w:tcPr>
        <w:shd w:val="clear" w:color="auto" w:fill="DCAA00" w:themeFill="accent5"/>
      </w:tcPr>
    </w:tblStylePr>
    <w:tblStylePr w:type="lastRow">
      <w:pPr>
        <w:spacing w:before="0" w:after="0" w:line="240" w:lineRule="auto"/>
      </w:pPr>
      <w:rPr>
        <w:b/>
        <w:bCs/>
      </w:rPr>
      <w:tblPr/>
      <w:tcPr>
        <w:tcBorders>
          <w:top w:val="double" w:sz="6" w:space="0" w:color="DCAA00" w:themeColor="accent5"/>
          <w:left w:val="single" w:sz="8" w:space="0" w:color="DCAA00" w:themeColor="accent5"/>
          <w:bottom w:val="single" w:sz="8" w:space="0" w:color="DCAA00" w:themeColor="accent5"/>
          <w:right w:val="single" w:sz="8" w:space="0" w:color="DCAA00" w:themeColor="accent5"/>
        </w:tcBorders>
      </w:tcPr>
    </w:tblStylePr>
    <w:tblStylePr w:type="firstCol">
      <w:rPr>
        <w:b/>
        <w:bCs/>
      </w:rPr>
    </w:tblStylePr>
    <w:tblStylePr w:type="lastCol">
      <w:rPr>
        <w:b/>
        <w:bCs/>
      </w:rPr>
    </w:tblStylePr>
    <w:tblStylePr w:type="band1Vert">
      <w:tblPr/>
      <w:tcPr>
        <w:tcBorders>
          <w:top w:val="single" w:sz="8" w:space="0" w:color="DCAA00" w:themeColor="accent5"/>
          <w:left w:val="single" w:sz="8" w:space="0" w:color="DCAA00" w:themeColor="accent5"/>
          <w:bottom w:val="single" w:sz="8" w:space="0" w:color="DCAA00" w:themeColor="accent5"/>
          <w:right w:val="single" w:sz="8" w:space="0" w:color="DCAA00" w:themeColor="accent5"/>
        </w:tcBorders>
      </w:tcPr>
    </w:tblStylePr>
    <w:tblStylePr w:type="band1Horz">
      <w:tblPr/>
      <w:tcPr>
        <w:tcBorders>
          <w:top w:val="single" w:sz="8" w:space="0" w:color="DCAA00" w:themeColor="accent5"/>
          <w:left w:val="single" w:sz="8" w:space="0" w:color="DCAA00" w:themeColor="accent5"/>
          <w:bottom w:val="single" w:sz="8" w:space="0" w:color="DCAA00" w:themeColor="accent5"/>
          <w:right w:val="single" w:sz="8" w:space="0" w:color="DCAA00" w:themeColor="accent5"/>
        </w:tcBorders>
      </w:tcPr>
    </w:tblStylePr>
  </w:style>
  <w:style w:type="table" w:styleId="LightList-Accent6">
    <w:name w:val="Light List Accent 6"/>
    <w:basedOn w:val="TableNormal"/>
    <w:uiPriority w:val="61"/>
    <w:semiHidden/>
    <w:rsid w:val="003B5645"/>
    <w:tblPr>
      <w:tblStyleRowBandSize w:val="1"/>
      <w:tblStyleColBandSize w:val="1"/>
      <w:tblBorders>
        <w:top w:val="single" w:sz="8" w:space="0" w:color="74E7C2" w:themeColor="accent6"/>
        <w:left w:val="single" w:sz="8" w:space="0" w:color="74E7C2" w:themeColor="accent6"/>
        <w:bottom w:val="single" w:sz="8" w:space="0" w:color="74E7C2" w:themeColor="accent6"/>
        <w:right w:val="single" w:sz="8" w:space="0" w:color="74E7C2" w:themeColor="accent6"/>
      </w:tblBorders>
    </w:tblPr>
    <w:tblStylePr w:type="firstRow">
      <w:pPr>
        <w:spacing w:before="0" w:after="0" w:line="240" w:lineRule="auto"/>
      </w:pPr>
      <w:rPr>
        <w:b/>
        <w:bCs/>
        <w:color w:val="E6F1FD" w:themeColor="background1"/>
      </w:rPr>
      <w:tblPr/>
      <w:tcPr>
        <w:shd w:val="clear" w:color="auto" w:fill="74E7C2" w:themeFill="accent6"/>
      </w:tcPr>
    </w:tblStylePr>
    <w:tblStylePr w:type="lastRow">
      <w:pPr>
        <w:spacing w:before="0" w:after="0" w:line="240" w:lineRule="auto"/>
      </w:pPr>
      <w:rPr>
        <w:b/>
        <w:bCs/>
      </w:rPr>
      <w:tblPr/>
      <w:tcPr>
        <w:tcBorders>
          <w:top w:val="double" w:sz="6" w:space="0" w:color="74E7C2" w:themeColor="accent6"/>
          <w:left w:val="single" w:sz="8" w:space="0" w:color="74E7C2" w:themeColor="accent6"/>
          <w:bottom w:val="single" w:sz="8" w:space="0" w:color="74E7C2" w:themeColor="accent6"/>
          <w:right w:val="single" w:sz="8" w:space="0" w:color="74E7C2" w:themeColor="accent6"/>
        </w:tcBorders>
      </w:tcPr>
    </w:tblStylePr>
    <w:tblStylePr w:type="firstCol">
      <w:rPr>
        <w:b/>
        <w:bCs/>
      </w:rPr>
    </w:tblStylePr>
    <w:tblStylePr w:type="lastCol">
      <w:rPr>
        <w:b/>
        <w:bCs/>
      </w:rPr>
    </w:tblStylePr>
    <w:tblStylePr w:type="band1Vert">
      <w:tblPr/>
      <w:tcPr>
        <w:tcBorders>
          <w:top w:val="single" w:sz="8" w:space="0" w:color="74E7C2" w:themeColor="accent6"/>
          <w:left w:val="single" w:sz="8" w:space="0" w:color="74E7C2" w:themeColor="accent6"/>
          <w:bottom w:val="single" w:sz="8" w:space="0" w:color="74E7C2" w:themeColor="accent6"/>
          <w:right w:val="single" w:sz="8" w:space="0" w:color="74E7C2" w:themeColor="accent6"/>
        </w:tcBorders>
      </w:tcPr>
    </w:tblStylePr>
    <w:tblStylePr w:type="band1Horz">
      <w:tblPr/>
      <w:tcPr>
        <w:tcBorders>
          <w:top w:val="single" w:sz="8" w:space="0" w:color="74E7C2" w:themeColor="accent6"/>
          <w:left w:val="single" w:sz="8" w:space="0" w:color="74E7C2" w:themeColor="accent6"/>
          <w:bottom w:val="single" w:sz="8" w:space="0" w:color="74E7C2" w:themeColor="accent6"/>
          <w:right w:val="single" w:sz="8" w:space="0" w:color="74E7C2" w:themeColor="accent6"/>
        </w:tcBorders>
      </w:tcPr>
    </w:tblStylePr>
  </w:style>
  <w:style w:type="table" w:styleId="LightShading">
    <w:name w:val="Light Shading"/>
    <w:basedOn w:val="TableNormal"/>
    <w:uiPriority w:val="60"/>
    <w:semiHidden/>
    <w:rsid w:val="003B5645"/>
    <w:rPr>
      <w:color w:val="001A35" w:themeColor="text1" w:themeShade="BF"/>
    </w:rPr>
    <w:tblPr>
      <w:tblStyleRowBandSize w:val="1"/>
      <w:tblStyleColBandSize w:val="1"/>
      <w:tblBorders>
        <w:top w:val="single" w:sz="8" w:space="0" w:color="002447" w:themeColor="text1"/>
        <w:bottom w:val="single" w:sz="8" w:space="0" w:color="002447" w:themeColor="text1"/>
      </w:tblBorders>
    </w:tblPr>
    <w:tblStylePr w:type="firstRow">
      <w:pPr>
        <w:spacing w:before="0" w:after="0" w:line="240" w:lineRule="auto"/>
      </w:pPr>
      <w:rPr>
        <w:b/>
        <w:bCs/>
      </w:rPr>
      <w:tblPr/>
      <w:tcPr>
        <w:tcBorders>
          <w:top w:val="single" w:sz="8" w:space="0" w:color="002447" w:themeColor="text1"/>
          <w:left w:val="nil"/>
          <w:bottom w:val="single" w:sz="8" w:space="0" w:color="002447" w:themeColor="text1"/>
          <w:right w:val="nil"/>
          <w:insideH w:val="nil"/>
          <w:insideV w:val="nil"/>
        </w:tcBorders>
      </w:tcPr>
    </w:tblStylePr>
    <w:tblStylePr w:type="lastRow">
      <w:pPr>
        <w:spacing w:before="0" w:after="0" w:line="240" w:lineRule="auto"/>
      </w:pPr>
      <w:rPr>
        <w:b/>
        <w:bCs/>
      </w:rPr>
      <w:tblPr/>
      <w:tcPr>
        <w:tcBorders>
          <w:top w:val="single" w:sz="8" w:space="0" w:color="002447" w:themeColor="text1"/>
          <w:left w:val="nil"/>
          <w:bottom w:val="single" w:sz="8" w:space="0" w:color="0024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C9FF" w:themeFill="text1" w:themeFillTint="3F"/>
      </w:tcPr>
    </w:tblStylePr>
    <w:tblStylePr w:type="band1Horz">
      <w:tblPr/>
      <w:tcPr>
        <w:tcBorders>
          <w:left w:val="nil"/>
          <w:right w:val="nil"/>
          <w:insideH w:val="nil"/>
          <w:insideV w:val="nil"/>
        </w:tcBorders>
        <w:shd w:val="clear" w:color="auto" w:fill="92C9FF" w:themeFill="text1" w:themeFillTint="3F"/>
      </w:tcPr>
    </w:tblStylePr>
  </w:style>
  <w:style w:type="table" w:styleId="LightShading-Accent1">
    <w:name w:val="Light Shading Accent 1"/>
    <w:basedOn w:val="TableNormal"/>
    <w:uiPriority w:val="60"/>
    <w:semiHidden/>
    <w:rsid w:val="003B5645"/>
    <w:rPr>
      <w:color w:val="E07900" w:themeColor="accent1" w:themeShade="BF"/>
    </w:rPr>
    <w:tblPr>
      <w:tblStyleRowBandSize w:val="1"/>
      <w:tblStyleColBandSize w:val="1"/>
      <w:tblBorders>
        <w:top w:val="single" w:sz="8" w:space="0" w:color="FF9F2D" w:themeColor="accent1"/>
        <w:bottom w:val="single" w:sz="8" w:space="0" w:color="FF9F2D" w:themeColor="accent1"/>
      </w:tblBorders>
    </w:tblPr>
    <w:tblStylePr w:type="firstRow">
      <w:pPr>
        <w:spacing w:before="0" w:after="0" w:line="240" w:lineRule="auto"/>
      </w:pPr>
      <w:rPr>
        <w:b/>
        <w:bCs/>
      </w:rPr>
      <w:tblPr/>
      <w:tcPr>
        <w:tcBorders>
          <w:top w:val="single" w:sz="8" w:space="0" w:color="FF9F2D" w:themeColor="accent1"/>
          <w:left w:val="nil"/>
          <w:bottom w:val="single" w:sz="8" w:space="0" w:color="FF9F2D" w:themeColor="accent1"/>
          <w:right w:val="nil"/>
          <w:insideH w:val="nil"/>
          <w:insideV w:val="nil"/>
        </w:tcBorders>
      </w:tcPr>
    </w:tblStylePr>
    <w:tblStylePr w:type="lastRow">
      <w:pPr>
        <w:spacing w:before="0" w:after="0" w:line="240" w:lineRule="auto"/>
      </w:pPr>
      <w:rPr>
        <w:b/>
        <w:bCs/>
      </w:rPr>
      <w:tblPr/>
      <w:tcPr>
        <w:tcBorders>
          <w:top w:val="single" w:sz="8" w:space="0" w:color="FF9F2D" w:themeColor="accent1"/>
          <w:left w:val="nil"/>
          <w:bottom w:val="single" w:sz="8" w:space="0" w:color="FF9F2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7CB" w:themeFill="accent1" w:themeFillTint="3F"/>
      </w:tcPr>
    </w:tblStylePr>
    <w:tblStylePr w:type="band1Horz">
      <w:tblPr/>
      <w:tcPr>
        <w:tcBorders>
          <w:left w:val="nil"/>
          <w:right w:val="nil"/>
          <w:insideH w:val="nil"/>
          <w:insideV w:val="nil"/>
        </w:tcBorders>
        <w:shd w:val="clear" w:color="auto" w:fill="FFE7CB" w:themeFill="accent1" w:themeFillTint="3F"/>
      </w:tcPr>
    </w:tblStylePr>
  </w:style>
  <w:style w:type="table" w:styleId="LightShading-Accent2">
    <w:name w:val="Light Shading Accent 2"/>
    <w:basedOn w:val="TableNormal"/>
    <w:uiPriority w:val="60"/>
    <w:semiHidden/>
    <w:rsid w:val="003B5645"/>
    <w:rPr>
      <w:color w:val="DB42EB" w:themeColor="accent2" w:themeShade="BF"/>
    </w:rPr>
    <w:tblPr>
      <w:tblStyleRowBandSize w:val="1"/>
      <w:tblStyleColBandSize w:val="1"/>
      <w:tblBorders>
        <w:top w:val="single" w:sz="8" w:space="0" w:color="ED9EF5" w:themeColor="accent2"/>
        <w:bottom w:val="single" w:sz="8" w:space="0" w:color="ED9EF5" w:themeColor="accent2"/>
      </w:tblBorders>
    </w:tblPr>
    <w:tblStylePr w:type="firstRow">
      <w:pPr>
        <w:spacing w:before="0" w:after="0" w:line="240" w:lineRule="auto"/>
      </w:pPr>
      <w:rPr>
        <w:b/>
        <w:bCs/>
      </w:rPr>
      <w:tblPr/>
      <w:tcPr>
        <w:tcBorders>
          <w:top w:val="single" w:sz="8" w:space="0" w:color="ED9EF5" w:themeColor="accent2"/>
          <w:left w:val="nil"/>
          <w:bottom w:val="single" w:sz="8" w:space="0" w:color="ED9EF5" w:themeColor="accent2"/>
          <w:right w:val="nil"/>
          <w:insideH w:val="nil"/>
          <w:insideV w:val="nil"/>
        </w:tcBorders>
      </w:tcPr>
    </w:tblStylePr>
    <w:tblStylePr w:type="lastRow">
      <w:pPr>
        <w:spacing w:before="0" w:after="0" w:line="240" w:lineRule="auto"/>
      </w:pPr>
      <w:rPr>
        <w:b/>
        <w:bCs/>
      </w:rPr>
      <w:tblPr/>
      <w:tcPr>
        <w:tcBorders>
          <w:top w:val="single" w:sz="8" w:space="0" w:color="ED9EF5" w:themeColor="accent2"/>
          <w:left w:val="nil"/>
          <w:bottom w:val="single" w:sz="8" w:space="0" w:color="ED9EF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6FC" w:themeFill="accent2" w:themeFillTint="3F"/>
      </w:tcPr>
    </w:tblStylePr>
    <w:tblStylePr w:type="band1Horz">
      <w:tblPr/>
      <w:tcPr>
        <w:tcBorders>
          <w:left w:val="nil"/>
          <w:right w:val="nil"/>
          <w:insideH w:val="nil"/>
          <w:insideV w:val="nil"/>
        </w:tcBorders>
        <w:shd w:val="clear" w:color="auto" w:fill="FAE6FC" w:themeFill="accent2" w:themeFillTint="3F"/>
      </w:tcPr>
    </w:tblStylePr>
  </w:style>
  <w:style w:type="table" w:styleId="LightShading-Accent3">
    <w:name w:val="Light Shading Accent 3"/>
    <w:basedOn w:val="TableNormal"/>
    <w:uiPriority w:val="60"/>
    <w:semiHidden/>
    <w:rsid w:val="003B5645"/>
    <w:rPr>
      <w:color w:val="822D77" w:themeColor="accent3" w:themeShade="BF"/>
    </w:rPr>
    <w:tblPr>
      <w:tblStyleRowBandSize w:val="1"/>
      <w:tblStyleColBandSize w:val="1"/>
      <w:tblBorders>
        <w:top w:val="single" w:sz="8" w:space="0" w:color="AF3DA0" w:themeColor="accent3"/>
        <w:bottom w:val="single" w:sz="8" w:space="0" w:color="AF3DA0" w:themeColor="accent3"/>
      </w:tblBorders>
    </w:tblPr>
    <w:tblStylePr w:type="firstRow">
      <w:pPr>
        <w:spacing w:before="0" w:after="0" w:line="240" w:lineRule="auto"/>
      </w:pPr>
      <w:rPr>
        <w:b/>
        <w:bCs/>
      </w:rPr>
      <w:tblPr/>
      <w:tcPr>
        <w:tcBorders>
          <w:top w:val="single" w:sz="8" w:space="0" w:color="AF3DA0" w:themeColor="accent3"/>
          <w:left w:val="nil"/>
          <w:bottom w:val="single" w:sz="8" w:space="0" w:color="AF3DA0" w:themeColor="accent3"/>
          <w:right w:val="nil"/>
          <w:insideH w:val="nil"/>
          <w:insideV w:val="nil"/>
        </w:tcBorders>
      </w:tcPr>
    </w:tblStylePr>
    <w:tblStylePr w:type="lastRow">
      <w:pPr>
        <w:spacing w:before="0" w:after="0" w:line="240" w:lineRule="auto"/>
      </w:pPr>
      <w:rPr>
        <w:b/>
        <w:bCs/>
      </w:rPr>
      <w:tblPr/>
      <w:tcPr>
        <w:tcBorders>
          <w:top w:val="single" w:sz="8" w:space="0" w:color="AF3DA0" w:themeColor="accent3"/>
          <w:left w:val="nil"/>
          <w:bottom w:val="single" w:sz="8" w:space="0" w:color="AF3D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CE9" w:themeFill="accent3" w:themeFillTint="3F"/>
      </w:tcPr>
    </w:tblStylePr>
    <w:tblStylePr w:type="band1Horz">
      <w:tblPr/>
      <w:tcPr>
        <w:tcBorders>
          <w:left w:val="nil"/>
          <w:right w:val="nil"/>
          <w:insideH w:val="nil"/>
          <w:insideV w:val="nil"/>
        </w:tcBorders>
        <w:shd w:val="clear" w:color="auto" w:fill="EDCCE9" w:themeFill="accent3" w:themeFillTint="3F"/>
      </w:tcPr>
    </w:tblStylePr>
  </w:style>
  <w:style w:type="table" w:styleId="LightShading-Accent4">
    <w:name w:val="Light Shading Accent 4"/>
    <w:basedOn w:val="TableNormal"/>
    <w:uiPriority w:val="60"/>
    <w:semiHidden/>
    <w:rsid w:val="003B5645"/>
    <w:rPr>
      <w:color w:val="F7F70E" w:themeColor="accent4" w:themeShade="BF"/>
    </w:rPr>
    <w:tblPr>
      <w:tblStyleRowBandSize w:val="1"/>
      <w:tblStyleColBandSize w:val="1"/>
      <w:tblBorders>
        <w:top w:val="single" w:sz="8" w:space="0" w:color="FAFA63" w:themeColor="accent4"/>
        <w:bottom w:val="single" w:sz="8" w:space="0" w:color="FAFA63" w:themeColor="accent4"/>
      </w:tblBorders>
    </w:tblPr>
    <w:tblStylePr w:type="firstRow">
      <w:pPr>
        <w:spacing w:before="0" w:after="0" w:line="240" w:lineRule="auto"/>
      </w:pPr>
      <w:rPr>
        <w:b/>
        <w:bCs/>
      </w:rPr>
      <w:tblPr/>
      <w:tcPr>
        <w:tcBorders>
          <w:top w:val="single" w:sz="8" w:space="0" w:color="FAFA63" w:themeColor="accent4"/>
          <w:left w:val="nil"/>
          <w:bottom w:val="single" w:sz="8" w:space="0" w:color="FAFA63" w:themeColor="accent4"/>
          <w:right w:val="nil"/>
          <w:insideH w:val="nil"/>
          <w:insideV w:val="nil"/>
        </w:tcBorders>
      </w:tcPr>
    </w:tblStylePr>
    <w:tblStylePr w:type="lastRow">
      <w:pPr>
        <w:spacing w:before="0" w:after="0" w:line="240" w:lineRule="auto"/>
      </w:pPr>
      <w:rPr>
        <w:b/>
        <w:bCs/>
      </w:rPr>
      <w:tblPr/>
      <w:tcPr>
        <w:tcBorders>
          <w:top w:val="single" w:sz="8" w:space="0" w:color="FAFA63" w:themeColor="accent4"/>
          <w:left w:val="nil"/>
          <w:bottom w:val="single" w:sz="8" w:space="0" w:color="FAFA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DD8" w:themeFill="accent4" w:themeFillTint="3F"/>
      </w:tcPr>
    </w:tblStylePr>
    <w:tblStylePr w:type="band1Horz">
      <w:tblPr/>
      <w:tcPr>
        <w:tcBorders>
          <w:left w:val="nil"/>
          <w:right w:val="nil"/>
          <w:insideH w:val="nil"/>
          <w:insideV w:val="nil"/>
        </w:tcBorders>
        <w:shd w:val="clear" w:color="auto" w:fill="FDFDD8" w:themeFill="accent4" w:themeFillTint="3F"/>
      </w:tcPr>
    </w:tblStylePr>
  </w:style>
  <w:style w:type="table" w:styleId="LightShading-Accent5">
    <w:name w:val="Light Shading Accent 5"/>
    <w:basedOn w:val="TableNormal"/>
    <w:uiPriority w:val="60"/>
    <w:semiHidden/>
    <w:rsid w:val="003B5645"/>
    <w:rPr>
      <w:color w:val="A47F00" w:themeColor="accent5" w:themeShade="BF"/>
    </w:rPr>
    <w:tblPr>
      <w:tblStyleRowBandSize w:val="1"/>
      <w:tblStyleColBandSize w:val="1"/>
      <w:tblBorders>
        <w:top w:val="single" w:sz="8" w:space="0" w:color="DCAA00" w:themeColor="accent5"/>
        <w:bottom w:val="single" w:sz="8" w:space="0" w:color="DCAA00" w:themeColor="accent5"/>
      </w:tblBorders>
    </w:tblPr>
    <w:tblStylePr w:type="firstRow">
      <w:pPr>
        <w:spacing w:before="0" w:after="0" w:line="240" w:lineRule="auto"/>
      </w:pPr>
      <w:rPr>
        <w:b/>
        <w:bCs/>
      </w:rPr>
      <w:tblPr/>
      <w:tcPr>
        <w:tcBorders>
          <w:top w:val="single" w:sz="8" w:space="0" w:color="DCAA00" w:themeColor="accent5"/>
          <w:left w:val="nil"/>
          <w:bottom w:val="single" w:sz="8" w:space="0" w:color="DCAA00" w:themeColor="accent5"/>
          <w:right w:val="nil"/>
          <w:insideH w:val="nil"/>
          <w:insideV w:val="nil"/>
        </w:tcBorders>
      </w:tcPr>
    </w:tblStylePr>
    <w:tblStylePr w:type="lastRow">
      <w:pPr>
        <w:spacing w:before="0" w:after="0" w:line="240" w:lineRule="auto"/>
      </w:pPr>
      <w:rPr>
        <w:b/>
        <w:bCs/>
      </w:rPr>
      <w:tblPr/>
      <w:tcPr>
        <w:tcBorders>
          <w:top w:val="single" w:sz="8" w:space="0" w:color="DCAA00" w:themeColor="accent5"/>
          <w:left w:val="nil"/>
          <w:bottom w:val="single" w:sz="8" w:space="0" w:color="DCAA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B7" w:themeFill="accent5" w:themeFillTint="3F"/>
      </w:tcPr>
    </w:tblStylePr>
    <w:tblStylePr w:type="band1Horz">
      <w:tblPr/>
      <w:tcPr>
        <w:tcBorders>
          <w:left w:val="nil"/>
          <w:right w:val="nil"/>
          <w:insideH w:val="nil"/>
          <w:insideV w:val="nil"/>
        </w:tcBorders>
        <w:shd w:val="clear" w:color="auto" w:fill="FFEEB7" w:themeFill="accent5" w:themeFillTint="3F"/>
      </w:tcPr>
    </w:tblStylePr>
  </w:style>
  <w:style w:type="table" w:styleId="LightShading-Accent6">
    <w:name w:val="Light Shading Accent 6"/>
    <w:basedOn w:val="TableNormal"/>
    <w:uiPriority w:val="60"/>
    <w:semiHidden/>
    <w:rsid w:val="003B5645"/>
    <w:rPr>
      <w:color w:val="29DAA0" w:themeColor="accent6" w:themeShade="BF"/>
    </w:rPr>
    <w:tblPr>
      <w:tblStyleRowBandSize w:val="1"/>
      <w:tblStyleColBandSize w:val="1"/>
      <w:tblBorders>
        <w:top w:val="single" w:sz="8" w:space="0" w:color="74E7C2" w:themeColor="accent6"/>
        <w:bottom w:val="single" w:sz="8" w:space="0" w:color="74E7C2" w:themeColor="accent6"/>
      </w:tblBorders>
    </w:tblPr>
    <w:tblStylePr w:type="firstRow">
      <w:pPr>
        <w:spacing w:before="0" w:after="0" w:line="240" w:lineRule="auto"/>
      </w:pPr>
      <w:rPr>
        <w:b/>
        <w:bCs/>
      </w:rPr>
      <w:tblPr/>
      <w:tcPr>
        <w:tcBorders>
          <w:top w:val="single" w:sz="8" w:space="0" w:color="74E7C2" w:themeColor="accent6"/>
          <w:left w:val="nil"/>
          <w:bottom w:val="single" w:sz="8" w:space="0" w:color="74E7C2" w:themeColor="accent6"/>
          <w:right w:val="nil"/>
          <w:insideH w:val="nil"/>
          <w:insideV w:val="nil"/>
        </w:tcBorders>
      </w:tcPr>
    </w:tblStylePr>
    <w:tblStylePr w:type="lastRow">
      <w:pPr>
        <w:spacing w:before="0" w:after="0" w:line="240" w:lineRule="auto"/>
      </w:pPr>
      <w:rPr>
        <w:b/>
        <w:bCs/>
      </w:rPr>
      <w:tblPr/>
      <w:tcPr>
        <w:tcBorders>
          <w:top w:val="single" w:sz="8" w:space="0" w:color="74E7C2" w:themeColor="accent6"/>
          <w:left w:val="nil"/>
          <w:bottom w:val="single" w:sz="8" w:space="0" w:color="74E7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9EF" w:themeFill="accent6" w:themeFillTint="3F"/>
      </w:tcPr>
    </w:tblStylePr>
    <w:tblStylePr w:type="band1Horz">
      <w:tblPr/>
      <w:tcPr>
        <w:tcBorders>
          <w:left w:val="nil"/>
          <w:right w:val="nil"/>
          <w:insideH w:val="nil"/>
          <w:insideV w:val="nil"/>
        </w:tcBorders>
        <w:shd w:val="clear" w:color="auto" w:fill="DCF9EF" w:themeFill="accent6" w:themeFillTint="3F"/>
      </w:tcPr>
    </w:tblStylePr>
  </w:style>
  <w:style w:type="table" w:styleId="ListTable1Light">
    <w:name w:val="List Table 1 Light"/>
    <w:basedOn w:val="TableNormal"/>
    <w:uiPriority w:val="46"/>
    <w:semiHidden/>
    <w:rsid w:val="003B5645"/>
    <w:tblPr>
      <w:tblStyleRowBandSize w:val="1"/>
      <w:tblStyleColBandSize w:val="1"/>
    </w:tblPr>
    <w:tblStylePr w:type="firstRow">
      <w:rPr>
        <w:b/>
        <w:bCs/>
      </w:rPr>
      <w:tblPr/>
      <w:tcPr>
        <w:tcBorders>
          <w:bottom w:val="single" w:sz="4" w:space="0" w:color="007CF6" w:themeColor="text1" w:themeTint="99"/>
        </w:tcBorders>
      </w:tcPr>
    </w:tblStylePr>
    <w:tblStylePr w:type="lastRow">
      <w:rPr>
        <w:b/>
        <w:bCs/>
      </w:rPr>
      <w:tblPr/>
      <w:tcPr>
        <w:tcBorders>
          <w:top w:val="single" w:sz="4" w:space="0" w:color="007CF6" w:themeColor="text1" w:themeTint="99"/>
        </w:tcBorders>
      </w:tcPr>
    </w:tblStylePr>
    <w:tblStylePr w:type="firstCol">
      <w:rPr>
        <w:b/>
        <w:bCs/>
      </w:rPr>
    </w:tblStylePr>
    <w:tblStylePr w:type="lastCol">
      <w:rPr>
        <w:b/>
        <w:bCs/>
      </w:rPr>
    </w:tblStylePr>
    <w:tblStylePr w:type="band1Vert">
      <w:tblPr/>
      <w:tcPr>
        <w:shd w:val="clear" w:color="auto" w:fill="A7D3FF" w:themeFill="text1" w:themeFillTint="33"/>
      </w:tcPr>
    </w:tblStylePr>
    <w:tblStylePr w:type="band1Horz">
      <w:tblPr/>
      <w:tcPr>
        <w:shd w:val="clear" w:color="auto" w:fill="A7D3FF" w:themeFill="text1" w:themeFillTint="33"/>
      </w:tcPr>
    </w:tblStylePr>
  </w:style>
  <w:style w:type="table" w:styleId="ListTable1Light-Accent1">
    <w:name w:val="List Table 1 Light Accent 1"/>
    <w:basedOn w:val="TableNormal"/>
    <w:uiPriority w:val="46"/>
    <w:semiHidden/>
    <w:rsid w:val="003B5645"/>
    <w:tblPr>
      <w:tblStyleRowBandSize w:val="1"/>
      <w:tblStyleColBandSize w:val="1"/>
    </w:tblPr>
    <w:tblStylePr w:type="firstRow">
      <w:rPr>
        <w:b/>
        <w:bCs/>
      </w:rPr>
      <w:tblPr/>
      <w:tcPr>
        <w:tcBorders>
          <w:bottom w:val="single" w:sz="4" w:space="0" w:color="FFC581" w:themeColor="accent1" w:themeTint="99"/>
        </w:tcBorders>
      </w:tcPr>
    </w:tblStylePr>
    <w:tblStylePr w:type="lastRow">
      <w:rPr>
        <w:b/>
        <w:bCs/>
      </w:rPr>
      <w:tblPr/>
      <w:tcPr>
        <w:tcBorders>
          <w:top w:val="single" w:sz="4" w:space="0" w:color="FFC581" w:themeColor="accent1" w:themeTint="99"/>
        </w:tcBorders>
      </w:tcPr>
    </w:tblStylePr>
    <w:tblStylePr w:type="firstCol">
      <w:rPr>
        <w:b/>
        <w:bCs/>
      </w:rPr>
    </w:tblStylePr>
    <w:tblStylePr w:type="lastCol">
      <w:rPr>
        <w:b/>
        <w:bCs/>
      </w:rPr>
    </w:tblStylePr>
    <w:tblStylePr w:type="band1Vert">
      <w:tblPr/>
      <w:tcPr>
        <w:shd w:val="clear" w:color="auto" w:fill="FFEBD5" w:themeFill="accent1" w:themeFillTint="33"/>
      </w:tcPr>
    </w:tblStylePr>
    <w:tblStylePr w:type="band1Horz">
      <w:tblPr/>
      <w:tcPr>
        <w:shd w:val="clear" w:color="auto" w:fill="FFEBD5" w:themeFill="accent1" w:themeFillTint="33"/>
      </w:tcPr>
    </w:tblStylePr>
  </w:style>
  <w:style w:type="table" w:styleId="ListTable1Light-Accent2">
    <w:name w:val="List Table 1 Light Accent 2"/>
    <w:basedOn w:val="TableNormal"/>
    <w:uiPriority w:val="46"/>
    <w:semiHidden/>
    <w:rsid w:val="003B5645"/>
    <w:tblPr>
      <w:tblStyleRowBandSize w:val="1"/>
      <w:tblStyleColBandSize w:val="1"/>
    </w:tblPr>
    <w:tblStylePr w:type="firstRow">
      <w:rPr>
        <w:b/>
        <w:bCs/>
      </w:rPr>
      <w:tblPr/>
      <w:tcPr>
        <w:tcBorders>
          <w:bottom w:val="single" w:sz="4" w:space="0" w:color="F4C4F9" w:themeColor="accent2" w:themeTint="99"/>
        </w:tcBorders>
      </w:tcPr>
    </w:tblStylePr>
    <w:tblStylePr w:type="lastRow">
      <w:rPr>
        <w:b/>
        <w:bCs/>
      </w:rPr>
      <w:tblPr/>
      <w:tcPr>
        <w:tcBorders>
          <w:top w:val="single" w:sz="4" w:space="0" w:color="F4C4F9" w:themeColor="accent2" w:themeTint="99"/>
        </w:tcBorders>
      </w:tcPr>
    </w:tblStylePr>
    <w:tblStylePr w:type="firstCol">
      <w:rPr>
        <w:b/>
        <w:bCs/>
      </w:rPr>
    </w:tblStylePr>
    <w:tblStylePr w:type="lastCol">
      <w:rPr>
        <w:b/>
        <w:bCs/>
      </w:rPr>
    </w:tblStylePr>
    <w:tblStylePr w:type="band1Vert">
      <w:tblPr/>
      <w:tcPr>
        <w:shd w:val="clear" w:color="auto" w:fill="FBEBFD" w:themeFill="accent2" w:themeFillTint="33"/>
      </w:tcPr>
    </w:tblStylePr>
    <w:tblStylePr w:type="band1Horz">
      <w:tblPr/>
      <w:tcPr>
        <w:shd w:val="clear" w:color="auto" w:fill="FBEBFD" w:themeFill="accent2" w:themeFillTint="33"/>
      </w:tcPr>
    </w:tblStylePr>
  </w:style>
  <w:style w:type="table" w:styleId="ListTable1Light-Accent3">
    <w:name w:val="List Table 1 Light Accent 3"/>
    <w:basedOn w:val="TableNormal"/>
    <w:uiPriority w:val="46"/>
    <w:semiHidden/>
    <w:rsid w:val="003B5645"/>
    <w:tblPr>
      <w:tblStyleRowBandSize w:val="1"/>
      <w:tblStyleColBandSize w:val="1"/>
    </w:tblPr>
    <w:tblStylePr w:type="firstRow">
      <w:rPr>
        <w:b/>
        <w:bCs/>
      </w:rPr>
      <w:tblPr/>
      <w:tcPr>
        <w:tcBorders>
          <w:bottom w:val="single" w:sz="4" w:space="0" w:color="D484C9" w:themeColor="accent3" w:themeTint="99"/>
        </w:tcBorders>
      </w:tcPr>
    </w:tblStylePr>
    <w:tblStylePr w:type="lastRow">
      <w:rPr>
        <w:b/>
        <w:bCs/>
      </w:rPr>
      <w:tblPr/>
      <w:tcPr>
        <w:tcBorders>
          <w:top w:val="single" w:sz="4" w:space="0" w:color="D484C9" w:themeColor="accent3" w:themeTint="99"/>
        </w:tcBorders>
      </w:tcPr>
    </w:tblStylePr>
    <w:tblStylePr w:type="firstCol">
      <w:rPr>
        <w:b/>
        <w:bCs/>
      </w:rPr>
    </w:tblStylePr>
    <w:tblStylePr w:type="lastCol">
      <w:rPr>
        <w:b/>
        <w:bCs/>
      </w:rPr>
    </w:tblStylePr>
    <w:tblStylePr w:type="band1Vert">
      <w:tblPr/>
      <w:tcPr>
        <w:shd w:val="clear" w:color="auto" w:fill="F0D6ED" w:themeFill="accent3" w:themeFillTint="33"/>
      </w:tcPr>
    </w:tblStylePr>
    <w:tblStylePr w:type="band1Horz">
      <w:tblPr/>
      <w:tcPr>
        <w:shd w:val="clear" w:color="auto" w:fill="F0D6ED" w:themeFill="accent3" w:themeFillTint="33"/>
      </w:tcPr>
    </w:tblStylePr>
  </w:style>
  <w:style w:type="table" w:styleId="ListTable1Light-Accent4">
    <w:name w:val="List Table 1 Light Accent 4"/>
    <w:basedOn w:val="TableNormal"/>
    <w:uiPriority w:val="46"/>
    <w:semiHidden/>
    <w:rsid w:val="003B5645"/>
    <w:tblPr>
      <w:tblStyleRowBandSize w:val="1"/>
      <w:tblStyleColBandSize w:val="1"/>
    </w:tblPr>
    <w:tblStylePr w:type="firstRow">
      <w:rPr>
        <w:b/>
        <w:bCs/>
      </w:rPr>
      <w:tblPr/>
      <w:tcPr>
        <w:tcBorders>
          <w:bottom w:val="single" w:sz="4" w:space="0" w:color="FCFCA1" w:themeColor="accent4" w:themeTint="99"/>
        </w:tcBorders>
      </w:tcPr>
    </w:tblStylePr>
    <w:tblStylePr w:type="lastRow">
      <w:rPr>
        <w:b/>
        <w:bCs/>
      </w:rPr>
      <w:tblPr/>
      <w:tcPr>
        <w:tcBorders>
          <w:top w:val="single" w:sz="4" w:space="0" w:color="FCFCA1" w:themeColor="accent4" w:themeTint="99"/>
        </w:tcBorders>
      </w:tcPr>
    </w:tblStylePr>
    <w:tblStylePr w:type="firstCol">
      <w:rPr>
        <w:b/>
        <w:bCs/>
      </w:rPr>
    </w:tblStylePr>
    <w:tblStylePr w:type="lastCol">
      <w:rPr>
        <w:b/>
        <w:bCs/>
      </w:rPr>
    </w:tblStylePr>
    <w:tblStylePr w:type="band1Vert">
      <w:tblPr/>
      <w:tcPr>
        <w:shd w:val="clear" w:color="auto" w:fill="FEFEDF" w:themeFill="accent4" w:themeFillTint="33"/>
      </w:tcPr>
    </w:tblStylePr>
    <w:tblStylePr w:type="band1Horz">
      <w:tblPr/>
      <w:tcPr>
        <w:shd w:val="clear" w:color="auto" w:fill="FEFEDF" w:themeFill="accent4" w:themeFillTint="33"/>
      </w:tcPr>
    </w:tblStylePr>
  </w:style>
  <w:style w:type="table" w:styleId="ListTable1Light-Accent5">
    <w:name w:val="List Table 1 Light Accent 5"/>
    <w:basedOn w:val="TableNormal"/>
    <w:uiPriority w:val="46"/>
    <w:semiHidden/>
    <w:rsid w:val="003B5645"/>
    <w:tblPr>
      <w:tblStyleRowBandSize w:val="1"/>
      <w:tblStyleColBandSize w:val="1"/>
    </w:tblPr>
    <w:tblStylePr w:type="firstRow">
      <w:rPr>
        <w:b/>
        <w:bCs/>
      </w:rPr>
      <w:tblPr/>
      <w:tcPr>
        <w:tcBorders>
          <w:bottom w:val="single" w:sz="4" w:space="0" w:color="FFD751" w:themeColor="accent5" w:themeTint="99"/>
        </w:tcBorders>
      </w:tcPr>
    </w:tblStylePr>
    <w:tblStylePr w:type="lastRow">
      <w:rPr>
        <w:b/>
        <w:bCs/>
      </w:rPr>
      <w:tblPr/>
      <w:tcPr>
        <w:tcBorders>
          <w:top w:val="single" w:sz="4" w:space="0" w:color="FFD751" w:themeColor="accent5" w:themeTint="99"/>
        </w:tcBorders>
      </w:tcPr>
    </w:tblStylePr>
    <w:tblStylePr w:type="firstCol">
      <w:rPr>
        <w:b/>
        <w:bCs/>
      </w:rPr>
    </w:tblStylePr>
    <w:tblStylePr w:type="lastCol">
      <w:rPr>
        <w:b/>
        <w:bCs/>
      </w:rPr>
    </w:tblStylePr>
    <w:tblStylePr w:type="band1Vert">
      <w:tblPr/>
      <w:tcPr>
        <w:shd w:val="clear" w:color="auto" w:fill="FFF1C5" w:themeFill="accent5" w:themeFillTint="33"/>
      </w:tcPr>
    </w:tblStylePr>
    <w:tblStylePr w:type="band1Horz">
      <w:tblPr/>
      <w:tcPr>
        <w:shd w:val="clear" w:color="auto" w:fill="FFF1C5" w:themeFill="accent5" w:themeFillTint="33"/>
      </w:tcPr>
    </w:tblStylePr>
  </w:style>
  <w:style w:type="table" w:styleId="ListTable1Light-Accent6">
    <w:name w:val="List Table 1 Light Accent 6"/>
    <w:basedOn w:val="TableNormal"/>
    <w:uiPriority w:val="46"/>
    <w:semiHidden/>
    <w:rsid w:val="003B5645"/>
    <w:tblPr>
      <w:tblStyleRowBandSize w:val="1"/>
      <w:tblStyleColBandSize w:val="1"/>
    </w:tblPr>
    <w:tblStylePr w:type="firstRow">
      <w:rPr>
        <w:b/>
        <w:bCs/>
      </w:rPr>
      <w:tblPr/>
      <w:tcPr>
        <w:tcBorders>
          <w:bottom w:val="single" w:sz="4" w:space="0" w:color="ABF0DA" w:themeColor="accent6" w:themeTint="99"/>
        </w:tcBorders>
      </w:tcPr>
    </w:tblStylePr>
    <w:tblStylePr w:type="lastRow">
      <w:rPr>
        <w:b/>
        <w:bCs/>
      </w:rPr>
      <w:tblPr/>
      <w:tcPr>
        <w:tcBorders>
          <w:top w:val="single" w:sz="4" w:space="0" w:color="ABF0DA" w:themeColor="accent6" w:themeTint="99"/>
        </w:tcBorders>
      </w:tcPr>
    </w:tblStylePr>
    <w:tblStylePr w:type="firstCol">
      <w:rPr>
        <w:b/>
        <w:bCs/>
      </w:rPr>
    </w:tblStylePr>
    <w:tblStylePr w:type="lastCol">
      <w:rPr>
        <w:b/>
        <w:bCs/>
      </w:rPr>
    </w:tblStylePr>
    <w:tblStylePr w:type="band1Vert">
      <w:tblPr/>
      <w:tcPr>
        <w:shd w:val="clear" w:color="auto" w:fill="E3FAF2" w:themeFill="accent6" w:themeFillTint="33"/>
      </w:tcPr>
    </w:tblStylePr>
    <w:tblStylePr w:type="band1Horz">
      <w:tblPr/>
      <w:tcPr>
        <w:shd w:val="clear" w:color="auto" w:fill="E3FAF2" w:themeFill="accent6" w:themeFillTint="33"/>
      </w:tcPr>
    </w:tblStylePr>
  </w:style>
  <w:style w:type="table" w:styleId="ListTable2">
    <w:name w:val="List Table 2"/>
    <w:basedOn w:val="TableNormal"/>
    <w:uiPriority w:val="47"/>
    <w:semiHidden/>
    <w:rsid w:val="003B5645"/>
    <w:tblPr>
      <w:tblStyleRowBandSize w:val="1"/>
      <w:tblStyleColBandSize w:val="1"/>
      <w:tblBorders>
        <w:top w:val="single" w:sz="4" w:space="0" w:color="007CF6" w:themeColor="text1" w:themeTint="99"/>
        <w:bottom w:val="single" w:sz="4" w:space="0" w:color="007CF6" w:themeColor="text1" w:themeTint="99"/>
        <w:insideH w:val="single" w:sz="4" w:space="0" w:color="007CF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7D3FF" w:themeFill="text1" w:themeFillTint="33"/>
      </w:tcPr>
    </w:tblStylePr>
    <w:tblStylePr w:type="band1Horz">
      <w:tblPr/>
      <w:tcPr>
        <w:shd w:val="clear" w:color="auto" w:fill="A7D3FF" w:themeFill="text1" w:themeFillTint="33"/>
      </w:tcPr>
    </w:tblStylePr>
  </w:style>
  <w:style w:type="table" w:styleId="ListTable2-Accent1">
    <w:name w:val="List Table 2 Accent 1"/>
    <w:basedOn w:val="TableNormal"/>
    <w:uiPriority w:val="47"/>
    <w:semiHidden/>
    <w:rsid w:val="003B5645"/>
    <w:tblPr>
      <w:tblStyleRowBandSize w:val="1"/>
      <w:tblStyleColBandSize w:val="1"/>
      <w:tblBorders>
        <w:top w:val="single" w:sz="4" w:space="0" w:color="FFC581" w:themeColor="accent1" w:themeTint="99"/>
        <w:bottom w:val="single" w:sz="4" w:space="0" w:color="FFC581" w:themeColor="accent1" w:themeTint="99"/>
        <w:insideH w:val="single" w:sz="4" w:space="0" w:color="FFC58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5" w:themeFill="accent1" w:themeFillTint="33"/>
      </w:tcPr>
    </w:tblStylePr>
    <w:tblStylePr w:type="band1Horz">
      <w:tblPr/>
      <w:tcPr>
        <w:shd w:val="clear" w:color="auto" w:fill="FFEBD5" w:themeFill="accent1" w:themeFillTint="33"/>
      </w:tcPr>
    </w:tblStylePr>
  </w:style>
  <w:style w:type="table" w:styleId="ListTable2-Accent2">
    <w:name w:val="List Table 2 Accent 2"/>
    <w:basedOn w:val="TableNormal"/>
    <w:uiPriority w:val="47"/>
    <w:semiHidden/>
    <w:rsid w:val="003B5645"/>
    <w:tblPr>
      <w:tblStyleRowBandSize w:val="1"/>
      <w:tblStyleColBandSize w:val="1"/>
      <w:tblBorders>
        <w:top w:val="single" w:sz="4" w:space="0" w:color="F4C4F9" w:themeColor="accent2" w:themeTint="99"/>
        <w:bottom w:val="single" w:sz="4" w:space="0" w:color="F4C4F9" w:themeColor="accent2" w:themeTint="99"/>
        <w:insideH w:val="single" w:sz="4" w:space="0" w:color="F4C4F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BFD" w:themeFill="accent2" w:themeFillTint="33"/>
      </w:tcPr>
    </w:tblStylePr>
    <w:tblStylePr w:type="band1Horz">
      <w:tblPr/>
      <w:tcPr>
        <w:shd w:val="clear" w:color="auto" w:fill="FBEBFD" w:themeFill="accent2" w:themeFillTint="33"/>
      </w:tcPr>
    </w:tblStylePr>
  </w:style>
  <w:style w:type="table" w:styleId="ListTable2-Accent3">
    <w:name w:val="List Table 2 Accent 3"/>
    <w:basedOn w:val="TableNormal"/>
    <w:uiPriority w:val="47"/>
    <w:semiHidden/>
    <w:rsid w:val="003B5645"/>
    <w:tblPr>
      <w:tblStyleRowBandSize w:val="1"/>
      <w:tblStyleColBandSize w:val="1"/>
      <w:tblBorders>
        <w:top w:val="single" w:sz="4" w:space="0" w:color="D484C9" w:themeColor="accent3" w:themeTint="99"/>
        <w:bottom w:val="single" w:sz="4" w:space="0" w:color="D484C9" w:themeColor="accent3" w:themeTint="99"/>
        <w:insideH w:val="single" w:sz="4" w:space="0" w:color="D484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6ED" w:themeFill="accent3" w:themeFillTint="33"/>
      </w:tcPr>
    </w:tblStylePr>
    <w:tblStylePr w:type="band1Horz">
      <w:tblPr/>
      <w:tcPr>
        <w:shd w:val="clear" w:color="auto" w:fill="F0D6ED" w:themeFill="accent3" w:themeFillTint="33"/>
      </w:tcPr>
    </w:tblStylePr>
  </w:style>
  <w:style w:type="table" w:styleId="ListTable2-Accent4">
    <w:name w:val="List Table 2 Accent 4"/>
    <w:basedOn w:val="TableNormal"/>
    <w:uiPriority w:val="47"/>
    <w:semiHidden/>
    <w:rsid w:val="003B5645"/>
    <w:tblPr>
      <w:tblStyleRowBandSize w:val="1"/>
      <w:tblStyleColBandSize w:val="1"/>
      <w:tblBorders>
        <w:top w:val="single" w:sz="4" w:space="0" w:color="FCFCA1" w:themeColor="accent4" w:themeTint="99"/>
        <w:bottom w:val="single" w:sz="4" w:space="0" w:color="FCFCA1" w:themeColor="accent4" w:themeTint="99"/>
        <w:insideH w:val="single" w:sz="4" w:space="0" w:color="FCFC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EDF" w:themeFill="accent4" w:themeFillTint="33"/>
      </w:tcPr>
    </w:tblStylePr>
    <w:tblStylePr w:type="band1Horz">
      <w:tblPr/>
      <w:tcPr>
        <w:shd w:val="clear" w:color="auto" w:fill="FEFEDF" w:themeFill="accent4" w:themeFillTint="33"/>
      </w:tcPr>
    </w:tblStylePr>
  </w:style>
  <w:style w:type="table" w:styleId="ListTable2-Accent5">
    <w:name w:val="List Table 2 Accent 5"/>
    <w:basedOn w:val="TableNormal"/>
    <w:uiPriority w:val="47"/>
    <w:semiHidden/>
    <w:rsid w:val="003B5645"/>
    <w:tblPr>
      <w:tblStyleRowBandSize w:val="1"/>
      <w:tblStyleColBandSize w:val="1"/>
      <w:tblBorders>
        <w:top w:val="single" w:sz="4" w:space="0" w:color="FFD751" w:themeColor="accent5" w:themeTint="99"/>
        <w:bottom w:val="single" w:sz="4" w:space="0" w:color="FFD751" w:themeColor="accent5" w:themeTint="99"/>
        <w:insideH w:val="single" w:sz="4" w:space="0" w:color="FFD75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C5" w:themeFill="accent5" w:themeFillTint="33"/>
      </w:tcPr>
    </w:tblStylePr>
    <w:tblStylePr w:type="band1Horz">
      <w:tblPr/>
      <w:tcPr>
        <w:shd w:val="clear" w:color="auto" w:fill="FFF1C5" w:themeFill="accent5" w:themeFillTint="33"/>
      </w:tcPr>
    </w:tblStylePr>
  </w:style>
  <w:style w:type="table" w:styleId="ListTable2-Accent6">
    <w:name w:val="List Table 2 Accent 6"/>
    <w:basedOn w:val="TableNormal"/>
    <w:uiPriority w:val="47"/>
    <w:semiHidden/>
    <w:rsid w:val="003B5645"/>
    <w:tblPr>
      <w:tblStyleRowBandSize w:val="1"/>
      <w:tblStyleColBandSize w:val="1"/>
      <w:tblBorders>
        <w:top w:val="single" w:sz="4" w:space="0" w:color="ABF0DA" w:themeColor="accent6" w:themeTint="99"/>
        <w:bottom w:val="single" w:sz="4" w:space="0" w:color="ABF0DA" w:themeColor="accent6" w:themeTint="99"/>
        <w:insideH w:val="single" w:sz="4" w:space="0" w:color="ABF0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AF2" w:themeFill="accent6" w:themeFillTint="33"/>
      </w:tcPr>
    </w:tblStylePr>
    <w:tblStylePr w:type="band1Horz">
      <w:tblPr/>
      <w:tcPr>
        <w:shd w:val="clear" w:color="auto" w:fill="E3FAF2" w:themeFill="accent6" w:themeFillTint="33"/>
      </w:tcPr>
    </w:tblStylePr>
  </w:style>
  <w:style w:type="table" w:styleId="ListTable3">
    <w:name w:val="List Table 3"/>
    <w:basedOn w:val="TableNormal"/>
    <w:uiPriority w:val="48"/>
    <w:semiHidden/>
    <w:rsid w:val="003B5645"/>
    <w:tblPr>
      <w:tblStyleRowBandSize w:val="1"/>
      <w:tblStyleColBandSize w:val="1"/>
      <w:tblBorders>
        <w:top w:val="single" w:sz="4" w:space="0" w:color="002447" w:themeColor="text1"/>
        <w:left w:val="single" w:sz="4" w:space="0" w:color="002447" w:themeColor="text1"/>
        <w:bottom w:val="single" w:sz="4" w:space="0" w:color="002447" w:themeColor="text1"/>
        <w:right w:val="single" w:sz="4" w:space="0" w:color="002447" w:themeColor="text1"/>
      </w:tblBorders>
    </w:tblPr>
    <w:tblStylePr w:type="firstRow">
      <w:rPr>
        <w:b/>
        <w:bCs/>
        <w:color w:val="E6F1FD" w:themeColor="background1"/>
      </w:rPr>
      <w:tblPr/>
      <w:tcPr>
        <w:shd w:val="clear" w:color="auto" w:fill="002447" w:themeFill="text1"/>
      </w:tcPr>
    </w:tblStylePr>
    <w:tblStylePr w:type="lastRow">
      <w:rPr>
        <w:b/>
        <w:bCs/>
      </w:rPr>
      <w:tblPr/>
      <w:tcPr>
        <w:tcBorders>
          <w:top w:val="double" w:sz="4" w:space="0" w:color="002447" w:themeColor="text1"/>
        </w:tcBorders>
        <w:shd w:val="clear" w:color="auto" w:fill="E6F1FD" w:themeFill="background1"/>
      </w:tcPr>
    </w:tblStylePr>
    <w:tblStylePr w:type="firstCol">
      <w:rPr>
        <w:b/>
        <w:bCs/>
      </w:rPr>
      <w:tblPr/>
      <w:tcPr>
        <w:tcBorders>
          <w:right w:val="nil"/>
        </w:tcBorders>
        <w:shd w:val="clear" w:color="auto" w:fill="E6F1FD" w:themeFill="background1"/>
      </w:tcPr>
    </w:tblStylePr>
    <w:tblStylePr w:type="lastCol">
      <w:rPr>
        <w:b/>
        <w:bCs/>
      </w:rPr>
      <w:tblPr/>
      <w:tcPr>
        <w:tcBorders>
          <w:left w:val="nil"/>
        </w:tcBorders>
        <w:shd w:val="clear" w:color="auto" w:fill="E6F1FD" w:themeFill="background1"/>
      </w:tcPr>
    </w:tblStylePr>
    <w:tblStylePr w:type="band1Vert">
      <w:tblPr/>
      <w:tcPr>
        <w:tcBorders>
          <w:left w:val="single" w:sz="4" w:space="0" w:color="002447" w:themeColor="text1"/>
          <w:right w:val="single" w:sz="4" w:space="0" w:color="002447" w:themeColor="text1"/>
        </w:tcBorders>
      </w:tcPr>
    </w:tblStylePr>
    <w:tblStylePr w:type="band1Horz">
      <w:tblPr/>
      <w:tcPr>
        <w:tcBorders>
          <w:top w:val="single" w:sz="4" w:space="0" w:color="002447" w:themeColor="text1"/>
          <w:bottom w:val="single" w:sz="4" w:space="0" w:color="002447"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447" w:themeColor="text1"/>
          <w:left w:val="nil"/>
        </w:tcBorders>
      </w:tcPr>
    </w:tblStylePr>
    <w:tblStylePr w:type="swCell">
      <w:tblPr/>
      <w:tcPr>
        <w:tcBorders>
          <w:top w:val="double" w:sz="4" w:space="0" w:color="002447" w:themeColor="text1"/>
          <w:right w:val="nil"/>
        </w:tcBorders>
      </w:tcPr>
    </w:tblStylePr>
  </w:style>
  <w:style w:type="table" w:styleId="ListTable3-Accent1">
    <w:name w:val="List Table 3 Accent 1"/>
    <w:basedOn w:val="TableNormal"/>
    <w:uiPriority w:val="48"/>
    <w:semiHidden/>
    <w:rsid w:val="003B5645"/>
    <w:tblPr>
      <w:tblStyleRowBandSize w:val="1"/>
      <w:tblStyleColBandSize w:val="1"/>
      <w:tblBorders>
        <w:top w:val="single" w:sz="4" w:space="0" w:color="FF9F2D" w:themeColor="accent1"/>
        <w:left w:val="single" w:sz="4" w:space="0" w:color="FF9F2D" w:themeColor="accent1"/>
        <w:bottom w:val="single" w:sz="4" w:space="0" w:color="FF9F2D" w:themeColor="accent1"/>
        <w:right w:val="single" w:sz="4" w:space="0" w:color="FF9F2D" w:themeColor="accent1"/>
      </w:tblBorders>
    </w:tblPr>
    <w:tblStylePr w:type="firstRow">
      <w:rPr>
        <w:b/>
        <w:bCs/>
        <w:color w:val="E6F1FD" w:themeColor="background1"/>
      </w:rPr>
      <w:tblPr/>
      <w:tcPr>
        <w:shd w:val="clear" w:color="auto" w:fill="FF9F2D" w:themeFill="accent1"/>
      </w:tcPr>
    </w:tblStylePr>
    <w:tblStylePr w:type="lastRow">
      <w:rPr>
        <w:b/>
        <w:bCs/>
      </w:rPr>
      <w:tblPr/>
      <w:tcPr>
        <w:tcBorders>
          <w:top w:val="double" w:sz="4" w:space="0" w:color="FF9F2D" w:themeColor="accent1"/>
        </w:tcBorders>
        <w:shd w:val="clear" w:color="auto" w:fill="E6F1FD" w:themeFill="background1"/>
      </w:tcPr>
    </w:tblStylePr>
    <w:tblStylePr w:type="firstCol">
      <w:rPr>
        <w:b/>
        <w:bCs/>
      </w:rPr>
      <w:tblPr/>
      <w:tcPr>
        <w:tcBorders>
          <w:right w:val="nil"/>
        </w:tcBorders>
        <w:shd w:val="clear" w:color="auto" w:fill="E6F1FD" w:themeFill="background1"/>
      </w:tcPr>
    </w:tblStylePr>
    <w:tblStylePr w:type="lastCol">
      <w:rPr>
        <w:b/>
        <w:bCs/>
      </w:rPr>
      <w:tblPr/>
      <w:tcPr>
        <w:tcBorders>
          <w:left w:val="nil"/>
        </w:tcBorders>
        <w:shd w:val="clear" w:color="auto" w:fill="E6F1FD" w:themeFill="background1"/>
      </w:tcPr>
    </w:tblStylePr>
    <w:tblStylePr w:type="band1Vert">
      <w:tblPr/>
      <w:tcPr>
        <w:tcBorders>
          <w:left w:val="single" w:sz="4" w:space="0" w:color="FF9F2D" w:themeColor="accent1"/>
          <w:right w:val="single" w:sz="4" w:space="0" w:color="FF9F2D" w:themeColor="accent1"/>
        </w:tcBorders>
      </w:tcPr>
    </w:tblStylePr>
    <w:tblStylePr w:type="band1Horz">
      <w:tblPr/>
      <w:tcPr>
        <w:tcBorders>
          <w:top w:val="single" w:sz="4" w:space="0" w:color="FF9F2D" w:themeColor="accent1"/>
          <w:bottom w:val="single" w:sz="4" w:space="0" w:color="FF9F2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F2D" w:themeColor="accent1"/>
          <w:left w:val="nil"/>
        </w:tcBorders>
      </w:tcPr>
    </w:tblStylePr>
    <w:tblStylePr w:type="swCell">
      <w:tblPr/>
      <w:tcPr>
        <w:tcBorders>
          <w:top w:val="double" w:sz="4" w:space="0" w:color="FF9F2D" w:themeColor="accent1"/>
          <w:right w:val="nil"/>
        </w:tcBorders>
      </w:tcPr>
    </w:tblStylePr>
  </w:style>
  <w:style w:type="table" w:styleId="ListTable3-Accent2">
    <w:name w:val="List Table 3 Accent 2"/>
    <w:basedOn w:val="TableNormal"/>
    <w:uiPriority w:val="48"/>
    <w:semiHidden/>
    <w:rsid w:val="003B5645"/>
    <w:tblPr>
      <w:tblStyleRowBandSize w:val="1"/>
      <w:tblStyleColBandSize w:val="1"/>
      <w:tblBorders>
        <w:top w:val="single" w:sz="4" w:space="0" w:color="ED9EF5" w:themeColor="accent2"/>
        <w:left w:val="single" w:sz="4" w:space="0" w:color="ED9EF5" w:themeColor="accent2"/>
        <w:bottom w:val="single" w:sz="4" w:space="0" w:color="ED9EF5" w:themeColor="accent2"/>
        <w:right w:val="single" w:sz="4" w:space="0" w:color="ED9EF5" w:themeColor="accent2"/>
      </w:tblBorders>
    </w:tblPr>
    <w:tblStylePr w:type="firstRow">
      <w:rPr>
        <w:b/>
        <w:bCs/>
        <w:color w:val="E6F1FD" w:themeColor="background1"/>
      </w:rPr>
      <w:tblPr/>
      <w:tcPr>
        <w:shd w:val="clear" w:color="auto" w:fill="ED9EF5" w:themeFill="accent2"/>
      </w:tcPr>
    </w:tblStylePr>
    <w:tblStylePr w:type="lastRow">
      <w:rPr>
        <w:b/>
        <w:bCs/>
      </w:rPr>
      <w:tblPr/>
      <w:tcPr>
        <w:tcBorders>
          <w:top w:val="double" w:sz="4" w:space="0" w:color="ED9EF5" w:themeColor="accent2"/>
        </w:tcBorders>
        <w:shd w:val="clear" w:color="auto" w:fill="E6F1FD" w:themeFill="background1"/>
      </w:tcPr>
    </w:tblStylePr>
    <w:tblStylePr w:type="firstCol">
      <w:rPr>
        <w:b/>
        <w:bCs/>
      </w:rPr>
      <w:tblPr/>
      <w:tcPr>
        <w:tcBorders>
          <w:right w:val="nil"/>
        </w:tcBorders>
        <w:shd w:val="clear" w:color="auto" w:fill="E6F1FD" w:themeFill="background1"/>
      </w:tcPr>
    </w:tblStylePr>
    <w:tblStylePr w:type="lastCol">
      <w:rPr>
        <w:b/>
        <w:bCs/>
      </w:rPr>
      <w:tblPr/>
      <w:tcPr>
        <w:tcBorders>
          <w:left w:val="nil"/>
        </w:tcBorders>
        <w:shd w:val="clear" w:color="auto" w:fill="E6F1FD" w:themeFill="background1"/>
      </w:tcPr>
    </w:tblStylePr>
    <w:tblStylePr w:type="band1Vert">
      <w:tblPr/>
      <w:tcPr>
        <w:tcBorders>
          <w:left w:val="single" w:sz="4" w:space="0" w:color="ED9EF5" w:themeColor="accent2"/>
          <w:right w:val="single" w:sz="4" w:space="0" w:color="ED9EF5" w:themeColor="accent2"/>
        </w:tcBorders>
      </w:tcPr>
    </w:tblStylePr>
    <w:tblStylePr w:type="band1Horz">
      <w:tblPr/>
      <w:tcPr>
        <w:tcBorders>
          <w:top w:val="single" w:sz="4" w:space="0" w:color="ED9EF5" w:themeColor="accent2"/>
          <w:bottom w:val="single" w:sz="4" w:space="0" w:color="ED9EF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9EF5" w:themeColor="accent2"/>
          <w:left w:val="nil"/>
        </w:tcBorders>
      </w:tcPr>
    </w:tblStylePr>
    <w:tblStylePr w:type="swCell">
      <w:tblPr/>
      <w:tcPr>
        <w:tcBorders>
          <w:top w:val="double" w:sz="4" w:space="0" w:color="ED9EF5" w:themeColor="accent2"/>
          <w:right w:val="nil"/>
        </w:tcBorders>
      </w:tcPr>
    </w:tblStylePr>
  </w:style>
  <w:style w:type="table" w:styleId="ListTable3-Accent3">
    <w:name w:val="List Table 3 Accent 3"/>
    <w:basedOn w:val="TableNormal"/>
    <w:uiPriority w:val="48"/>
    <w:semiHidden/>
    <w:rsid w:val="003B5645"/>
    <w:tblPr>
      <w:tblStyleRowBandSize w:val="1"/>
      <w:tblStyleColBandSize w:val="1"/>
      <w:tblBorders>
        <w:top w:val="single" w:sz="4" w:space="0" w:color="AF3DA0" w:themeColor="accent3"/>
        <w:left w:val="single" w:sz="4" w:space="0" w:color="AF3DA0" w:themeColor="accent3"/>
        <w:bottom w:val="single" w:sz="4" w:space="0" w:color="AF3DA0" w:themeColor="accent3"/>
        <w:right w:val="single" w:sz="4" w:space="0" w:color="AF3DA0" w:themeColor="accent3"/>
      </w:tblBorders>
    </w:tblPr>
    <w:tblStylePr w:type="firstRow">
      <w:rPr>
        <w:b/>
        <w:bCs/>
        <w:color w:val="E6F1FD" w:themeColor="background1"/>
      </w:rPr>
      <w:tblPr/>
      <w:tcPr>
        <w:shd w:val="clear" w:color="auto" w:fill="AF3DA0" w:themeFill="accent3"/>
      </w:tcPr>
    </w:tblStylePr>
    <w:tblStylePr w:type="lastRow">
      <w:rPr>
        <w:b/>
        <w:bCs/>
      </w:rPr>
      <w:tblPr/>
      <w:tcPr>
        <w:tcBorders>
          <w:top w:val="double" w:sz="4" w:space="0" w:color="AF3DA0" w:themeColor="accent3"/>
        </w:tcBorders>
        <w:shd w:val="clear" w:color="auto" w:fill="E6F1FD" w:themeFill="background1"/>
      </w:tcPr>
    </w:tblStylePr>
    <w:tblStylePr w:type="firstCol">
      <w:rPr>
        <w:b/>
        <w:bCs/>
      </w:rPr>
      <w:tblPr/>
      <w:tcPr>
        <w:tcBorders>
          <w:right w:val="nil"/>
        </w:tcBorders>
        <w:shd w:val="clear" w:color="auto" w:fill="E6F1FD" w:themeFill="background1"/>
      </w:tcPr>
    </w:tblStylePr>
    <w:tblStylePr w:type="lastCol">
      <w:rPr>
        <w:b/>
        <w:bCs/>
      </w:rPr>
      <w:tblPr/>
      <w:tcPr>
        <w:tcBorders>
          <w:left w:val="nil"/>
        </w:tcBorders>
        <w:shd w:val="clear" w:color="auto" w:fill="E6F1FD" w:themeFill="background1"/>
      </w:tcPr>
    </w:tblStylePr>
    <w:tblStylePr w:type="band1Vert">
      <w:tblPr/>
      <w:tcPr>
        <w:tcBorders>
          <w:left w:val="single" w:sz="4" w:space="0" w:color="AF3DA0" w:themeColor="accent3"/>
          <w:right w:val="single" w:sz="4" w:space="0" w:color="AF3DA0" w:themeColor="accent3"/>
        </w:tcBorders>
      </w:tcPr>
    </w:tblStylePr>
    <w:tblStylePr w:type="band1Horz">
      <w:tblPr/>
      <w:tcPr>
        <w:tcBorders>
          <w:top w:val="single" w:sz="4" w:space="0" w:color="AF3DA0" w:themeColor="accent3"/>
          <w:bottom w:val="single" w:sz="4" w:space="0" w:color="AF3D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3DA0" w:themeColor="accent3"/>
          <w:left w:val="nil"/>
        </w:tcBorders>
      </w:tcPr>
    </w:tblStylePr>
    <w:tblStylePr w:type="swCell">
      <w:tblPr/>
      <w:tcPr>
        <w:tcBorders>
          <w:top w:val="double" w:sz="4" w:space="0" w:color="AF3DA0" w:themeColor="accent3"/>
          <w:right w:val="nil"/>
        </w:tcBorders>
      </w:tcPr>
    </w:tblStylePr>
  </w:style>
  <w:style w:type="table" w:styleId="ListTable3-Accent4">
    <w:name w:val="List Table 3 Accent 4"/>
    <w:basedOn w:val="TableNormal"/>
    <w:uiPriority w:val="48"/>
    <w:semiHidden/>
    <w:rsid w:val="003B5645"/>
    <w:tblPr>
      <w:tblStyleRowBandSize w:val="1"/>
      <w:tblStyleColBandSize w:val="1"/>
      <w:tblBorders>
        <w:top w:val="single" w:sz="4" w:space="0" w:color="FAFA63" w:themeColor="accent4"/>
        <w:left w:val="single" w:sz="4" w:space="0" w:color="FAFA63" w:themeColor="accent4"/>
        <w:bottom w:val="single" w:sz="4" w:space="0" w:color="FAFA63" w:themeColor="accent4"/>
        <w:right w:val="single" w:sz="4" w:space="0" w:color="FAFA63" w:themeColor="accent4"/>
      </w:tblBorders>
    </w:tblPr>
    <w:tblStylePr w:type="firstRow">
      <w:rPr>
        <w:b/>
        <w:bCs/>
        <w:color w:val="E6F1FD" w:themeColor="background1"/>
      </w:rPr>
      <w:tblPr/>
      <w:tcPr>
        <w:shd w:val="clear" w:color="auto" w:fill="FAFA63" w:themeFill="accent4"/>
      </w:tcPr>
    </w:tblStylePr>
    <w:tblStylePr w:type="lastRow">
      <w:rPr>
        <w:b/>
        <w:bCs/>
      </w:rPr>
      <w:tblPr/>
      <w:tcPr>
        <w:tcBorders>
          <w:top w:val="double" w:sz="4" w:space="0" w:color="FAFA63" w:themeColor="accent4"/>
        </w:tcBorders>
        <w:shd w:val="clear" w:color="auto" w:fill="E6F1FD" w:themeFill="background1"/>
      </w:tcPr>
    </w:tblStylePr>
    <w:tblStylePr w:type="firstCol">
      <w:rPr>
        <w:b/>
        <w:bCs/>
      </w:rPr>
      <w:tblPr/>
      <w:tcPr>
        <w:tcBorders>
          <w:right w:val="nil"/>
        </w:tcBorders>
        <w:shd w:val="clear" w:color="auto" w:fill="E6F1FD" w:themeFill="background1"/>
      </w:tcPr>
    </w:tblStylePr>
    <w:tblStylePr w:type="lastCol">
      <w:rPr>
        <w:b/>
        <w:bCs/>
      </w:rPr>
      <w:tblPr/>
      <w:tcPr>
        <w:tcBorders>
          <w:left w:val="nil"/>
        </w:tcBorders>
        <w:shd w:val="clear" w:color="auto" w:fill="E6F1FD" w:themeFill="background1"/>
      </w:tcPr>
    </w:tblStylePr>
    <w:tblStylePr w:type="band1Vert">
      <w:tblPr/>
      <w:tcPr>
        <w:tcBorders>
          <w:left w:val="single" w:sz="4" w:space="0" w:color="FAFA63" w:themeColor="accent4"/>
          <w:right w:val="single" w:sz="4" w:space="0" w:color="FAFA63" w:themeColor="accent4"/>
        </w:tcBorders>
      </w:tcPr>
    </w:tblStylePr>
    <w:tblStylePr w:type="band1Horz">
      <w:tblPr/>
      <w:tcPr>
        <w:tcBorders>
          <w:top w:val="single" w:sz="4" w:space="0" w:color="FAFA63" w:themeColor="accent4"/>
          <w:bottom w:val="single" w:sz="4" w:space="0" w:color="FAFA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FA63" w:themeColor="accent4"/>
          <w:left w:val="nil"/>
        </w:tcBorders>
      </w:tcPr>
    </w:tblStylePr>
    <w:tblStylePr w:type="swCell">
      <w:tblPr/>
      <w:tcPr>
        <w:tcBorders>
          <w:top w:val="double" w:sz="4" w:space="0" w:color="FAFA63" w:themeColor="accent4"/>
          <w:right w:val="nil"/>
        </w:tcBorders>
      </w:tcPr>
    </w:tblStylePr>
  </w:style>
  <w:style w:type="table" w:styleId="ListTable3-Accent5">
    <w:name w:val="List Table 3 Accent 5"/>
    <w:basedOn w:val="TableNormal"/>
    <w:uiPriority w:val="48"/>
    <w:semiHidden/>
    <w:rsid w:val="003B5645"/>
    <w:tblPr>
      <w:tblStyleRowBandSize w:val="1"/>
      <w:tblStyleColBandSize w:val="1"/>
      <w:tblBorders>
        <w:top w:val="single" w:sz="4" w:space="0" w:color="DCAA00" w:themeColor="accent5"/>
        <w:left w:val="single" w:sz="4" w:space="0" w:color="DCAA00" w:themeColor="accent5"/>
        <w:bottom w:val="single" w:sz="4" w:space="0" w:color="DCAA00" w:themeColor="accent5"/>
        <w:right w:val="single" w:sz="4" w:space="0" w:color="DCAA00" w:themeColor="accent5"/>
      </w:tblBorders>
    </w:tblPr>
    <w:tblStylePr w:type="firstRow">
      <w:rPr>
        <w:b/>
        <w:bCs/>
        <w:color w:val="E6F1FD" w:themeColor="background1"/>
      </w:rPr>
      <w:tblPr/>
      <w:tcPr>
        <w:shd w:val="clear" w:color="auto" w:fill="DCAA00" w:themeFill="accent5"/>
      </w:tcPr>
    </w:tblStylePr>
    <w:tblStylePr w:type="lastRow">
      <w:rPr>
        <w:b/>
        <w:bCs/>
      </w:rPr>
      <w:tblPr/>
      <w:tcPr>
        <w:tcBorders>
          <w:top w:val="double" w:sz="4" w:space="0" w:color="DCAA00" w:themeColor="accent5"/>
        </w:tcBorders>
        <w:shd w:val="clear" w:color="auto" w:fill="E6F1FD" w:themeFill="background1"/>
      </w:tcPr>
    </w:tblStylePr>
    <w:tblStylePr w:type="firstCol">
      <w:rPr>
        <w:b/>
        <w:bCs/>
      </w:rPr>
      <w:tblPr/>
      <w:tcPr>
        <w:tcBorders>
          <w:right w:val="nil"/>
        </w:tcBorders>
        <w:shd w:val="clear" w:color="auto" w:fill="E6F1FD" w:themeFill="background1"/>
      </w:tcPr>
    </w:tblStylePr>
    <w:tblStylePr w:type="lastCol">
      <w:rPr>
        <w:b/>
        <w:bCs/>
      </w:rPr>
      <w:tblPr/>
      <w:tcPr>
        <w:tcBorders>
          <w:left w:val="nil"/>
        </w:tcBorders>
        <w:shd w:val="clear" w:color="auto" w:fill="E6F1FD" w:themeFill="background1"/>
      </w:tcPr>
    </w:tblStylePr>
    <w:tblStylePr w:type="band1Vert">
      <w:tblPr/>
      <w:tcPr>
        <w:tcBorders>
          <w:left w:val="single" w:sz="4" w:space="0" w:color="DCAA00" w:themeColor="accent5"/>
          <w:right w:val="single" w:sz="4" w:space="0" w:color="DCAA00" w:themeColor="accent5"/>
        </w:tcBorders>
      </w:tcPr>
    </w:tblStylePr>
    <w:tblStylePr w:type="band1Horz">
      <w:tblPr/>
      <w:tcPr>
        <w:tcBorders>
          <w:top w:val="single" w:sz="4" w:space="0" w:color="DCAA00" w:themeColor="accent5"/>
          <w:bottom w:val="single" w:sz="4" w:space="0" w:color="DCAA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AA00" w:themeColor="accent5"/>
          <w:left w:val="nil"/>
        </w:tcBorders>
      </w:tcPr>
    </w:tblStylePr>
    <w:tblStylePr w:type="swCell">
      <w:tblPr/>
      <w:tcPr>
        <w:tcBorders>
          <w:top w:val="double" w:sz="4" w:space="0" w:color="DCAA00" w:themeColor="accent5"/>
          <w:right w:val="nil"/>
        </w:tcBorders>
      </w:tcPr>
    </w:tblStylePr>
  </w:style>
  <w:style w:type="table" w:styleId="ListTable3-Accent6">
    <w:name w:val="List Table 3 Accent 6"/>
    <w:basedOn w:val="TableNormal"/>
    <w:uiPriority w:val="48"/>
    <w:semiHidden/>
    <w:rsid w:val="003B5645"/>
    <w:tblPr>
      <w:tblStyleRowBandSize w:val="1"/>
      <w:tblStyleColBandSize w:val="1"/>
      <w:tblBorders>
        <w:top w:val="single" w:sz="4" w:space="0" w:color="74E7C2" w:themeColor="accent6"/>
        <w:left w:val="single" w:sz="4" w:space="0" w:color="74E7C2" w:themeColor="accent6"/>
        <w:bottom w:val="single" w:sz="4" w:space="0" w:color="74E7C2" w:themeColor="accent6"/>
        <w:right w:val="single" w:sz="4" w:space="0" w:color="74E7C2" w:themeColor="accent6"/>
      </w:tblBorders>
    </w:tblPr>
    <w:tblStylePr w:type="firstRow">
      <w:rPr>
        <w:b/>
        <w:bCs/>
        <w:color w:val="E6F1FD" w:themeColor="background1"/>
      </w:rPr>
      <w:tblPr/>
      <w:tcPr>
        <w:shd w:val="clear" w:color="auto" w:fill="74E7C2" w:themeFill="accent6"/>
      </w:tcPr>
    </w:tblStylePr>
    <w:tblStylePr w:type="lastRow">
      <w:rPr>
        <w:b/>
        <w:bCs/>
      </w:rPr>
      <w:tblPr/>
      <w:tcPr>
        <w:tcBorders>
          <w:top w:val="double" w:sz="4" w:space="0" w:color="74E7C2" w:themeColor="accent6"/>
        </w:tcBorders>
        <w:shd w:val="clear" w:color="auto" w:fill="E6F1FD" w:themeFill="background1"/>
      </w:tcPr>
    </w:tblStylePr>
    <w:tblStylePr w:type="firstCol">
      <w:rPr>
        <w:b/>
        <w:bCs/>
      </w:rPr>
      <w:tblPr/>
      <w:tcPr>
        <w:tcBorders>
          <w:right w:val="nil"/>
        </w:tcBorders>
        <w:shd w:val="clear" w:color="auto" w:fill="E6F1FD" w:themeFill="background1"/>
      </w:tcPr>
    </w:tblStylePr>
    <w:tblStylePr w:type="lastCol">
      <w:rPr>
        <w:b/>
        <w:bCs/>
      </w:rPr>
      <w:tblPr/>
      <w:tcPr>
        <w:tcBorders>
          <w:left w:val="nil"/>
        </w:tcBorders>
        <w:shd w:val="clear" w:color="auto" w:fill="E6F1FD" w:themeFill="background1"/>
      </w:tcPr>
    </w:tblStylePr>
    <w:tblStylePr w:type="band1Vert">
      <w:tblPr/>
      <w:tcPr>
        <w:tcBorders>
          <w:left w:val="single" w:sz="4" w:space="0" w:color="74E7C2" w:themeColor="accent6"/>
          <w:right w:val="single" w:sz="4" w:space="0" w:color="74E7C2" w:themeColor="accent6"/>
        </w:tcBorders>
      </w:tcPr>
    </w:tblStylePr>
    <w:tblStylePr w:type="band1Horz">
      <w:tblPr/>
      <w:tcPr>
        <w:tcBorders>
          <w:top w:val="single" w:sz="4" w:space="0" w:color="74E7C2" w:themeColor="accent6"/>
          <w:bottom w:val="single" w:sz="4" w:space="0" w:color="74E7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E7C2" w:themeColor="accent6"/>
          <w:left w:val="nil"/>
        </w:tcBorders>
      </w:tcPr>
    </w:tblStylePr>
    <w:tblStylePr w:type="swCell">
      <w:tblPr/>
      <w:tcPr>
        <w:tcBorders>
          <w:top w:val="double" w:sz="4" w:space="0" w:color="74E7C2" w:themeColor="accent6"/>
          <w:right w:val="nil"/>
        </w:tcBorders>
      </w:tcPr>
    </w:tblStylePr>
  </w:style>
  <w:style w:type="table" w:styleId="ListTable4">
    <w:name w:val="List Table 4"/>
    <w:basedOn w:val="TableNormal"/>
    <w:uiPriority w:val="49"/>
    <w:semiHidden/>
    <w:rsid w:val="003B5645"/>
    <w:tblPr>
      <w:tblStyleRowBandSize w:val="1"/>
      <w:tblStyleColBandSize w:val="1"/>
      <w:tblBorders>
        <w:top w:val="single" w:sz="4" w:space="0" w:color="007CF6" w:themeColor="text1" w:themeTint="99"/>
        <w:left w:val="single" w:sz="4" w:space="0" w:color="007CF6" w:themeColor="text1" w:themeTint="99"/>
        <w:bottom w:val="single" w:sz="4" w:space="0" w:color="007CF6" w:themeColor="text1" w:themeTint="99"/>
        <w:right w:val="single" w:sz="4" w:space="0" w:color="007CF6" w:themeColor="text1" w:themeTint="99"/>
        <w:insideH w:val="single" w:sz="4" w:space="0" w:color="007CF6" w:themeColor="text1" w:themeTint="99"/>
      </w:tblBorders>
    </w:tblPr>
    <w:tblStylePr w:type="firstRow">
      <w:rPr>
        <w:b/>
        <w:bCs/>
        <w:color w:val="E6F1FD" w:themeColor="background1"/>
      </w:rPr>
      <w:tblPr/>
      <w:tcPr>
        <w:tcBorders>
          <w:top w:val="single" w:sz="4" w:space="0" w:color="002447" w:themeColor="text1"/>
          <w:left w:val="single" w:sz="4" w:space="0" w:color="002447" w:themeColor="text1"/>
          <w:bottom w:val="single" w:sz="4" w:space="0" w:color="002447" w:themeColor="text1"/>
          <w:right w:val="single" w:sz="4" w:space="0" w:color="002447" w:themeColor="text1"/>
          <w:insideH w:val="nil"/>
        </w:tcBorders>
        <w:shd w:val="clear" w:color="auto" w:fill="002447" w:themeFill="text1"/>
      </w:tcPr>
    </w:tblStylePr>
    <w:tblStylePr w:type="lastRow">
      <w:rPr>
        <w:b/>
        <w:bCs/>
      </w:rPr>
      <w:tblPr/>
      <w:tcPr>
        <w:tcBorders>
          <w:top w:val="double" w:sz="4" w:space="0" w:color="007CF6" w:themeColor="text1" w:themeTint="99"/>
        </w:tcBorders>
      </w:tcPr>
    </w:tblStylePr>
    <w:tblStylePr w:type="firstCol">
      <w:rPr>
        <w:b/>
        <w:bCs/>
      </w:rPr>
    </w:tblStylePr>
    <w:tblStylePr w:type="lastCol">
      <w:rPr>
        <w:b/>
        <w:bCs/>
      </w:rPr>
    </w:tblStylePr>
    <w:tblStylePr w:type="band1Vert">
      <w:tblPr/>
      <w:tcPr>
        <w:shd w:val="clear" w:color="auto" w:fill="A7D3FF" w:themeFill="text1" w:themeFillTint="33"/>
      </w:tcPr>
    </w:tblStylePr>
    <w:tblStylePr w:type="band1Horz">
      <w:tblPr/>
      <w:tcPr>
        <w:shd w:val="clear" w:color="auto" w:fill="A7D3FF" w:themeFill="text1" w:themeFillTint="33"/>
      </w:tcPr>
    </w:tblStylePr>
  </w:style>
  <w:style w:type="table" w:styleId="ListTable4-Accent1">
    <w:name w:val="List Table 4 Accent 1"/>
    <w:basedOn w:val="TableNormal"/>
    <w:uiPriority w:val="49"/>
    <w:semiHidden/>
    <w:rsid w:val="003B5645"/>
    <w:tblPr>
      <w:tblStyleRowBandSize w:val="1"/>
      <w:tblStyleColBandSize w:val="1"/>
      <w:tblBorders>
        <w:top w:val="single" w:sz="4" w:space="0" w:color="FFC581" w:themeColor="accent1" w:themeTint="99"/>
        <w:left w:val="single" w:sz="4" w:space="0" w:color="FFC581" w:themeColor="accent1" w:themeTint="99"/>
        <w:bottom w:val="single" w:sz="4" w:space="0" w:color="FFC581" w:themeColor="accent1" w:themeTint="99"/>
        <w:right w:val="single" w:sz="4" w:space="0" w:color="FFC581" w:themeColor="accent1" w:themeTint="99"/>
        <w:insideH w:val="single" w:sz="4" w:space="0" w:color="FFC581" w:themeColor="accent1" w:themeTint="99"/>
      </w:tblBorders>
    </w:tblPr>
    <w:tblStylePr w:type="firstRow">
      <w:rPr>
        <w:b/>
        <w:bCs/>
        <w:color w:val="E6F1FD" w:themeColor="background1"/>
      </w:rPr>
      <w:tblPr/>
      <w:tcPr>
        <w:tcBorders>
          <w:top w:val="single" w:sz="4" w:space="0" w:color="FF9F2D" w:themeColor="accent1"/>
          <w:left w:val="single" w:sz="4" w:space="0" w:color="FF9F2D" w:themeColor="accent1"/>
          <w:bottom w:val="single" w:sz="4" w:space="0" w:color="FF9F2D" w:themeColor="accent1"/>
          <w:right w:val="single" w:sz="4" w:space="0" w:color="FF9F2D" w:themeColor="accent1"/>
          <w:insideH w:val="nil"/>
        </w:tcBorders>
        <w:shd w:val="clear" w:color="auto" w:fill="FF9F2D" w:themeFill="accent1"/>
      </w:tcPr>
    </w:tblStylePr>
    <w:tblStylePr w:type="lastRow">
      <w:rPr>
        <w:b/>
        <w:bCs/>
      </w:rPr>
      <w:tblPr/>
      <w:tcPr>
        <w:tcBorders>
          <w:top w:val="double" w:sz="4" w:space="0" w:color="FFC581" w:themeColor="accent1" w:themeTint="99"/>
        </w:tcBorders>
      </w:tcPr>
    </w:tblStylePr>
    <w:tblStylePr w:type="firstCol">
      <w:rPr>
        <w:b/>
        <w:bCs/>
      </w:rPr>
    </w:tblStylePr>
    <w:tblStylePr w:type="lastCol">
      <w:rPr>
        <w:b/>
        <w:bCs/>
      </w:rPr>
    </w:tblStylePr>
    <w:tblStylePr w:type="band1Vert">
      <w:tblPr/>
      <w:tcPr>
        <w:shd w:val="clear" w:color="auto" w:fill="FFEBD5" w:themeFill="accent1" w:themeFillTint="33"/>
      </w:tcPr>
    </w:tblStylePr>
    <w:tblStylePr w:type="band1Horz">
      <w:tblPr/>
      <w:tcPr>
        <w:shd w:val="clear" w:color="auto" w:fill="FFEBD5" w:themeFill="accent1" w:themeFillTint="33"/>
      </w:tcPr>
    </w:tblStylePr>
  </w:style>
  <w:style w:type="table" w:styleId="ListTable4-Accent2">
    <w:name w:val="List Table 4 Accent 2"/>
    <w:basedOn w:val="TableNormal"/>
    <w:uiPriority w:val="49"/>
    <w:semiHidden/>
    <w:rsid w:val="003B5645"/>
    <w:tblPr>
      <w:tblStyleRowBandSize w:val="1"/>
      <w:tblStyleColBandSize w:val="1"/>
      <w:tblBorders>
        <w:top w:val="single" w:sz="4" w:space="0" w:color="F4C4F9" w:themeColor="accent2" w:themeTint="99"/>
        <w:left w:val="single" w:sz="4" w:space="0" w:color="F4C4F9" w:themeColor="accent2" w:themeTint="99"/>
        <w:bottom w:val="single" w:sz="4" w:space="0" w:color="F4C4F9" w:themeColor="accent2" w:themeTint="99"/>
        <w:right w:val="single" w:sz="4" w:space="0" w:color="F4C4F9" w:themeColor="accent2" w:themeTint="99"/>
        <w:insideH w:val="single" w:sz="4" w:space="0" w:color="F4C4F9" w:themeColor="accent2" w:themeTint="99"/>
      </w:tblBorders>
    </w:tblPr>
    <w:tblStylePr w:type="firstRow">
      <w:rPr>
        <w:b/>
        <w:bCs/>
        <w:color w:val="E6F1FD" w:themeColor="background1"/>
      </w:rPr>
      <w:tblPr/>
      <w:tcPr>
        <w:tcBorders>
          <w:top w:val="single" w:sz="4" w:space="0" w:color="ED9EF5" w:themeColor="accent2"/>
          <w:left w:val="single" w:sz="4" w:space="0" w:color="ED9EF5" w:themeColor="accent2"/>
          <w:bottom w:val="single" w:sz="4" w:space="0" w:color="ED9EF5" w:themeColor="accent2"/>
          <w:right w:val="single" w:sz="4" w:space="0" w:color="ED9EF5" w:themeColor="accent2"/>
          <w:insideH w:val="nil"/>
        </w:tcBorders>
        <w:shd w:val="clear" w:color="auto" w:fill="ED9EF5" w:themeFill="accent2"/>
      </w:tcPr>
    </w:tblStylePr>
    <w:tblStylePr w:type="lastRow">
      <w:rPr>
        <w:b/>
        <w:bCs/>
      </w:rPr>
      <w:tblPr/>
      <w:tcPr>
        <w:tcBorders>
          <w:top w:val="double" w:sz="4" w:space="0" w:color="F4C4F9" w:themeColor="accent2" w:themeTint="99"/>
        </w:tcBorders>
      </w:tcPr>
    </w:tblStylePr>
    <w:tblStylePr w:type="firstCol">
      <w:rPr>
        <w:b/>
        <w:bCs/>
      </w:rPr>
    </w:tblStylePr>
    <w:tblStylePr w:type="lastCol">
      <w:rPr>
        <w:b/>
        <w:bCs/>
      </w:rPr>
    </w:tblStylePr>
    <w:tblStylePr w:type="band1Vert">
      <w:tblPr/>
      <w:tcPr>
        <w:shd w:val="clear" w:color="auto" w:fill="FBEBFD" w:themeFill="accent2" w:themeFillTint="33"/>
      </w:tcPr>
    </w:tblStylePr>
    <w:tblStylePr w:type="band1Horz">
      <w:tblPr/>
      <w:tcPr>
        <w:shd w:val="clear" w:color="auto" w:fill="FBEBFD" w:themeFill="accent2" w:themeFillTint="33"/>
      </w:tcPr>
    </w:tblStylePr>
  </w:style>
  <w:style w:type="table" w:styleId="ListTable4-Accent3">
    <w:name w:val="List Table 4 Accent 3"/>
    <w:basedOn w:val="TableNormal"/>
    <w:uiPriority w:val="49"/>
    <w:semiHidden/>
    <w:rsid w:val="003B5645"/>
    <w:tblPr>
      <w:tblStyleRowBandSize w:val="1"/>
      <w:tblStyleColBandSize w:val="1"/>
      <w:tblBorders>
        <w:top w:val="single" w:sz="4" w:space="0" w:color="D484C9" w:themeColor="accent3" w:themeTint="99"/>
        <w:left w:val="single" w:sz="4" w:space="0" w:color="D484C9" w:themeColor="accent3" w:themeTint="99"/>
        <w:bottom w:val="single" w:sz="4" w:space="0" w:color="D484C9" w:themeColor="accent3" w:themeTint="99"/>
        <w:right w:val="single" w:sz="4" w:space="0" w:color="D484C9" w:themeColor="accent3" w:themeTint="99"/>
        <w:insideH w:val="single" w:sz="4" w:space="0" w:color="D484C9" w:themeColor="accent3" w:themeTint="99"/>
      </w:tblBorders>
    </w:tblPr>
    <w:tblStylePr w:type="firstRow">
      <w:rPr>
        <w:b/>
        <w:bCs/>
        <w:color w:val="E6F1FD" w:themeColor="background1"/>
      </w:rPr>
      <w:tblPr/>
      <w:tcPr>
        <w:tcBorders>
          <w:top w:val="single" w:sz="4" w:space="0" w:color="AF3DA0" w:themeColor="accent3"/>
          <w:left w:val="single" w:sz="4" w:space="0" w:color="AF3DA0" w:themeColor="accent3"/>
          <w:bottom w:val="single" w:sz="4" w:space="0" w:color="AF3DA0" w:themeColor="accent3"/>
          <w:right w:val="single" w:sz="4" w:space="0" w:color="AF3DA0" w:themeColor="accent3"/>
          <w:insideH w:val="nil"/>
        </w:tcBorders>
        <w:shd w:val="clear" w:color="auto" w:fill="AF3DA0" w:themeFill="accent3"/>
      </w:tcPr>
    </w:tblStylePr>
    <w:tblStylePr w:type="lastRow">
      <w:rPr>
        <w:b/>
        <w:bCs/>
      </w:rPr>
      <w:tblPr/>
      <w:tcPr>
        <w:tcBorders>
          <w:top w:val="double" w:sz="4" w:space="0" w:color="D484C9" w:themeColor="accent3" w:themeTint="99"/>
        </w:tcBorders>
      </w:tcPr>
    </w:tblStylePr>
    <w:tblStylePr w:type="firstCol">
      <w:rPr>
        <w:b/>
        <w:bCs/>
      </w:rPr>
    </w:tblStylePr>
    <w:tblStylePr w:type="lastCol">
      <w:rPr>
        <w:b/>
        <w:bCs/>
      </w:rPr>
    </w:tblStylePr>
    <w:tblStylePr w:type="band1Vert">
      <w:tblPr/>
      <w:tcPr>
        <w:shd w:val="clear" w:color="auto" w:fill="F0D6ED" w:themeFill="accent3" w:themeFillTint="33"/>
      </w:tcPr>
    </w:tblStylePr>
    <w:tblStylePr w:type="band1Horz">
      <w:tblPr/>
      <w:tcPr>
        <w:shd w:val="clear" w:color="auto" w:fill="F0D6ED" w:themeFill="accent3" w:themeFillTint="33"/>
      </w:tcPr>
    </w:tblStylePr>
  </w:style>
  <w:style w:type="table" w:styleId="ListTable4-Accent4">
    <w:name w:val="List Table 4 Accent 4"/>
    <w:basedOn w:val="TableNormal"/>
    <w:uiPriority w:val="49"/>
    <w:semiHidden/>
    <w:rsid w:val="003B5645"/>
    <w:tblPr>
      <w:tblStyleRowBandSize w:val="1"/>
      <w:tblStyleColBandSize w:val="1"/>
      <w:tblBorders>
        <w:top w:val="single" w:sz="4" w:space="0" w:color="FCFCA1" w:themeColor="accent4" w:themeTint="99"/>
        <w:left w:val="single" w:sz="4" w:space="0" w:color="FCFCA1" w:themeColor="accent4" w:themeTint="99"/>
        <w:bottom w:val="single" w:sz="4" w:space="0" w:color="FCFCA1" w:themeColor="accent4" w:themeTint="99"/>
        <w:right w:val="single" w:sz="4" w:space="0" w:color="FCFCA1" w:themeColor="accent4" w:themeTint="99"/>
        <w:insideH w:val="single" w:sz="4" w:space="0" w:color="FCFCA1" w:themeColor="accent4" w:themeTint="99"/>
      </w:tblBorders>
    </w:tblPr>
    <w:tblStylePr w:type="firstRow">
      <w:rPr>
        <w:b/>
        <w:bCs/>
        <w:color w:val="E6F1FD" w:themeColor="background1"/>
      </w:rPr>
      <w:tblPr/>
      <w:tcPr>
        <w:tcBorders>
          <w:top w:val="single" w:sz="4" w:space="0" w:color="FAFA63" w:themeColor="accent4"/>
          <w:left w:val="single" w:sz="4" w:space="0" w:color="FAFA63" w:themeColor="accent4"/>
          <w:bottom w:val="single" w:sz="4" w:space="0" w:color="FAFA63" w:themeColor="accent4"/>
          <w:right w:val="single" w:sz="4" w:space="0" w:color="FAFA63" w:themeColor="accent4"/>
          <w:insideH w:val="nil"/>
        </w:tcBorders>
        <w:shd w:val="clear" w:color="auto" w:fill="FAFA63" w:themeFill="accent4"/>
      </w:tcPr>
    </w:tblStylePr>
    <w:tblStylePr w:type="lastRow">
      <w:rPr>
        <w:b/>
        <w:bCs/>
      </w:rPr>
      <w:tblPr/>
      <w:tcPr>
        <w:tcBorders>
          <w:top w:val="double" w:sz="4" w:space="0" w:color="FCFCA1" w:themeColor="accent4" w:themeTint="99"/>
        </w:tcBorders>
      </w:tcPr>
    </w:tblStylePr>
    <w:tblStylePr w:type="firstCol">
      <w:rPr>
        <w:b/>
        <w:bCs/>
      </w:rPr>
    </w:tblStylePr>
    <w:tblStylePr w:type="lastCol">
      <w:rPr>
        <w:b/>
        <w:bCs/>
      </w:rPr>
    </w:tblStylePr>
    <w:tblStylePr w:type="band1Vert">
      <w:tblPr/>
      <w:tcPr>
        <w:shd w:val="clear" w:color="auto" w:fill="FEFEDF" w:themeFill="accent4" w:themeFillTint="33"/>
      </w:tcPr>
    </w:tblStylePr>
    <w:tblStylePr w:type="band1Horz">
      <w:tblPr/>
      <w:tcPr>
        <w:shd w:val="clear" w:color="auto" w:fill="FEFEDF" w:themeFill="accent4" w:themeFillTint="33"/>
      </w:tcPr>
    </w:tblStylePr>
  </w:style>
  <w:style w:type="table" w:styleId="ListTable4-Accent5">
    <w:name w:val="List Table 4 Accent 5"/>
    <w:basedOn w:val="TableNormal"/>
    <w:uiPriority w:val="49"/>
    <w:semiHidden/>
    <w:rsid w:val="003B5645"/>
    <w:tblPr>
      <w:tblStyleRowBandSize w:val="1"/>
      <w:tblStyleColBandSize w:val="1"/>
      <w:tblBorders>
        <w:top w:val="single" w:sz="4" w:space="0" w:color="FFD751" w:themeColor="accent5" w:themeTint="99"/>
        <w:left w:val="single" w:sz="4" w:space="0" w:color="FFD751" w:themeColor="accent5" w:themeTint="99"/>
        <w:bottom w:val="single" w:sz="4" w:space="0" w:color="FFD751" w:themeColor="accent5" w:themeTint="99"/>
        <w:right w:val="single" w:sz="4" w:space="0" w:color="FFD751" w:themeColor="accent5" w:themeTint="99"/>
        <w:insideH w:val="single" w:sz="4" w:space="0" w:color="FFD751" w:themeColor="accent5" w:themeTint="99"/>
      </w:tblBorders>
    </w:tblPr>
    <w:tblStylePr w:type="firstRow">
      <w:rPr>
        <w:b/>
        <w:bCs/>
        <w:color w:val="E6F1FD" w:themeColor="background1"/>
      </w:rPr>
      <w:tblPr/>
      <w:tcPr>
        <w:tcBorders>
          <w:top w:val="single" w:sz="4" w:space="0" w:color="DCAA00" w:themeColor="accent5"/>
          <w:left w:val="single" w:sz="4" w:space="0" w:color="DCAA00" w:themeColor="accent5"/>
          <w:bottom w:val="single" w:sz="4" w:space="0" w:color="DCAA00" w:themeColor="accent5"/>
          <w:right w:val="single" w:sz="4" w:space="0" w:color="DCAA00" w:themeColor="accent5"/>
          <w:insideH w:val="nil"/>
        </w:tcBorders>
        <w:shd w:val="clear" w:color="auto" w:fill="DCAA00" w:themeFill="accent5"/>
      </w:tcPr>
    </w:tblStylePr>
    <w:tblStylePr w:type="lastRow">
      <w:rPr>
        <w:b/>
        <w:bCs/>
      </w:rPr>
      <w:tblPr/>
      <w:tcPr>
        <w:tcBorders>
          <w:top w:val="double" w:sz="4" w:space="0" w:color="FFD751" w:themeColor="accent5" w:themeTint="99"/>
        </w:tcBorders>
      </w:tcPr>
    </w:tblStylePr>
    <w:tblStylePr w:type="firstCol">
      <w:rPr>
        <w:b/>
        <w:bCs/>
      </w:rPr>
    </w:tblStylePr>
    <w:tblStylePr w:type="lastCol">
      <w:rPr>
        <w:b/>
        <w:bCs/>
      </w:rPr>
    </w:tblStylePr>
    <w:tblStylePr w:type="band1Vert">
      <w:tblPr/>
      <w:tcPr>
        <w:shd w:val="clear" w:color="auto" w:fill="FFF1C5" w:themeFill="accent5" w:themeFillTint="33"/>
      </w:tcPr>
    </w:tblStylePr>
    <w:tblStylePr w:type="band1Horz">
      <w:tblPr/>
      <w:tcPr>
        <w:shd w:val="clear" w:color="auto" w:fill="FFF1C5" w:themeFill="accent5" w:themeFillTint="33"/>
      </w:tcPr>
    </w:tblStylePr>
  </w:style>
  <w:style w:type="table" w:styleId="ListTable4-Accent6">
    <w:name w:val="List Table 4 Accent 6"/>
    <w:basedOn w:val="TableNormal"/>
    <w:uiPriority w:val="49"/>
    <w:semiHidden/>
    <w:rsid w:val="003B5645"/>
    <w:tblPr>
      <w:tblStyleRowBandSize w:val="1"/>
      <w:tblStyleColBandSize w:val="1"/>
      <w:tblBorders>
        <w:top w:val="single" w:sz="4" w:space="0" w:color="ABF0DA" w:themeColor="accent6" w:themeTint="99"/>
        <w:left w:val="single" w:sz="4" w:space="0" w:color="ABF0DA" w:themeColor="accent6" w:themeTint="99"/>
        <w:bottom w:val="single" w:sz="4" w:space="0" w:color="ABF0DA" w:themeColor="accent6" w:themeTint="99"/>
        <w:right w:val="single" w:sz="4" w:space="0" w:color="ABF0DA" w:themeColor="accent6" w:themeTint="99"/>
        <w:insideH w:val="single" w:sz="4" w:space="0" w:color="ABF0DA" w:themeColor="accent6" w:themeTint="99"/>
      </w:tblBorders>
    </w:tblPr>
    <w:tblStylePr w:type="firstRow">
      <w:rPr>
        <w:b/>
        <w:bCs/>
        <w:color w:val="E6F1FD" w:themeColor="background1"/>
      </w:rPr>
      <w:tblPr/>
      <w:tcPr>
        <w:tcBorders>
          <w:top w:val="single" w:sz="4" w:space="0" w:color="74E7C2" w:themeColor="accent6"/>
          <w:left w:val="single" w:sz="4" w:space="0" w:color="74E7C2" w:themeColor="accent6"/>
          <w:bottom w:val="single" w:sz="4" w:space="0" w:color="74E7C2" w:themeColor="accent6"/>
          <w:right w:val="single" w:sz="4" w:space="0" w:color="74E7C2" w:themeColor="accent6"/>
          <w:insideH w:val="nil"/>
        </w:tcBorders>
        <w:shd w:val="clear" w:color="auto" w:fill="74E7C2" w:themeFill="accent6"/>
      </w:tcPr>
    </w:tblStylePr>
    <w:tblStylePr w:type="lastRow">
      <w:rPr>
        <w:b/>
        <w:bCs/>
      </w:rPr>
      <w:tblPr/>
      <w:tcPr>
        <w:tcBorders>
          <w:top w:val="double" w:sz="4" w:space="0" w:color="ABF0DA" w:themeColor="accent6" w:themeTint="99"/>
        </w:tcBorders>
      </w:tcPr>
    </w:tblStylePr>
    <w:tblStylePr w:type="firstCol">
      <w:rPr>
        <w:b/>
        <w:bCs/>
      </w:rPr>
    </w:tblStylePr>
    <w:tblStylePr w:type="lastCol">
      <w:rPr>
        <w:b/>
        <w:bCs/>
      </w:rPr>
    </w:tblStylePr>
    <w:tblStylePr w:type="band1Vert">
      <w:tblPr/>
      <w:tcPr>
        <w:shd w:val="clear" w:color="auto" w:fill="E3FAF2" w:themeFill="accent6" w:themeFillTint="33"/>
      </w:tcPr>
    </w:tblStylePr>
    <w:tblStylePr w:type="band1Horz">
      <w:tblPr/>
      <w:tcPr>
        <w:shd w:val="clear" w:color="auto" w:fill="E3FAF2" w:themeFill="accent6" w:themeFillTint="33"/>
      </w:tcPr>
    </w:tblStylePr>
  </w:style>
  <w:style w:type="table" w:styleId="ListTable5Dark">
    <w:name w:val="List Table 5 Dark"/>
    <w:basedOn w:val="TableNormal"/>
    <w:uiPriority w:val="50"/>
    <w:semiHidden/>
    <w:rsid w:val="003B5645"/>
    <w:rPr>
      <w:color w:val="E6F1FD" w:themeColor="background1"/>
    </w:rPr>
    <w:tblPr>
      <w:tblStyleRowBandSize w:val="1"/>
      <w:tblStyleColBandSize w:val="1"/>
      <w:tblBorders>
        <w:top w:val="single" w:sz="24" w:space="0" w:color="002447" w:themeColor="text1"/>
        <w:left w:val="single" w:sz="24" w:space="0" w:color="002447" w:themeColor="text1"/>
        <w:bottom w:val="single" w:sz="24" w:space="0" w:color="002447" w:themeColor="text1"/>
        <w:right w:val="single" w:sz="24" w:space="0" w:color="002447" w:themeColor="text1"/>
      </w:tblBorders>
    </w:tblPr>
    <w:tcPr>
      <w:shd w:val="clear" w:color="auto" w:fill="002447" w:themeFill="text1"/>
    </w:tcPr>
    <w:tblStylePr w:type="firstRow">
      <w:rPr>
        <w:b/>
        <w:bCs/>
      </w:rPr>
      <w:tblPr/>
      <w:tcPr>
        <w:tcBorders>
          <w:bottom w:val="single" w:sz="18" w:space="0" w:color="E6F1FD" w:themeColor="background1"/>
        </w:tcBorders>
      </w:tcPr>
    </w:tblStylePr>
    <w:tblStylePr w:type="lastRow">
      <w:rPr>
        <w:b/>
        <w:bCs/>
      </w:rPr>
      <w:tblPr/>
      <w:tcPr>
        <w:tcBorders>
          <w:top w:val="single" w:sz="4" w:space="0" w:color="E6F1FD" w:themeColor="background1"/>
        </w:tcBorders>
      </w:tcPr>
    </w:tblStylePr>
    <w:tblStylePr w:type="firstCol">
      <w:rPr>
        <w:b/>
        <w:bCs/>
      </w:rPr>
      <w:tblPr/>
      <w:tcPr>
        <w:tcBorders>
          <w:right w:val="single" w:sz="4" w:space="0" w:color="E6F1FD" w:themeColor="background1"/>
        </w:tcBorders>
      </w:tcPr>
    </w:tblStylePr>
    <w:tblStylePr w:type="lastCol">
      <w:rPr>
        <w:b/>
        <w:bCs/>
      </w:rPr>
      <w:tblPr/>
      <w:tcPr>
        <w:tcBorders>
          <w:left w:val="single" w:sz="4" w:space="0" w:color="E6F1FD" w:themeColor="background1"/>
        </w:tcBorders>
      </w:tcPr>
    </w:tblStylePr>
    <w:tblStylePr w:type="band1Vert">
      <w:tblPr/>
      <w:tcPr>
        <w:tcBorders>
          <w:left w:val="single" w:sz="4" w:space="0" w:color="E6F1FD" w:themeColor="background1"/>
          <w:right w:val="single" w:sz="4" w:space="0" w:color="E6F1FD" w:themeColor="background1"/>
        </w:tcBorders>
      </w:tcPr>
    </w:tblStylePr>
    <w:tblStylePr w:type="band2Vert">
      <w:tblPr/>
      <w:tcPr>
        <w:tcBorders>
          <w:left w:val="single" w:sz="4" w:space="0" w:color="E6F1FD" w:themeColor="background1"/>
          <w:right w:val="single" w:sz="4" w:space="0" w:color="E6F1FD" w:themeColor="background1"/>
        </w:tcBorders>
      </w:tcPr>
    </w:tblStylePr>
    <w:tblStylePr w:type="band1Horz">
      <w:tblPr/>
      <w:tcPr>
        <w:tcBorders>
          <w:top w:val="single" w:sz="4" w:space="0" w:color="E6F1FD" w:themeColor="background1"/>
          <w:bottom w:val="single" w:sz="4" w:space="0" w:color="E6F1FD"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B5645"/>
    <w:rPr>
      <w:color w:val="E6F1FD" w:themeColor="background1"/>
    </w:rPr>
    <w:tblPr>
      <w:tblStyleRowBandSize w:val="1"/>
      <w:tblStyleColBandSize w:val="1"/>
      <w:tblBorders>
        <w:top w:val="single" w:sz="24" w:space="0" w:color="FF9F2D" w:themeColor="accent1"/>
        <w:left w:val="single" w:sz="24" w:space="0" w:color="FF9F2D" w:themeColor="accent1"/>
        <w:bottom w:val="single" w:sz="24" w:space="0" w:color="FF9F2D" w:themeColor="accent1"/>
        <w:right w:val="single" w:sz="24" w:space="0" w:color="FF9F2D" w:themeColor="accent1"/>
      </w:tblBorders>
    </w:tblPr>
    <w:tcPr>
      <w:shd w:val="clear" w:color="auto" w:fill="FF9F2D" w:themeFill="accent1"/>
    </w:tcPr>
    <w:tblStylePr w:type="firstRow">
      <w:rPr>
        <w:b/>
        <w:bCs/>
      </w:rPr>
      <w:tblPr/>
      <w:tcPr>
        <w:tcBorders>
          <w:bottom w:val="single" w:sz="18" w:space="0" w:color="E6F1FD" w:themeColor="background1"/>
        </w:tcBorders>
      </w:tcPr>
    </w:tblStylePr>
    <w:tblStylePr w:type="lastRow">
      <w:rPr>
        <w:b/>
        <w:bCs/>
      </w:rPr>
      <w:tblPr/>
      <w:tcPr>
        <w:tcBorders>
          <w:top w:val="single" w:sz="4" w:space="0" w:color="E6F1FD" w:themeColor="background1"/>
        </w:tcBorders>
      </w:tcPr>
    </w:tblStylePr>
    <w:tblStylePr w:type="firstCol">
      <w:rPr>
        <w:b/>
        <w:bCs/>
      </w:rPr>
      <w:tblPr/>
      <w:tcPr>
        <w:tcBorders>
          <w:right w:val="single" w:sz="4" w:space="0" w:color="E6F1FD" w:themeColor="background1"/>
        </w:tcBorders>
      </w:tcPr>
    </w:tblStylePr>
    <w:tblStylePr w:type="lastCol">
      <w:rPr>
        <w:b/>
        <w:bCs/>
      </w:rPr>
      <w:tblPr/>
      <w:tcPr>
        <w:tcBorders>
          <w:left w:val="single" w:sz="4" w:space="0" w:color="E6F1FD" w:themeColor="background1"/>
        </w:tcBorders>
      </w:tcPr>
    </w:tblStylePr>
    <w:tblStylePr w:type="band1Vert">
      <w:tblPr/>
      <w:tcPr>
        <w:tcBorders>
          <w:left w:val="single" w:sz="4" w:space="0" w:color="E6F1FD" w:themeColor="background1"/>
          <w:right w:val="single" w:sz="4" w:space="0" w:color="E6F1FD" w:themeColor="background1"/>
        </w:tcBorders>
      </w:tcPr>
    </w:tblStylePr>
    <w:tblStylePr w:type="band2Vert">
      <w:tblPr/>
      <w:tcPr>
        <w:tcBorders>
          <w:left w:val="single" w:sz="4" w:space="0" w:color="E6F1FD" w:themeColor="background1"/>
          <w:right w:val="single" w:sz="4" w:space="0" w:color="E6F1FD" w:themeColor="background1"/>
        </w:tcBorders>
      </w:tcPr>
    </w:tblStylePr>
    <w:tblStylePr w:type="band1Horz">
      <w:tblPr/>
      <w:tcPr>
        <w:tcBorders>
          <w:top w:val="single" w:sz="4" w:space="0" w:color="E6F1FD" w:themeColor="background1"/>
          <w:bottom w:val="single" w:sz="4" w:space="0" w:color="E6F1FD"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B5645"/>
    <w:rPr>
      <w:color w:val="E6F1FD" w:themeColor="background1"/>
    </w:rPr>
    <w:tblPr>
      <w:tblStyleRowBandSize w:val="1"/>
      <w:tblStyleColBandSize w:val="1"/>
      <w:tblBorders>
        <w:top w:val="single" w:sz="24" w:space="0" w:color="ED9EF5" w:themeColor="accent2"/>
        <w:left w:val="single" w:sz="24" w:space="0" w:color="ED9EF5" w:themeColor="accent2"/>
        <w:bottom w:val="single" w:sz="24" w:space="0" w:color="ED9EF5" w:themeColor="accent2"/>
        <w:right w:val="single" w:sz="24" w:space="0" w:color="ED9EF5" w:themeColor="accent2"/>
      </w:tblBorders>
    </w:tblPr>
    <w:tcPr>
      <w:shd w:val="clear" w:color="auto" w:fill="ED9EF5" w:themeFill="accent2"/>
    </w:tcPr>
    <w:tblStylePr w:type="firstRow">
      <w:rPr>
        <w:b/>
        <w:bCs/>
      </w:rPr>
      <w:tblPr/>
      <w:tcPr>
        <w:tcBorders>
          <w:bottom w:val="single" w:sz="18" w:space="0" w:color="E6F1FD" w:themeColor="background1"/>
        </w:tcBorders>
      </w:tcPr>
    </w:tblStylePr>
    <w:tblStylePr w:type="lastRow">
      <w:rPr>
        <w:b/>
        <w:bCs/>
      </w:rPr>
      <w:tblPr/>
      <w:tcPr>
        <w:tcBorders>
          <w:top w:val="single" w:sz="4" w:space="0" w:color="E6F1FD" w:themeColor="background1"/>
        </w:tcBorders>
      </w:tcPr>
    </w:tblStylePr>
    <w:tblStylePr w:type="firstCol">
      <w:rPr>
        <w:b/>
        <w:bCs/>
      </w:rPr>
      <w:tblPr/>
      <w:tcPr>
        <w:tcBorders>
          <w:right w:val="single" w:sz="4" w:space="0" w:color="E6F1FD" w:themeColor="background1"/>
        </w:tcBorders>
      </w:tcPr>
    </w:tblStylePr>
    <w:tblStylePr w:type="lastCol">
      <w:rPr>
        <w:b/>
        <w:bCs/>
      </w:rPr>
      <w:tblPr/>
      <w:tcPr>
        <w:tcBorders>
          <w:left w:val="single" w:sz="4" w:space="0" w:color="E6F1FD" w:themeColor="background1"/>
        </w:tcBorders>
      </w:tcPr>
    </w:tblStylePr>
    <w:tblStylePr w:type="band1Vert">
      <w:tblPr/>
      <w:tcPr>
        <w:tcBorders>
          <w:left w:val="single" w:sz="4" w:space="0" w:color="E6F1FD" w:themeColor="background1"/>
          <w:right w:val="single" w:sz="4" w:space="0" w:color="E6F1FD" w:themeColor="background1"/>
        </w:tcBorders>
      </w:tcPr>
    </w:tblStylePr>
    <w:tblStylePr w:type="band2Vert">
      <w:tblPr/>
      <w:tcPr>
        <w:tcBorders>
          <w:left w:val="single" w:sz="4" w:space="0" w:color="E6F1FD" w:themeColor="background1"/>
          <w:right w:val="single" w:sz="4" w:space="0" w:color="E6F1FD" w:themeColor="background1"/>
        </w:tcBorders>
      </w:tcPr>
    </w:tblStylePr>
    <w:tblStylePr w:type="band1Horz">
      <w:tblPr/>
      <w:tcPr>
        <w:tcBorders>
          <w:top w:val="single" w:sz="4" w:space="0" w:color="E6F1FD" w:themeColor="background1"/>
          <w:bottom w:val="single" w:sz="4" w:space="0" w:color="E6F1FD"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B5645"/>
    <w:rPr>
      <w:color w:val="E6F1FD" w:themeColor="background1"/>
    </w:rPr>
    <w:tblPr>
      <w:tblStyleRowBandSize w:val="1"/>
      <w:tblStyleColBandSize w:val="1"/>
      <w:tblBorders>
        <w:top w:val="single" w:sz="24" w:space="0" w:color="AF3DA0" w:themeColor="accent3"/>
        <w:left w:val="single" w:sz="24" w:space="0" w:color="AF3DA0" w:themeColor="accent3"/>
        <w:bottom w:val="single" w:sz="24" w:space="0" w:color="AF3DA0" w:themeColor="accent3"/>
        <w:right w:val="single" w:sz="24" w:space="0" w:color="AF3DA0" w:themeColor="accent3"/>
      </w:tblBorders>
    </w:tblPr>
    <w:tcPr>
      <w:shd w:val="clear" w:color="auto" w:fill="AF3DA0" w:themeFill="accent3"/>
    </w:tcPr>
    <w:tblStylePr w:type="firstRow">
      <w:rPr>
        <w:b/>
        <w:bCs/>
      </w:rPr>
      <w:tblPr/>
      <w:tcPr>
        <w:tcBorders>
          <w:bottom w:val="single" w:sz="18" w:space="0" w:color="E6F1FD" w:themeColor="background1"/>
        </w:tcBorders>
      </w:tcPr>
    </w:tblStylePr>
    <w:tblStylePr w:type="lastRow">
      <w:rPr>
        <w:b/>
        <w:bCs/>
      </w:rPr>
      <w:tblPr/>
      <w:tcPr>
        <w:tcBorders>
          <w:top w:val="single" w:sz="4" w:space="0" w:color="E6F1FD" w:themeColor="background1"/>
        </w:tcBorders>
      </w:tcPr>
    </w:tblStylePr>
    <w:tblStylePr w:type="firstCol">
      <w:rPr>
        <w:b/>
        <w:bCs/>
      </w:rPr>
      <w:tblPr/>
      <w:tcPr>
        <w:tcBorders>
          <w:right w:val="single" w:sz="4" w:space="0" w:color="E6F1FD" w:themeColor="background1"/>
        </w:tcBorders>
      </w:tcPr>
    </w:tblStylePr>
    <w:tblStylePr w:type="lastCol">
      <w:rPr>
        <w:b/>
        <w:bCs/>
      </w:rPr>
      <w:tblPr/>
      <w:tcPr>
        <w:tcBorders>
          <w:left w:val="single" w:sz="4" w:space="0" w:color="E6F1FD" w:themeColor="background1"/>
        </w:tcBorders>
      </w:tcPr>
    </w:tblStylePr>
    <w:tblStylePr w:type="band1Vert">
      <w:tblPr/>
      <w:tcPr>
        <w:tcBorders>
          <w:left w:val="single" w:sz="4" w:space="0" w:color="E6F1FD" w:themeColor="background1"/>
          <w:right w:val="single" w:sz="4" w:space="0" w:color="E6F1FD" w:themeColor="background1"/>
        </w:tcBorders>
      </w:tcPr>
    </w:tblStylePr>
    <w:tblStylePr w:type="band2Vert">
      <w:tblPr/>
      <w:tcPr>
        <w:tcBorders>
          <w:left w:val="single" w:sz="4" w:space="0" w:color="E6F1FD" w:themeColor="background1"/>
          <w:right w:val="single" w:sz="4" w:space="0" w:color="E6F1FD" w:themeColor="background1"/>
        </w:tcBorders>
      </w:tcPr>
    </w:tblStylePr>
    <w:tblStylePr w:type="band1Horz">
      <w:tblPr/>
      <w:tcPr>
        <w:tcBorders>
          <w:top w:val="single" w:sz="4" w:space="0" w:color="E6F1FD" w:themeColor="background1"/>
          <w:bottom w:val="single" w:sz="4" w:space="0" w:color="E6F1FD"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B5645"/>
    <w:rPr>
      <w:color w:val="E6F1FD" w:themeColor="background1"/>
    </w:rPr>
    <w:tblPr>
      <w:tblStyleRowBandSize w:val="1"/>
      <w:tblStyleColBandSize w:val="1"/>
      <w:tblBorders>
        <w:top w:val="single" w:sz="24" w:space="0" w:color="FAFA63" w:themeColor="accent4"/>
        <w:left w:val="single" w:sz="24" w:space="0" w:color="FAFA63" w:themeColor="accent4"/>
        <w:bottom w:val="single" w:sz="24" w:space="0" w:color="FAFA63" w:themeColor="accent4"/>
        <w:right w:val="single" w:sz="24" w:space="0" w:color="FAFA63" w:themeColor="accent4"/>
      </w:tblBorders>
    </w:tblPr>
    <w:tcPr>
      <w:shd w:val="clear" w:color="auto" w:fill="FAFA63" w:themeFill="accent4"/>
    </w:tcPr>
    <w:tblStylePr w:type="firstRow">
      <w:rPr>
        <w:b/>
        <w:bCs/>
      </w:rPr>
      <w:tblPr/>
      <w:tcPr>
        <w:tcBorders>
          <w:bottom w:val="single" w:sz="18" w:space="0" w:color="E6F1FD" w:themeColor="background1"/>
        </w:tcBorders>
      </w:tcPr>
    </w:tblStylePr>
    <w:tblStylePr w:type="lastRow">
      <w:rPr>
        <w:b/>
        <w:bCs/>
      </w:rPr>
      <w:tblPr/>
      <w:tcPr>
        <w:tcBorders>
          <w:top w:val="single" w:sz="4" w:space="0" w:color="E6F1FD" w:themeColor="background1"/>
        </w:tcBorders>
      </w:tcPr>
    </w:tblStylePr>
    <w:tblStylePr w:type="firstCol">
      <w:rPr>
        <w:b/>
        <w:bCs/>
      </w:rPr>
      <w:tblPr/>
      <w:tcPr>
        <w:tcBorders>
          <w:right w:val="single" w:sz="4" w:space="0" w:color="E6F1FD" w:themeColor="background1"/>
        </w:tcBorders>
      </w:tcPr>
    </w:tblStylePr>
    <w:tblStylePr w:type="lastCol">
      <w:rPr>
        <w:b/>
        <w:bCs/>
      </w:rPr>
      <w:tblPr/>
      <w:tcPr>
        <w:tcBorders>
          <w:left w:val="single" w:sz="4" w:space="0" w:color="E6F1FD" w:themeColor="background1"/>
        </w:tcBorders>
      </w:tcPr>
    </w:tblStylePr>
    <w:tblStylePr w:type="band1Vert">
      <w:tblPr/>
      <w:tcPr>
        <w:tcBorders>
          <w:left w:val="single" w:sz="4" w:space="0" w:color="E6F1FD" w:themeColor="background1"/>
          <w:right w:val="single" w:sz="4" w:space="0" w:color="E6F1FD" w:themeColor="background1"/>
        </w:tcBorders>
      </w:tcPr>
    </w:tblStylePr>
    <w:tblStylePr w:type="band2Vert">
      <w:tblPr/>
      <w:tcPr>
        <w:tcBorders>
          <w:left w:val="single" w:sz="4" w:space="0" w:color="E6F1FD" w:themeColor="background1"/>
          <w:right w:val="single" w:sz="4" w:space="0" w:color="E6F1FD" w:themeColor="background1"/>
        </w:tcBorders>
      </w:tcPr>
    </w:tblStylePr>
    <w:tblStylePr w:type="band1Horz">
      <w:tblPr/>
      <w:tcPr>
        <w:tcBorders>
          <w:top w:val="single" w:sz="4" w:space="0" w:color="E6F1FD" w:themeColor="background1"/>
          <w:bottom w:val="single" w:sz="4" w:space="0" w:color="E6F1FD"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B5645"/>
    <w:rPr>
      <w:color w:val="E6F1FD" w:themeColor="background1"/>
    </w:rPr>
    <w:tblPr>
      <w:tblStyleRowBandSize w:val="1"/>
      <w:tblStyleColBandSize w:val="1"/>
      <w:tblBorders>
        <w:top w:val="single" w:sz="24" w:space="0" w:color="DCAA00" w:themeColor="accent5"/>
        <w:left w:val="single" w:sz="24" w:space="0" w:color="DCAA00" w:themeColor="accent5"/>
        <w:bottom w:val="single" w:sz="24" w:space="0" w:color="DCAA00" w:themeColor="accent5"/>
        <w:right w:val="single" w:sz="24" w:space="0" w:color="DCAA00" w:themeColor="accent5"/>
      </w:tblBorders>
    </w:tblPr>
    <w:tcPr>
      <w:shd w:val="clear" w:color="auto" w:fill="DCAA00" w:themeFill="accent5"/>
    </w:tcPr>
    <w:tblStylePr w:type="firstRow">
      <w:rPr>
        <w:b/>
        <w:bCs/>
      </w:rPr>
      <w:tblPr/>
      <w:tcPr>
        <w:tcBorders>
          <w:bottom w:val="single" w:sz="18" w:space="0" w:color="E6F1FD" w:themeColor="background1"/>
        </w:tcBorders>
      </w:tcPr>
    </w:tblStylePr>
    <w:tblStylePr w:type="lastRow">
      <w:rPr>
        <w:b/>
        <w:bCs/>
      </w:rPr>
      <w:tblPr/>
      <w:tcPr>
        <w:tcBorders>
          <w:top w:val="single" w:sz="4" w:space="0" w:color="E6F1FD" w:themeColor="background1"/>
        </w:tcBorders>
      </w:tcPr>
    </w:tblStylePr>
    <w:tblStylePr w:type="firstCol">
      <w:rPr>
        <w:b/>
        <w:bCs/>
      </w:rPr>
      <w:tblPr/>
      <w:tcPr>
        <w:tcBorders>
          <w:right w:val="single" w:sz="4" w:space="0" w:color="E6F1FD" w:themeColor="background1"/>
        </w:tcBorders>
      </w:tcPr>
    </w:tblStylePr>
    <w:tblStylePr w:type="lastCol">
      <w:rPr>
        <w:b/>
        <w:bCs/>
      </w:rPr>
      <w:tblPr/>
      <w:tcPr>
        <w:tcBorders>
          <w:left w:val="single" w:sz="4" w:space="0" w:color="E6F1FD" w:themeColor="background1"/>
        </w:tcBorders>
      </w:tcPr>
    </w:tblStylePr>
    <w:tblStylePr w:type="band1Vert">
      <w:tblPr/>
      <w:tcPr>
        <w:tcBorders>
          <w:left w:val="single" w:sz="4" w:space="0" w:color="E6F1FD" w:themeColor="background1"/>
          <w:right w:val="single" w:sz="4" w:space="0" w:color="E6F1FD" w:themeColor="background1"/>
        </w:tcBorders>
      </w:tcPr>
    </w:tblStylePr>
    <w:tblStylePr w:type="band2Vert">
      <w:tblPr/>
      <w:tcPr>
        <w:tcBorders>
          <w:left w:val="single" w:sz="4" w:space="0" w:color="E6F1FD" w:themeColor="background1"/>
          <w:right w:val="single" w:sz="4" w:space="0" w:color="E6F1FD" w:themeColor="background1"/>
        </w:tcBorders>
      </w:tcPr>
    </w:tblStylePr>
    <w:tblStylePr w:type="band1Horz">
      <w:tblPr/>
      <w:tcPr>
        <w:tcBorders>
          <w:top w:val="single" w:sz="4" w:space="0" w:color="E6F1FD" w:themeColor="background1"/>
          <w:bottom w:val="single" w:sz="4" w:space="0" w:color="E6F1FD"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B5645"/>
    <w:rPr>
      <w:color w:val="E6F1FD" w:themeColor="background1"/>
    </w:rPr>
    <w:tblPr>
      <w:tblStyleRowBandSize w:val="1"/>
      <w:tblStyleColBandSize w:val="1"/>
      <w:tblBorders>
        <w:top w:val="single" w:sz="24" w:space="0" w:color="74E7C2" w:themeColor="accent6"/>
        <w:left w:val="single" w:sz="24" w:space="0" w:color="74E7C2" w:themeColor="accent6"/>
        <w:bottom w:val="single" w:sz="24" w:space="0" w:color="74E7C2" w:themeColor="accent6"/>
        <w:right w:val="single" w:sz="24" w:space="0" w:color="74E7C2" w:themeColor="accent6"/>
      </w:tblBorders>
    </w:tblPr>
    <w:tcPr>
      <w:shd w:val="clear" w:color="auto" w:fill="74E7C2" w:themeFill="accent6"/>
    </w:tcPr>
    <w:tblStylePr w:type="firstRow">
      <w:rPr>
        <w:b/>
        <w:bCs/>
      </w:rPr>
      <w:tblPr/>
      <w:tcPr>
        <w:tcBorders>
          <w:bottom w:val="single" w:sz="18" w:space="0" w:color="E6F1FD" w:themeColor="background1"/>
        </w:tcBorders>
      </w:tcPr>
    </w:tblStylePr>
    <w:tblStylePr w:type="lastRow">
      <w:rPr>
        <w:b/>
        <w:bCs/>
      </w:rPr>
      <w:tblPr/>
      <w:tcPr>
        <w:tcBorders>
          <w:top w:val="single" w:sz="4" w:space="0" w:color="E6F1FD" w:themeColor="background1"/>
        </w:tcBorders>
      </w:tcPr>
    </w:tblStylePr>
    <w:tblStylePr w:type="firstCol">
      <w:rPr>
        <w:b/>
        <w:bCs/>
      </w:rPr>
      <w:tblPr/>
      <w:tcPr>
        <w:tcBorders>
          <w:right w:val="single" w:sz="4" w:space="0" w:color="E6F1FD" w:themeColor="background1"/>
        </w:tcBorders>
      </w:tcPr>
    </w:tblStylePr>
    <w:tblStylePr w:type="lastCol">
      <w:rPr>
        <w:b/>
        <w:bCs/>
      </w:rPr>
      <w:tblPr/>
      <w:tcPr>
        <w:tcBorders>
          <w:left w:val="single" w:sz="4" w:space="0" w:color="E6F1FD" w:themeColor="background1"/>
        </w:tcBorders>
      </w:tcPr>
    </w:tblStylePr>
    <w:tblStylePr w:type="band1Vert">
      <w:tblPr/>
      <w:tcPr>
        <w:tcBorders>
          <w:left w:val="single" w:sz="4" w:space="0" w:color="E6F1FD" w:themeColor="background1"/>
          <w:right w:val="single" w:sz="4" w:space="0" w:color="E6F1FD" w:themeColor="background1"/>
        </w:tcBorders>
      </w:tcPr>
    </w:tblStylePr>
    <w:tblStylePr w:type="band2Vert">
      <w:tblPr/>
      <w:tcPr>
        <w:tcBorders>
          <w:left w:val="single" w:sz="4" w:space="0" w:color="E6F1FD" w:themeColor="background1"/>
          <w:right w:val="single" w:sz="4" w:space="0" w:color="E6F1FD" w:themeColor="background1"/>
        </w:tcBorders>
      </w:tcPr>
    </w:tblStylePr>
    <w:tblStylePr w:type="band1Horz">
      <w:tblPr/>
      <w:tcPr>
        <w:tcBorders>
          <w:top w:val="single" w:sz="4" w:space="0" w:color="E6F1FD" w:themeColor="background1"/>
          <w:bottom w:val="single" w:sz="4" w:space="0" w:color="E6F1FD"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B5645"/>
    <w:tblPr>
      <w:tblStyleRowBandSize w:val="1"/>
      <w:tblStyleColBandSize w:val="1"/>
      <w:tblBorders>
        <w:top w:val="single" w:sz="4" w:space="0" w:color="002447" w:themeColor="text1"/>
        <w:bottom w:val="single" w:sz="4" w:space="0" w:color="002447" w:themeColor="text1"/>
      </w:tblBorders>
    </w:tblPr>
    <w:tblStylePr w:type="firstRow">
      <w:rPr>
        <w:b/>
        <w:bCs/>
      </w:rPr>
      <w:tblPr/>
      <w:tcPr>
        <w:tcBorders>
          <w:bottom w:val="single" w:sz="4" w:space="0" w:color="002447" w:themeColor="text1"/>
        </w:tcBorders>
      </w:tcPr>
    </w:tblStylePr>
    <w:tblStylePr w:type="lastRow">
      <w:rPr>
        <w:b/>
        <w:bCs/>
      </w:rPr>
      <w:tblPr/>
      <w:tcPr>
        <w:tcBorders>
          <w:top w:val="double" w:sz="4" w:space="0" w:color="002447" w:themeColor="text1"/>
        </w:tcBorders>
      </w:tcPr>
    </w:tblStylePr>
    <w:tblStylePr w:type="firstCol">
      <w:rPr>
        <w:b/>
        <w:bCs/>
      </w:rPr>
    </w:tblStylePr>
    <w:tblStylePr w:type="lastCol">
      <w:rPr>
        <w:b/>
        <w:bCs/>
      </w:rPr>
    </w:tblStylePr>
    <w:tblStylePr w:type="band1Vert">
      <w:tblPr/>
      <w:tcPr>
        <w:shd w:val="clear" w:color="auto" w:fill="A7D3FF" w:themeFill="text1" w:themeFillTint="33"/>
      </w:tcPr>
    </w:tblStylePr>
    <w:tblStylePr w:type="band1Horz">
      <w:tblPr/>
      <w:tcPr>
        <w:shd w:val="clear" w:color="auto" w:fill="A7D3FF" w:themeFill="text1" w:themeFillTint="33"/>
      </w:tcPr>
    </w:tblStylePr>
  </w:style>
  <w:style w:type="table" w:styleId="ListTable6Colorful-Accent1">
    <w:name w:val="List Table 6 Colorful Accent 1"/>
    <w:basedOn w:val="TableNormal"/>
    <w:uiPriority w:val="51"/>
    <w:semiHidden/>
    <w:rsid w:val="003B5645"/>
    <w:rPr>
      <w:color w:val="E07900" w:themeColor="accent1" w:themeShade="BF"/>
    </w:rPr>
    <w:tblPr>
      <w:tblStyleRowBandSize w:val="1"/>
      <w:tblStyleColBandSize w:val="1"/>
      <w:tblBorders>
        <w:top w:val="single" w:sz="4" w:space="0" w:color="FF9F2D" w:themeColor="accent1"/>
        <w:bottom w:val="single" w:sz="4" w:space="0" w:color="FF9F2D" w:themeColor="accent1"/>
      </w:tblBorders>
    </w:tblPr>
    <w:tblStylePr w:type="firstRow">
      <w:rPr>
        <w:b/>
        <w:bCs/>
      </w:rPr>
      <w:tblPr/>
      <w:tcPr>
        <w:tcBorders>
          <w:bottom w:val="single" w:sz="4" w:space="0" w:color="FF9F2D" w:themeColor="accent1"/>
        </w:tcBorders>
      </w:tcPr>
    </w:tblStylePr>
    <w:tblStylePr w:type="lastRow">
      <w:rPr>
        <w:b/>
        <w:bCs/>
      </w:rPr>
      <w:tblPr/>
      <w:tcPr>
        <w:tcBorders>
          <w:top w:val="double" w:sz="4" w:space="0" w:color="FF9F2D" w:themeColor="accent1"/>
        </w:tcBorders>
      </w:tcPr>
    </w:tblStylePr>
    <w:tblStylePr w:type="firstCol">
      <w:rPr>
        <w:b/>
        <w:bCs/>
      </w:rPr>
    </w:tblStylePr>
    <w:tblStylePr w:type="lastCol">
      <w:rPr>
        <w:b/>
        <w:bCs/>
      </w:rPr>
    </w:tblStylePr>
    <w:tblStylePr w:type="band1Vert">
      <w:tblPr/>
      <w:tcPr>
        <w:shd w:val="clear" w:color="auto" w:fill="FFEBD5" w:themeFill="accent1" w:themeFillTint="33"/>
      </w:tcPr>
    </w:tblStylePr>
    <w:tblStylePr w:type="band1Horz">
      <w:tblPr/>
      <w:tcPr>
        <w:shd w:val="clear" w:color="auto" w:fill="FFEBD5" w:themeFill="accent1" w:themeFillTint="33"/>
      </w:tcPr>
    </w:tblStylePr>
  </w:style>
  <w:style w:type="table" w:styleId="ListTable6Colorful-Accent2">
    <w:name w:val="List Table 6 Colorful Accent 2"/>
    <w:basedOn w:val="TableNormal"/>
    <w:uiPriority w:val="51"/>
    <w:semiHidden/>
    <w:rsid w:val="003B5645"/>
    <w:rPr>
      <w:color w:val="DB42EB" w:themeColor="accent2" w:themeShade="BF"/>
    </w:rPr>
    <w:tblPr>
      <w:tblStyleRowBandSize w:val="1"/>
      <w:tblStyleColBandSize w:val="1"/>
      <w:tblBorders>
        <w:top w:val="single" w:sz="4" w:space="0" w:color="ED9EF5" w:themeColor="accent2"/>
        <w:bottom w:val="single" w:sz="4" w:space="0" w:color="ED9EF5" w:themeColor="accent2"/>
      </w:tblBorders>
    </w:tblPr>
    <w:tblStylePr w:type="firstRow">
      <w:rPr>
        <w:b/>
        <w:bCs/>
      </w:rPr>
      <w:tblPr/>
      <w:tcPr>
        <w:tcBorders>
          <w:bottom w:val="single" w:sz="4" w:space="0" w:color="ED9EF5" w:themeColor="accent2"/>
        </w:tcBorders>
      </w:tcPr>
    </w:tblStylePr>
    <w:tblStylePr w:type="lastRow">
      <w:rPr>
        <w:b/>
        <w:bCs/>
      </w:rPr>
      <w:tblPr/>
      <w:tcPr>
        <w:tcBorders>
          <w:top w:val="double" w:sz="4" w:space="0" w:color="ED9EF5" w:themeColor="accent2"/>
        </w:tcBorders>
      </w:tcPr>
    </w:tblStylePr>
    <w:tblStylePr w:type="firstCol">
      <w:rPr>
        <w:b/>
        <w:bCs/>
      </w:rPr>
    </w:tblStylePr>
    <w:tblStylePr w:type="lastCol">
      <w:rPr>
        <w:b/>
        <w:bCs/>
      </w:rPr>
    </w:tblStylePr>
    <w:tblStylePr w:type="band1Vert">
      <w:tblPr/>
      <w:tcPr>
        <w:shd w:val="clear" w:color="auto" w:fill="FBEBFD" w:themeFill="accent2" w:themeFillTint="33"/>
      </w:tcPr>
    </w:tblStylePr>
    <w:tblStylePr w:type="band1Horz">
      <w:tblPr/>
      <w:tcPr>
        <w:shd w:val="clear" w:color="auto" w:fill="FBEBFD" w:themeFill="accent2" w:themeFillTint="33"/>
      </w:tcPr>
    </w:tblStylePr>
  </w:style>
  <w:style w:type="table" w:styleId="ListTable6Colorful-Accent3">
    <w:name w:val="List Table 6 Colorful Accent 3"/>
    <w:basedOn w:val="TableNormal"/>
    <w:uiPriority w:val="51"/>
    <w:semiHidden/>
    <w:rsid w:val="003B5645"/>
    <w:rPr>
      <w:color w:val="822D77" w:themeColor="accent3" w:themeShade="BF"/>
    </w:rPr>
    <w:tblPr>
      <w:tblStyleRowBandSize w:val="1"/>
      <w:tblStyleColBandSize w:val="1"/>
      <w:tblBorders>
        <w:top w:val="single" w:sz="4" w:space="0" w:color="AF3DA0" w:themeColor="accent3"/>
        <w:bottom w:val="single" w:sz="4" w:space="0" w:color="AF3DA0" w:themeColor="accent3"/>
      </w:tblBorders>
    </w:tblPr>
    <w:tblStylePr w:type="firstRow">
      <w:rPr>
        <w:b/>
        <w:bCs/>
      </w:rPr>
      <w:tblPr/>
      <w:tcPr>
        <w:tcBorders>
          <w:bottom w:val="single" w:sz="4" w:space="0" w:color="AF3DA0" w:themeColor="accent3"/>
        </w:tcBorders>
      </w:tcPr>
    </w:tblStylePr>
    <w:tblStylePr w:type="lastRow">
      <w:rPr>
        <w:b/>
        <w:bCs/>
      </w:rPr>
      <w:tblPr/>
      <w:tcPr>
        <w:tcBorders>
          <w:top w:val="double" w:sz="4" w:space="0" w:color="AF3DA0" w:themeColor="accent3"/>
        </w:tcBorders>
      </w:tcPr>
    </w:tblStylePr>
    <w:tblStylePr w:type="firstCol">
      <w:rPr>
        <w:b/>
        <w:bCs/>
      </w:rPr>
    </w:tblStylePr>
    <w:tblStylePr w:type="lastCol">
      <w:rPr>
        <w:b/>
        <w:bCs/>
      </w:rPr>
    </w:tblStylePr>
    <w:tblStylePr w:type="band1Vert">
      <w:tblPr/>
      <w:tcPr>
        <w:shd w:val="clear" w:color="auto" w:fill="F0D6ED" w:themeFill="accent3" w:themeFillTint="33"/>
      </w:tcPr>
    </w:tblStylePr>
    <w:tblStylePr w:type="band1Horz">
      <w:tblPr/>
      <w:tcPr>
        <w:shd w:val="clear" w:color="auto" w:fill="F0D6ED" w:themeFill="accent3" w:themeFillTint="33"/>
      </w:tcPr>
    </w:tblStylePr>
  </w:style>
  <w:style w:type="table" w:styleId="ListTable6Colorful-Accent4">
    <w:name w:val="List Table 6 Colorful Accent 4"/>
    <w:basedOn w:val="TableNormal"/>
    <w:uiPriority w:val="51"/>
    <w:semiHidden/>
    <w:rsid w:val="003B5645"/>
    <w:rPr>
      <w:color w:val="F7F70E" w:themeColor="accent4" w:themeShade="BF"/>
    </w:rPr>
    <w:tblPr>
      <w:tblStyleRowBandSize w:val="1"/>
      <w:tblStyleColBandSize w:val="1"/>
      <w:tblBorders>
        <w:top w:val="single" w:sz="4" w:space="0" w:color="FAFA63" w:themeColor="accent4"/>
        <w:bottom w:val="single" w:sz="4" w:space="0" w:color="FAFA63" w:themeColor="accent4"/>
      </w:tblBorders>
    </w:tblPr>
    <w:tblStylePr w:type="firstRow">
      <w:rPr>
        <w:b/>
        <w:bCs/>
      </w:rPr>
      <w:tblPr/>
      <w:tcPr>
        <w:tcBorders>
          <w:bottom w:val="single" w:sz="4" w:space="0" w:color="FAFA63" w:themeColor="accent4"/>
        </w:tcBorders>
      </w:tcPr>
    </w:tblStylePr>
    <w:tblStylePr w:type="lastRow">
      <w:rPr>
        <w:b/>
        <w:bCs/>
      </w:rPr>
      <w:tblPr/>
      <w:tcPr>
        <w:tcBorders>
          <w:top w:val="double" w:sz="4" w:space="0" w:color="FAFA63" w:themeColor="accent4"/>
        </w:tcBorders>
      </w:tcPr>
    </w:tblStylePr>
    <w:tblStylePr w:type="firstCol">
      <w:rPr>
        <w:b/>
        <w:bCs/>
      </w:rPr>
    </w:tblStylePr>
    <w:tblStylePr w:type="lastCol">
      <w:rPr>
        <w:b/>
        <w:bCs/>
      </w:rPr>
    </w:tblStylePr>
    <w:tblStylePr w:type="band1Vert">
      <w:tblPr/>
      <w:tcPr>
        <w:shd w:val="clear" w:color="auto" w:fill="FEFEDF" w:themeFill="accent4" w:themeFillTint="33"/>
      </w:tcPr>
    </w:tblStylePr>
    <w:tblStylePr w:type="band1Horz">
      <w:tblPr/>
      <w:tcPr>
        <w:shd w:val="clear" w:color="auto" w:fill="FEFEDF" w:themeFill="accent4" w:themeFillTint="33"/>
      </w:tcPr>
    </w:tblStylePr>
  </w:style>
  <w:style w:type="table" w:styleId="ListTable6Colorful-Accent5">
    <w:name w:val="List Table 6 Colorful Accent 5"/>
    <w:basedOn w:val="TableNormal"/>
    <w:uiPriority w:val="51"/>
    <w:semiHidden/>
    <w:rsid w:val="003B5645"/>
    <w:rPr>
      <w:color w:val="A47F00" w:themeColor="accent5" w:themeShade="BF"/>
    </w:rPr>
    <w:tblPr>
      <w:tblStyleRowBandSize w:val="1"/>
      <w:tblStyleColBandSize w:val="1"/>
      <w:tblBorders>
        <w:top w:val="single" w:sz="4" w:space="0" w:color="DCAA00" w:themeColor="accent5"/>
        <w:bottom w:val="single" w:sz="4" w:space="0" w:color="DCAA00" w:themeColor="accent5"/>
      </w:tblBorders>
    </w:tblPr>
    <w:tblStylePr w:type="firstRow">
      <w:rPr>
        <w:b/>
        <w:bCs/>
      </w:rPr>
      <w:tblPr/>
      <w:tcPr>
        <w:tcBorders>
          <w:bottom w:val="single" w:sz="4" w:space="0" w:color="DCAA00" w:themeColor="accent5"/>
        </w:tcBorders>
      </w:tcPr>
    </w:tblStylePr>
    <w:tblStylePr w:type="lastRow">
      <w:rPr>
        <w:b/>
        <w:bCs/>
      </w:rPr>
      <w:tblPr/>
      <w:tcPr>
        <w:tcBorders>
          <w:top w:val="double" w:sz="4" w:space="0" w:color="DCAA00" w:themeColor="accent5"/>
        </w:tcBorders>
      </w:tcPr>
    </w:tblStylePr>
    <w:tblStylePr w:type="firstCol">
      <w:rPr>
        <w:b/>
        <w:bCs/>
      </w:rPr>
    </w:tblStylePr>
    <w:tblStylePr w:type="lastCol">
      <w:rPr>
        <w:b/>
        <w:bCs/>
      </w:rPr>
    </w:tblStylePr>
    <w:tblStylePr w:type="band1Vert">
      <w:tblPr/>
      <w:tcPr>
        <w:shd w:val="clear" w:color="auto" w:fill="FFF1C5" w:themeFill="accent5" w:themeFillTint="33"/>
      </w:tcPr>
    </w:tblStylePr>
    <w:tblStylePr w:type="band1Horz">
      <w:tblPr/>
      <w:tcPr>
        <w:shd w:val="clear" w:color="auto" w:fill="FFF1C5" w:themeFill="accent5" w:themeFillTint="33"/>
      </w:tcPr>
    </w:tblStylePr>
  </w:style>
  <w:style w:type="table" w:styleId="ListTable6Colorful-Accent6">
    <w:name w:val="List Table 6 Colorful Accent 6"/>
    <w:basedOn w:val="TableNormal"/>
    <w:uiPriority w:val="51"/>
    <w:semiHidden/>
    <w:rsid w:val="003B5645"/>
    <w:rPr>
      <w:color w:val="29DAA0" w:themeColor="accent6" w:themeShade="BF"/>
    </w:rPr>
    <w:tblPr>
      <w:tblStyleRowBandSize w:val="1"/>
      <w:tblStyleColBandSize w:val="1"/>
      <w:tblBorders>
        <w:top w:val="single" w:sz="4" w:space="0" w:color="74E7C2" w:themeColor="accent6"/>
        <w:bottom w:val="single" w:sz="4" w:space="0" w:color="74E7C2" w:themeColor="accent6"/>
      </w:tblBorders>
    </w:tblPr>
    <w:tblStylePr w:type="firstRow">
      <w:rPr>
        <w:b/>
        <w:bCs/>
      </w:rPr>
      <w:tblPr/>
      <w:tcPr>
        <w:tcBorders>
          <w:bottom w:val="single" w:sz="4" w:space="0" w:color="74E7C2" w:themeColor="accent6"/>
        </w:tcBorders>
      </w:tcPr>
    </w:tblStylePr>
    <w:tblStylePr w:type="lastRow">
      <w:rPr>
        <w:b/>
        <w:bCs/>
      </w:rPr>
      <w:tblPr/>
      <w:tcPr>
        <w:tcBorders>
          <w:top w:val="double" w:sz="4" w:space="0" w:color="74E7C2" w:themeColor="accent6"/>
        </w:tcBorders>
      </w:tcPr>
    </w:tblStylePr>
    <w:tblStylePr w:type="firstCol">
      <w:rPr>
        <w:b/>
        <w:bCs/>
      </w:rPr>
    </w:tblStylePr>
    <w:tblStylePr w:type="lastCol">
      <w:rPr>
        <w:b/>
        <w:bCs/>
      </w:rPr>
    </w:tblStylePr>
    <w:tblStylePr w:type="band1Vert">
      <w:tblPr/>
      <w:tcPr>
        <w:shd w:val="clear" w:color="auto" w:fill="E3FAF2" w:themeFill="accent6" w:themeFillTint="33"/>
      </w:tcPr>
    </w:tblStylePr>
    <w:tblStylePr w:type="band1Horz">
      <w:tblPr/>
      <w:tcPr>
        <w:shd w:val="clear" w:color="auto" w:fill="E3FAF2" w:themeFill="accent6" w:themeFillTint="33"/>
      </w:tcPr>
    </w:tblStylePr>
  </w:style>
  <w:style w:type="table" w:styleId="ListTable7Colorful">
    <w:name w:val="List Table 7 Colorful"/>
    <w:basedOn w:val="TableNormal"/>
    <w:uiPriority w:val="52"/>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447" w:themeColor="text1"/>
        </w:tcBorders>
        <w:shd w:val="clear" w:color="auto" w:fill="E6F1FD" w:themeFill="background1"/>
      </w:tcPr>
    </w:tblStylePr>
    <w:tblStylePr w:type="lastRow">
      <w:rPr>
        <w:rFonts w:asciiTheme="majorHAnsi" w:eastAsiaTheme="majorEastAsia" w:hAnsiTheme="majorHAnsi" w:cstheme="majorBidi"/>
        <w:i/>
        <w:iCs/>
        <w:sz w:val="26"/>
      </w:rPr>
      <w:tblPr/>
      <w:tcPr>
        <w:tcBorders>
          <w:top w:val="single" w:sz="4" w:space="0" w:color="002447" w:themeColor="text1"/>
        </w:tcBorders>
        <w:shd w:val="clear" w:color="auto" w:fill="E6F1F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447" w:themeColor="text1"/>
        </w:tcBorders>
        <w:shd w:val="clear" w:color="auto" w:fill="E6F1FD" w:themeFill="background1"/>
      </w:tcPr>
    </w:tblStylePr>
    <w:tblStylePr w:type="lastCol">
      <w:rPr>
        <w:rFonts w:asciiTheme="majorHAnsi" w:eastAsiaTheme="majorEastAsia" w:hAnsiTheme="majorHAnsi" w:cstheme="majorBidi"/>
        <w:i/>
        <w:iCs/>
        <w:sz w:val="26"/>
      </w:rPr>
      <w:tblPr/>
      <w:tcPr>
        <w:tcBorders>
          <w:left w:val="single" w:sz="4" w:space="0" w:color="002447" w:themeColor="text1"/>
        </w:tcBorders>
        <w:shd w:val="clear" w:color="auto" w:fill="E6F1FD" w:themeFill="background1"/>
      </w:tcPr>
    </w:tblStylePr>
    <w:tblStylePr w:type="band1Vert">
      <w:tblPr/>
      <w:tcPr>
        <w:shd w:val="clear" w:color="auto" w:fill="A7D3FF" w:themeFill="text1" w:themeFillTint="33"/>
      </w:tcPr>
    </w:tblStylePr>
    <w:tblStylePr w:type="band1Horz">
      <w:tblPr/>
      <w:tcPr>
        <w:shd w:val="clear" w:color="auto" w:fill="A7D3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B5645"/>
    <w:rPr>
      <w:color w:val="E079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F2D" w:themeColor="accent1"/>
        </w:tcBorders>
        <w:shd w:val="clear" w:color="auto" w:fill="E6F1FD" w:themeFill="background1"/>
      </w:tcPr>
    </w:tblStylePr>
    <w:tblStylePr w:type="lastRow">
      <w:rPr>
        <w:rFonts w:asciiTheme="majorHAnsi" w:eastAsiaTheme="majorEastAsia" w:hAnsiTheme="majorHAnsi" w:cstheme="majorBidi"/>
        <w:i/>
        <w:iCs/>
        <w:sz w:val="26"/>
      </w:rPr>
      <w:tblPr/>
      <w:tcPr>
        <w:tcBorders>
          <w:top w:val="single" w:sz="4" w:space="0" w:color="FF9F2D" w:themeColor="accent1"/>
        </w:tcBorders>
        <w:shd w:val="clear" w:color="auto" w:fill="E6F1F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F2D" w:themeColor="accent1"/>
        </w:tcBorders>
        <w:shd w:val="clear" w:color="auto" w:fill="E6F1FD" w:themeFill="background1"/>
      </w:tcPr>
    </w:tblStylePr>
    <w:tblStylePr w:type="lastCol">
      <w:rPr>
        <w:rFonts w:asciiTheme="majorHAnsi" w:eastAsiaTheme="majorEastAsia" w:hAnsiTheme="majorHAnsi" w:cstheme="majorBidi"/>
        <w:i/>
        <w:iCs/>
        <w:sz w:val="26"/>
      </w:rPr>
      <w:tblPr/>
      <w:tcPr>
        <w:tcBorders>
          <w:left w:val="single" w:sz="4" w:space="0" w:color="FF9F2D" w:themeColor="accent1"/>
        </w:tcBorders>
        <w:shd w:val="clear" w:color="auto" w:fill="E6F1FD" w:themeFill="background1"/>
      </w:tcPr>
    </w:tblStylePr>
    <w:tblStylePr w:type="band1Vert">
      <w:tblPr/>
      <w:tcPr>
        <w:shd w:val="clear" w:color="auto" w:fill="FFEBD5" w:themeFill="accent1" w:themeFillTint="33"/>
      </w:tcPr>
    </w:tblStylePr>
    <w:tblStylePr w:type="band1Horz">
      <w:tblPr/>
      <w:tcPr>
        <w:shd w:val="clear" w:color="auto" w:fill="FFEBD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B5645"/>
    <w:rPr>
      <w:color w:val="DB42E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9EF5" w:themeColor="accent2"/>
        </w:tcBorders>
        <w:shd w:val="clear" w:color="auto" w:fill="E6F1FD" w:themeFill="background1"/>
      </w:tcPr>
    </w:tblStylePr>
    <w:tblStylePr w:type="lastRow">
      <w:rPr>
        <w:rFonts w:asciiTheme="majorHAnsi" w:eastAsiaTheme="majorEastAsia" w:hAnsiTheme="majorHAnsi" w:cstheme="majorBidi"/>
        <w:i/>
        <w:iCs/>
        <w:sz w:val="26"/>
      </w:rPr>
      <w:tblPr/>
      <w:tcPr>
        <w:tcBorders>
          <w:top w:val="single" w:sz="4" w:space="0" w:color="ED9EF5" w:themeColor="accent2"/>
        </w:tcBorders>
        <w:shd w:val="clear" w:color="auto" w:fill="E6F1F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9EF5" w:themeColor="accent2"/>
        </w:tcBorders>
        <w:shd w:val="clear" w:color="auto" w:fill="E6F1FD" w:themeFill="background1"/>
      </w:tcPr>
    </w:tblStylePr>
    <w:tblStylePr w:type="lastCol">
      <w:rPr>
        <w:rFonts w:asciiTheme="majorHAnsi" w:eastAsiaTheme="majorEastAsia" w:hAnsiTheme="majorHAnsi" w:cstheme="majorBidi"/>
        <w:i/>
        <w:iCs/>
        <w:sz w:val="26"/>
      </w:rPr>
      <w:tblPr/>
      <w:tcPr>
        <w:tcBorders>
          <w:left w:val="single" w:sz="4" w:space="0" w:color="ED9EF5" w:themeColor="accent2"/>
        </w:tcBorders>
        <w:shd w:val="clear" w:color="auto" w:fill="E6F1FD" w:themeFill="background1"/>
      </w:tcPr>
    </w:tblStylePr>
    <w:tblStylePr w:type="band1Vert">
      <w:tblPr/>
      <w:tcPr>
        <w:shd w:val="clear" w:color="auto" w:fill="FBEBFD" w:themeFill="accent2" w:themeFillTint="33"/>
      </w:tcPr>
    </w:tblStylePr>
    <w:tblStylePr w:type="band1Horz">
      <w:tblPr/>
      <w:tcPr>
        <w:shd w:val="clear" w:color="auto" w:fill="FBEBF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B5645"/>
    <w:rPr>
      <w:color w:val="822D7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3DA0" w:themeColor="accent3"/>
        </w:tcBorders>
        <w:shd w:val="clear" w:color="auto" w:fill="E6F1FD" w:themeFill="background1"/>
      </w:tcPr>
    </w:tblStylePr>
    <w:tblStylePr w:type="lastRow">
      <w:rPr>
        <w:rFonts w:asciiTheme="majorHAnsi" w:eastAsiaTheme="majorEastAsia" w:hAnsiTheme="majorHAnsi" w:cstheme="majorBidi"/>
        <w:i/>
        <w:iCs/>
        <w:sz w:val="26"/>
      </w:rPr>
      <w:tblPr/>
      <w:tcPr>
        <w:tcBorders>
          <w:top w:val="single" w:sz="4" w:space="0" w:color="AF3DA0" w:themeColor="accent3"/>
        </w:tcBorders>
        <w:shd w:val="clear" w:color="auto" w:fill="E6F1F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3DA0" w:themeColor="accent3"/>
        </w:tcBorders>
        <w:shd w:val="clear" w:color="auto" w:fill="E6F1FD" w:themeFill="background1"/>
      </w:tcPr>
    </w:tblStylePr>
    <w:tblStylePr w:type="lastCol">
      <w:rPr>
        <w:rFonts w:asciiTheme="majorHAnsi" w:eastAsiaTheme="majorEastAsia" w:hAnsiTheme="majorHAnsi" w:cstheme="majorBidi"/>
        <w:i/>
        <w:iCs/>
        <w:sz w:val="26"/>
      </w:rPr>
      <w:tblPr/>
      <w:tcPr>
        <w:tcBorders>
          <w:left w:val="single" w:sz="4" w:space="0" w:color="AF3DA0" w:themeColor="accent3"/>
        </w:tcBorders>
        <w:shd w:val="clear" w:color="auto" w:fill="E6F1FD" w:themeFill="background1"/>
      </w:tcPr>
    </w:tblStylePr>
    <w:tblStylePr w:type="band1Vert">
      <w:tblPr/>
      <w:tcPr>
        <w:shd w:val="clear" w:color="auto" w:fill="F0D6ED" w:themeFill="accent3" w:themeFillTint="33"/>
      </w:tcPr>
    </w:tblStylePr>
    <w:tblStylePr w:type="band1Horz">
      <w:tblPr/>
      <w:tcPr>
        <w:shd w:val="clear" w:color="auto" w:fill="F0D6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B5645"/>
    <w:rPr>
      <w:color w:val="F7F7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FA63" w:themeColor="accent4"/>
        </w:tcBorders>
        <w:shd w:val="clear" w:color="auto" w:fill="E6F1FD" w:themeFill="background1"/>
      </w:tcPr>
    </w:tblStylePr>
    <w:tblStylePr w:type="lastRow">
      <w:rPr>
        <w:rFonts w:asciiTheme="majorHAnsi" w:eastAsiaTheme="majorEastAsia" w:hAnsiTheme="majorHAnsi" w:cstheme="majorBidi"/>
        <w:i/>
        <w:iCs/>
        <w:sz w:val="26"/>
      </w:rPr>
      <w:tblPr/>
      <w:tcPr>
        <w:tcBorders>
          <w:top w:val="single" w:sz="4" w:space="0" w:color="FAFA63" w:themeColor="accent4"/>
        </w:tcBorders>
        <w:shd w:val="clear" w:color="auto" w:fill="E6F1F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FA63" w:themeColor="accent4"/>
        </w:tcBorders>
        <w:shd w:val="clear" w:color="auto" w:fill="E6F1FD" w:themeFill="background1"/>
      </w:tcPr>
    </w:tblStylePr>
    <w:tblStylePr w:type="lastCol">
      <w:rPr>
        <w:rFonts w:asciiTheme="majorHAnsi" w:eastAsiaTheme="majorEastAsia" w:hAnsiTheme="majorHAnsi" w:cstheme="majorBidi"/>
        <w:i/>
        <w:iCs/>
        <w:sz w:val="26"/>
      </w:rPr>
      <w:tblPr/>
      <w:tcPr>
        <w:tcBorders>
          <w:left w:val="single" w:sz="4" w:space="0" w:color="FAFA63" w:themeColor="accent4"/>
        </w:tcBorders>
        <w:shd w:val="clear" w:color="auto" w:fill="E6F1FD" w:themeFill="background1"/>
      </w:tcPr>
    </w:tblStylePr>
    <w:tblStylePr w:type="band1Vert">
      <w:tblPr/>
      <w:tcPr>
        <w:shd w:val="clear" w:color="auto" w:fill="FEFEDF" w:themeFill="accent4" w:themeFillTint="33"/>
      </w:tcPr>
    </w:tblStylePr>
    <w:tblStylePr w:type="band1Horz">
      <w:tblPr/>
      <w:tcPr>
        <w:shd w:val="clear" w:color="auto" w:fill="FEFE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B5645"/>
    <w:rPr>
      <w:color w:val="A47F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CAA00" w:themeColor="accent5"/>
        </w:tcBorders>
        <w:shd w:val="clear" w:color="auto" w:fill="E6F1FD" w:themeFill="background1"/>
      </w:tcPr>
    </w:tblStylePr>
    <w:tblStylePr w:type="lastRow">
      <w:rPr>
        <w:rFonts w:asciiTheme="majorHAnsi" w:eastAsiaTheme="majorEastAsia" w:hAnsiTheme="majorHAnsi" w:cstheme="majorBidi"/>
        <w:i/>
        <w:iCs/>
        <w:sz w:val="26"/>
      </w:rPr>
      <w:tblPr/>
      <w:tcPr>
        <w:tcBorders>
          <w:top w:val="single" w:sz="4" w:space="0" w:color="DCAA00" w:themeColor="accent5"/>
        </w:tcBorders>
        <w:shd w:val="clear" w:color="auto" w:fill="E6F1F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CAA00" w:themeColor="accent5"/>
        </w:tcBorders>
        <w:shd w:val="clear" w:color="auto" w:fill="E6F1FD" w:themeFill="background1"/>
      </w:tcPr>
    </w:tblStylePr>
    <w:tblStylePr w:type="lastCol">
      <w:rPr>
        <w:rFonts w:asciiTheme="majorHAnsi" w:eastAsiaTheme="majorEastAsia" w:hAnsiTheme="majorHAnsi" w:cstheme="majorBidi"/>
        <w:i/>
        <w:iCs/>
        <w:sz w:val="26"/>
      </w:rPr>
      <w:tblPr/>
      <w:tcPr>
        <w:tcBorders>
          <w:left w:val="single" w:sz="4" w:space="0" w:color="DCAA00" w:themeColor="accent5"/>
        </w:tcBorders>
        <w:shd w:val="clear" w:color="auto" w:fill="E6F1FD" w:themeFill="background1"/>
      </w:tcPr>
    </w:tblStylePr>
    <w:tblStylePr w:type="band1Vert">
      <w:tblPr/>
      <w:tcPr>
        <w:shd w:val="clear" w:color="auto" w:fill="FFF1C5" w:themeFill="accent5" w:themeFillTint="33"/>
      </w:tcPr>
    </w:tblStylePr>
    <w:tblStylePr w:type="band1Horz">
      <w:tblPr/>
      <w:tcPr>
        <w:shd w:val="clear" w:color="auto" w:fill="FFF1C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B5645"/>
    <w:rPr>
      <w:color w:val="29DAA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E7C2" w:themeColor="accent6"/>
        </w:tcBorders>
        <w:shd w:val="clear" w:color="auto" w:fill="E6F1FD" w:themeFill="background1"/>
      </w:tcPr>
    </w:tblStylePr>
    <w:tblStylePr w:type="lastRow">
      <w:rPr>
        <w:rFonts w:asciiTheme="majorHAnsi" w:eastAsiaTheme="majorEastAsia" w:hAnsiTheme="majorHAnsi" w:cstheme="majorBidi"/>
        <w:i/>
        <w:iCs/>
        <w:sz w:val="26"/>
      </w:rPr>
      <w:tblPr/>
      <w:tcPr>
        <w:tcBorders>
          <w:top w:val="single" w:sz="4" w:space="0" w:color="74E7C2" w:themeColor="accent6"/>
        </w:tcBorders>
        <w:shd w:val="clear" w:color="auto" w:fill="E6F1F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E7C2" w:themeColor="accent6"/>
        </w:tcBorders>
        <w:shd w:val="clear" w:color="auto" w:fill="E6F1FD" w:themeFill="background1"/>
      </w:tcPr>
    </w:tblStylePr>
    <w:tblStylePr w:type="lastCol">
      <w:rPr>
        <w:rFonts w:asciiTheme="majorHAnsi" w:eastAsiaTheme="majorEastAsia" w:hAnsiTheme="majorHAnsi" w:cstheme="majorBidi"/>
        <w:i/>
        <w:iCs/>
        <w:sz w:val="26"/>
      </w:rPr>
      <w:tblPr/>
      <w:tcPr>
        <w:tcBorders>
          <w:left w:val="single" w:sz="4" w:space="0" w:color="74E7C2" w:themeColor="accent6"/>
        </w:tcBorders>
        <w:shd w:val="clear" w:color="auto" w:fill="E6F1FD" w:themeFill="background1"/>
      </w:tcPr>
    </w:tblStylePr>
    <w:tblStylePr w:type="band1Vert">
      <w:tblPr/>
      <w:tcPr>
        <w:shd w:val="clear" w:color="auto" w:fill="E3FAF2" w:themeFill="accent6" w:themeFillTint="33"/>
      </w:tcPr>
    </w:tblStylePr>
    <w:tblStylePr w:type="band1Horz">
      <w:tblPr/>
      <w:tcPr>
        <w:shd w:val="clear" w:color="auto" w:fill="E3FA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B5645"/>
    <w:tblPr>
      <w:tblStyleRowBandSize w:val="1"/>
      <w:tblStyleColBandSize w:val="1"/>
      <w:tblBorders>
        <w:top w:val="single" w:sz="8" w:space="0" w:color="005BB5" w:themeColor="text1" w:themeTint="BF"/>
        <w:left w:val="single" w:sz="8" w:space="0" w:color="005BB5" w:themeColor="text1" w:themeTint="BF"/>
        <w:bottom w:val="single" w:sz="8" w:space="0" w:color="005BB5" w:themeColor="text1" w:themeTint="BF"/>
        <w:right w:val="single" w:sz="8" w:space="0" w:color="005BB5" w:themeColor="text1" w:themeTint="BF"/>
        <w:insideH w:val="single" w:sz="8" w:space="0" w:color="005BB5" w:themeColor="text1" w:themeTint="BF"/>
        <w:insideV w:val="single" w:sz="8" w:space="0" w:color="005BB5" w:themeColor="text1" w:themeTint="BF"/>
      </w:tblBorders>
    </w:tblPr>
    <w:tcPr>
      <w:shd w:val="clear" w:color="auto" w:fill="92C9FF" w:themeFill="text1" w:themeFillTint="3F"/>
    </w:tcPr>
    <w:tblStylePr w:type="firstRow">
      <w:rPr>
        <w:b/>
        <w:bCs/>
      </w:rPr>
    </w:tblStylePr>
    <w:tblStylePr w:type="lastRow">
      <w:rPr>
        <w:b/>
        <w:bCs/>
      </w:rPr>
      <w:tblPr/>
      <w:tcPr>
        <w:tcBorders>
          <w:top w:val="single" w:sz="18" w:space="0" w:color="005BB5" w:themeColor="text1" w:themeTint="BF"/>
        </w:tcBorders>
      </w:tcPr>
    </w:tblStylePr>
    <w:tblStylePr w:type="firstCol">
      <w:rPr>
        <w:b/>
        <w:bCs/>
      </w:rPr>
    </w:tblStylePr>
    <w:tblStylePr w:type="lastCol">
      <w:rPr>
        <w:b/>
        <w:bCs/>
      </w:rPr>
    </w:tblStylePr>
    <w:tblStylePr w:type="band1Vert">
      <w:tblPr/>
      <w:tcPr>
        <w:shd w:val="clear" w:color="auto" w:fill="2492FF" w:themeFill="text1" w:themeFillTint="7F"/>
      </w:tcPr>
    </w:tblStylePr>
    <w:tblStylePr w:type="band1Horz">
      <w:tblPr/>
      <w:tcPr>
        <w:shd w:val="clear" w:color="auto" w:fill="2492FF" w:themeFill="text1" w:themeFillTint="7F"/>
      </w:tcPr>
    </w:tblStylePr>
  </w:style>
  <w:style w:type="table" w:styleId="MediumGrid1-Accent1">
    <w:name w:val="Medium Grid 1 Accent 1"/>
    <w:basedOn w:val="TableNormal"/>
    <w:uiPriority w:val="67"/>
    <w:semiHidden/>
    <w:rsid w:val="003B5645"/>
    <w:tblPr>
      <w:tblStyleRowBandSize w:val="1"/>
      <w:tblStyleColBandSize w:val="1"/>
      <w:tblBorders>
        <w:top w:val="single" w:sz="8" w:space="0" w:color="FFB661" w:themeColor="accent1" w:themeTint="BF"/>
        <w:left w:val="single" w:sz="8" w:space="0" w:color="FFB661" w:themeColor="accent1" w:themeTint="BF"/>
        <w:bottom w:val="single" w:sz="8" w:space="0" w:color="FFB661" w:themeColor="accent1" w:themeTint="BF"/>
        <w:right w:val="single" w:sz="8" w:space="0" w:color="FFB661" w:themeColor="accent1" w:themeTint="BF"/>
        <w:insideH w:val="single" w:sz="8" w:space="0" w:color="FFB661" w:themeColor="accent1" w:themeTint="BF"/>
        <w:insideV w:val="single" w:sz="8" w:space="0" w:color="FFB661" w:themeColor="accent1" w:themeTint="BF"/>
      </w:tblBorders>
    </w:tblPr>
    <w:tcPr>
      <w:shd w:val="clear" w:color="auto" w:fill="FFE7CB" w:themeFill="accent1" w:themeFillTint="3F"/>
    </w:tcPr>
    <w:tblStylePr w:type="firstRow">
      <w:rPr>
        <w:b/>
        <w:bCs/>
      </w:rPr>
    </w:tblStylePr>
    <w:tblStylePr w:type="lastRow">
      <w:rPr>
        <w:b/>
        <w:bCs/>
      </w:rPr>
      <w:tblPr/>
      <w:tcPr>
        <w:tcBorders>
          <w:top w:val="single" w:sz="18" w:space="0" w:color="FFB661" w:themeColor="accent1" w:themeTint="BF"/>
        </w:tcBorders>
      </w:tcPr>
    </w:tblStylePr>
    <w:tblStylePr w:type="firstCol">
      <w:rPr>
        <w:b/>
        <w:bCs/>
      </w:rPr>
    </w:tblStylePr>
    <w:tblStylePr w:type="lastCol">
      <w:rPr>
        <w:b/>
        <w:bCs/>
      </w:rPr>
    </w:tblStylePr>
    <w:tblStylePr w:type="band1Vert">
      <w:tblPr/>
      <w:tcPr>
        <w:shd w:val="clear" w:color="auto" w:fill="FFCE96" w:themeFill="accent1" w:themeFillTint="7F"/>
      </w:tcPr>
    </w:tblStylePr>
    <w:tblStylePr w:type="band1Horz">
      <w:tblPr/>
      <w:tcPr>
        <w:shd w:val="clear" w:color="auto" w:fill="FFCE96" w:themeFill="accent1" w:themeFillTint="7F"/>
      </w:tcPr>
    </w:tblStylePr>
  </w:style>
  <w:style w:type="table" w:styleId="MediumGrid1-Accent2">
    <w:name w:val="Medium Grid 1 Accent 2"/>
    <w:basedOn w:val="TableNormal"/>
    <w:uiPriority w:val="67"/>
    <w:semiHidden/>
    <w:rsid w:val="003B5645"/>
    <w:tblPr>
      <w:tblStyleRowBandSize w:val="1"/>
      <w:tblStyleColBandSize w:val="1"/>
      <w:tblBorders>
        <w:top w:val="single" w:sz="8" w:space="0" w:color="F1B6F7" w:themeColor="accent2" w:themeTint="BF"/>
        <w:left w:val="single" w:sz="8" w:space="0" w:color="F1B6F7" w:themeColor="accent2" w:themeTint="BF"/>
        <w:bottom w:val="single" w:sz="8" w:space="0" w:color="F1B6F7" w:themeColor="accent2" w:themeTint="BF"/>
        <w:right w:val="single" w:sz="8" w:space="0" w:color="F1B6F7" w:themeColor="accent2" w:themeTint="BF"/>
        <w:insideH w:val="single" w:sz="8" w:space="0" w:color="F1B6F7" w:themeColor="accent2" w:themeTint="BF"/>
        <w:insideV w:val="single" w:sz="8" w:space="0" w:color="F1B6F7" w:themeColor="accent2" w:themeTint="BF"/>
      </w:tblBorders>
    </w:tblPr>
    <w:tcPr>
      <w:shd w:val="clear" w:color="auto" w:fill="FAE6FC" w:themeFill="accent2" w:themeFillTint="3F"/>
    </w:tcPr>
    <w:tblStylePr w:type="firstRow">
      <w:rPr>
        <w:b/>
        <w:bCs/>
      </w:rPr>
    </w:tblStylePr>
    <w:tblStylePr w:type="lastRow">
      <w:rPr>
        <w:b/>
        <w:bCs/>
      </w:rPr>
      <w:tblPr/>
      <w:tcPr>
        <w:tcBorders>
          <w:top w:val="single" w:sz="18" w:space="0" w:color="F1B6F7" w:themeColor="accent2" w:themeTint="BF"/>
        </w:tcBorders>
      </w:tcPr>
    </w:tblStylePr>
    <w:tblStylePr w:type="firstCol">
      <w:rPr>
        <w:b/>
        <w:bCs/>
      </w:rPr>
    </w:tblStylePr>
    <w:tblStylePr w:type="lastCol">
      <w:rPr>
        <w:b/>
        <w:bCs/>
      </w:rPr>
    </w:tblStylePr>
    <w:tblStylePr w:type="band1Vert">
      <w:tblPr/>
      <w:tcPr>
        <w:shd w:val="clear" w:color="auto" w:fill="F6CEFA" w:themeFill="accent2" w:themeFillTint="7F"/>
      </w:tcPr>
    </w:tblStylePr>
    <w:tblStylePr w:type="band1Horz">
      <w:tblPr/>
      <w:tcPr>
        <w:shd w:val="clear" w:color="auto" w:fill="F6CEFA" w:themeFill="accent2" w:themeFillTint="7F"/>
      </w:tcPr>
    </w:tblStylePr>
  </w:style>
  <w:style w:type="table" w:styleId="MediumGrid1-Accent3">
    <w:name w:val="Medium Grid 1 Accent 3"/>
    <w:basedOn w:val="TableNormal"/>
    <w:uiPriority w:val="67"/>
    <w:semiHidden/>
    <w:rsid w:val="003B5645"/>
    <w:tblPr>
      <w:tblStyleRowBandSize w:val="1"/>
      <w:tblStyleColBandSize w:val="1"/>
      <w:tblBorders>
        <w:top w:val="single" w:sz="8" w:space="0" w:color="CA66BC" w:themeColor="accent3" w:themeTint="BF"/>
        <w:left w:val="single" w:sz="8" w:space="0" w:color="CA66BC" w:themeColor="accent3" w:themeTint="BF"/>
        <w:bottom w:val="single" w:sz="8" w:space="0" w:color="CA66BC" w:themeColor="accent3" w:themeTint="BF"/>
        <w:right w:val="single" w:sz="8" w:space="0" w:color="CA66BC" w:themeColor="accent3" w:themeTint="BF"/>
        <w:insideH w:val="single" w:sz="8" w:space="0" w:color="CA66BC" w:themeColor="accent3" w:themeTint="BF"/>
        <w:insideV w:val="single" w:sz="8" w:space="0" w:color="CA66BC" w:themeColor="accent3" w:themeTint="BF"/>
      </w:tblBorders>
    </w:tblPr>
    <w:tcPr>
      <w:shd w:val="clear" w:color="auto" w:fill="EDCCE9" w:themeFill="accent3" w:themeFillTint="3F"/>
    </w:tcPr>
    <w:tblStylePr w:type="firstRow">
      <w:rPr>
        <w:b/>
        <w:bCs/>
      </w:rPr>
    </w:tblStylePr>
    <w:tblStylePr w:type="lastRow">
      <w:rPr>
        <w:b/>
        <w:bCs/>
      </w:rPr>
      <w:tblPr/>
      <w:tcPr>
        <w:tcBorders>
          <w:top w:val="single" w:sz="18" w:space="0" w:color="CA66BC" w:themeColor="accent3" w:themeTint="BF"/>
        </w:tcBorders>
      </w:tcPr>
    </w:tblStylePr>
    <w:tblStylePr w:type="firstCol">
      <w:rPr>
        <w:b/>
        <w:bCs/>
      </w:rPr>
    </w:tblStylePr>
    <w:tblStylePr w:type="lastCol">
      <w:rPr>
        <w:b/>
        <w:bCs/>
      </w:rPr>
    </w:tblStylePr>
    <w:tblStylePr w:type="band1Vert">
      <w:tblPr/>
      <w:tcPr>
        <w:shd w:val="clear" w:color="auto" w:fill="DB99D2" w:themeFill="accent3" w:themeFillTint="7F"/>
      </w:tcPr>
    </w:tblStylePr>
    <w:tblStylePr w:type="band1Horz">
      <w:tblPr/>
      <w:tcPr>
        <w:shd w:val="clear" w:color="auto" w:fill="DB99D2" w:themeFill="accent3" w:themeFillTint="7F"/>
      </w:tcPr>
    </w:tblStylePr>
  </w:style>
  <w:style w:type="table" w:styleId="MediumGrid1-Accent4">
    <w:name w:val="Medium Grid 1 Accent 4"/>
    <w:basedOn w:val="TableNormal"/>
    <w:uiPriority w:val="67"/>
    <w:semiHidden/>
    <w:rsid w:val="003B5645"/>
    <w:tblPr>
      <w:tblStyleRowBandSize w:val="1"/>
      <w:tblStyleColBandSize w:val="1"/>
      <w:tblBorders>
        <w:top w:val="single" w:sz="8" w:space="0" w:color="FBFB8A" w:themeColor="accent4" w:themeTint="BF"/>
        <w:left w:val="single" w:sz="8" w:space="0" w:color="FBFB8A" w:themeColor="accent4" w:themeTint="BF"/>
        <w:bottom w:val="single" w:sz="8" w:space="0" w:color="FBFB8A" w:themeColor="accent4" w:themeTint="BF"/>
        <w:right w:val="single" w:sz="8" w:space="0" w:color="FBFB8A" w:themeColor="accent4" w:themeTint="BF"/>
        <w:insideH w:val="single" w:sz="8" w:space="0" w:color="FBFB8A" w:themeColor="accent4" w:themeTint="BF"/>
        <w:insideV w:val="single" w:sz="8" w:space="0" w:color="FBFB8A" w:themeColor="accent4" w:themeTint="BF"/>
      </w:tblBorders>
    </w:tblPr>
    <w:tcPr>
      <w:shd w:val="clear" w:color="auto" w:fill="FDFDD8" w:themeFill="accent4" w:themeFillTint="3F"/>
    </w:tcPr>
    <w:tblStylePr w:type="firstRow">
      <w:rPr>
        <w:b/>
        <w:bCs/>
      </w:rPr>
    </w:tblStylePr>
    <w:tblStylePr w:type="lastRow">
      <w:rPr>
        <w:b/>
        <w:bCs/>
      </w:rPr>
      <w:tblPr/>
      <w:tcPr>
        <w:tcBorders>
          <w:top w:val="single" w:sz="18" w:space="0" w:color="FBFB8A" w:themeColor="accent4" w:themeTint="BF"/>
        </w:tcBorders>
      </w:tcPr>
    </w:tblStylePr>
    <w:tblStylePr w:type="firstCol">
      <w:rPr>
        <w:b/>
        <w:bCs/>
      </w:rPr>
    </w:tblStylePr>
    <w:tblStylePr w:type="lastCol">
      <w:rPr>
        <w:b/>
        <w:bCs/>
      </w:rPr>
    </w:tblStylePr>
    <w:tblStylePr w:type="band1Vert">
      <w:tblPr/>
      <w:tcPr>
        <w:shd w:val="clear" w:color="auto" w:fill="FCFCB1" w:themeFill="accent4" w:themeFillTint="7F"/>
      </w:tcPr>
    </w:tblStylePr>
    <w:tblStylePr w:type="band1Horz">
      <w:tblPr/>
      <w:tcPr>
        <w:shd w:val="clear" w:color="auto" w:fill="FCFCB1" w:themeFill="accent4" w:themeFillTint="7F"/>
      </w:tcPr>
    </w:tblStylePr>
  </w:style>
  <w:style w:type="table" w:styleId="MediumGrid1-Accent5">
    <w:name w:val="Medium Grid 1 Accent 5"/>
    <w:basedOn w:val="TableNormal"/>
    <w:uiPriority w:val="67"/>
    <w:semiHidden/>
    <w:rsid w:val="003B5645"/>
    <w:tblPr>
      <w:tblStyleRowBandSize w:val="1"/>
      <w:tblStyleColBandSize w:val="1"/>
      <w:tblBorders>
        <w:top w:val="single" w:sz="8" w:space="0" w:color="FFCD25" w:themeColor="accent5" w:themeTint="BF"/>
        <w:left w:val="single" w:sz="8" w:space="0" w:color="FFCD25" w:themeColor="accent5" w:themeTint="BF"/>
        <w:bottom w:val="single" w:sz="8" w:space="0" w:color="FFCD25" w:themeColor="accent5" w:themeTint="BF"/>
        <w:right w:val="single" w:sz="8" w:space="0" w:color="FFCD25" w:themeColor="accent5" w:themeTint="BF"/>
        <w:insideH w:val="single" w:sz="8" w:space="0" w:color="FFCD25" w:themeColor="accent5" w:themeTint="BF"/>
        <w:insideV w:val="single" w:sz="8" w:space="0" w:color="FFCD25" w:themeColor="accent5" w:themeTint="BF"/>
      </w:tblBorders>
    </w:tblPr>
    <w:tcPr>
      <w:shd w:val="clear" w:color="auto" w:fill="FFEEB7" w:themeFill="accent5" w:themeFillTint="3F"/>
    </w:tcPr>
    <w:tblStylePr w:type="firstRow">
      <w:rPr>
        <w:b/>
        <w:bCs/>
      </w:rPr>
    </w:tblStylePr>
    <w:tblStylePr w:type="lastRow">
      <w:rPr>
        <w:b/>
        <w:bCs/>
      </w:rPr>
      <w:tblPr/>
      <w:tcPr>
        <w:tcBorders>
          <w:top w:val="single" w:sz="18" w:space="0" w:color="FFCD25" w:themeColor="accent5" w:themeTint="BF"/>
        </w:tcBorders>
      </w:tcPr>
    </w:tblStylePr>
    <w:tblStylePr w:type="firstCol">
      <w:rPr>
        <w:b/>
        <w:bCs/>
      </w:rPr>
    </w:tblStylePr>
    <w:tblStylePr w:type="lastCol">
      <w:rPr>
        <w:b/>
        <w:bCs/>
      </w:rPr>
    </w:tblStylePr>
    <w:tblStylePr w:type="band1Vert">
      <w:tblPr/>
      <w:tcPr>
        <w:shd w:val="clear" w:color="auto" w:fill="FFDE6E" w:themeFill="accent5" w:themeFillTint="7F"/>
      </w:tcPr>
    </w:tblStylePr>
    <w:tblStylePr w:type="band1Horz">
      <w:tblPr/>
      <w:tcPr>
        <w:shd w:val="clear" w:color="auto" w:fill="FFDE6E" w:themeFill="accent5" w:themeFillTint="7F"/>
      </w:tcPr>
    </w:tblStylePr>
  </w:style>
  <w:style w:type="table" w:styleId="MediumGrid1-Accent6">
    <w:name w:val="Medium Grid 1 Accent 6"/>
    <w:basedOn w:val="TableNormal"/>
    <w:uiPriority w:val="67"/>
    <w:semiHidden/>
    <w:rsid w:val="003B5645"/>
    <w:tblPr>
      <w:tblStyleRowBandSize w:val="1"/>
      <w:tblStyleColBandSize w:val="1"/>
      <w:tblBorders>
        <w:top w:val="single" w:sz="8" w:space="0" w:color="96EDD0" w:themeColor="accent6" w:themeTint="BF"/>
        <w:left w:val="single" w:sz="8" w:space="0" w:color="96EDD0" w:themeColor="accent6" w:themeTint="BF"/>
        <w:bottom w:val="single" w:sz="8" w:space="0" w:color="96EDD0" w:themeColor="accent6" w:themeTint="BF"/>
        <w:right w:val="single" w:sz="8" w:space="0" w:color="96EDD0" w:themeColor="accent6" w:themeTint="BF"/>
        <w:insideH w:val="single" w:sz="8" w:space="0" w:color="96EDD0" w:themeColor="accent6" w:themeTint="BF"/>
        <w:insideV w:val="single" w:sz="8" w:space="0" w:color="96EDD0" w:themeColor="accent6" w:themeTint="BF"/>
      </w:tblBorders>
    </w:tblPr>
    <w:tcPr>
      <w:shd w:val="clear" w:color="auto" w:fill="DCF9EF" w:themeFill="accent6" w:themeFillTint="3F"/>
    </w:tcPr>
    <w:tblStylePr w:type="firstRow">
      <w:rPr>
        <w:b/>
        <w:bCs/>
      </w:rPr>
    </w:tblStylePr>
    <w:tblStylePr w:type="lastRow">
      <w:rPr>
        <w:b/>
        <w:bCs/>
      </w:rPr>
      <w:tblPr/>
      <w:tcPr>
        <w:tcBorders>
          <w:top w:val="single" w:sz="18" w:space="0" w:color="96EDD0" w:themeColor="accent6" w:themeTint="BF"/>
        </w:tcBorders>
      </w:tcPr>
    </w:tblStylePr>
    <w:tblStylePr w:type="firstCol">
      <w:rPr>
        <w:b/>
        <w:bCs/>
      </w:rPr>
    </w:tblStylePr>
    <w:tblStylePr w:type="lastCol">
      <w:rPr>
        <w:b/>
        <w:bCs/>
      </w:rPr>
    </w:tblStylePr>
    <w:tblStylePr w:type="band1Vert">
      <w:tblPr/>
      <w:tcPr>
        <w:shd w:val="clear" w:color="auto" w:fill="B9F3E0" w:themeFill="accent6" w:themeFillTint="7F"/>
      </w:tcPr>
    </w:tblStylePr>
    <w:tblStylePr w:type="band1Horz">
      <w:tblPr/>
      <w:tcPr>
        <w:shd w:val="clear" w:color="auto" w:fill="B9F3E0" w:themeFill="accent6" w:themeFillTint="7F"/>
      </w:tcPr>
    </w:tblStylePr>
  </w:style>
  <w:style w:type="table" w:styleId="MediumGrid2">
    <w:name w:val="Medium Grid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02447" w:themeColor="text1"/>
        <w:left w:val="single" w:sz="8" w:space="0" w:color="002447" w:themeColor="text1"/>
        <w:bottom w:val="single" w:sz="8" w:space="0" w:color="002447" w:themeColor="text1"/>
        <w:right w:val="single" w:sz="8" w:space="0" w:color="002447" w:themeColor="text1"/>
        <w:insideH w:val="single" w:sz="8" w:space="0" w:color="002447" w:themeColor="text1"/>
        <w:insideV w:val="single" w:sz="8" w:space="0" w:color="002447" w:themeColor="text1"/>
      </w:tblBorders>
    </w:tblPr>
    <w:tcPr>
      <w:shd w:val="clear" w:color="auto" w:fill="92C9FF" w:themeFill="text1" w:themeFillTint="3F"/>
    </w:tcPr>
    <w:tblStylePr w:type="firstRow">
      <w:rPr>
        <w:b/>
        <w:bCs/>
        <w:color w:val="002447" w:themeColor="text1"/>
      </w:rPr>
      <w:tblPr/>
      <w:tcPr>
        <w:shd w:val="clear" w:color="auto" w:fill="D3E9FF" w:themeFill="text1" w:themeFillTint="19"/>
      </w:tcPr>
    </w:tblStylePr>
    <w:tblStylePr w:type="lastRow">
      <w:rPr>
        <w:b/>
        <w:bCs/>
        <w:color w:val="002447" w:themeColor="text1"/>
      </w:rPr>
      <w:tblPr/>
      <w:tcPr>
        <w:tcBorders>
          <w:top w:val="single" w:sz="12" w:space="0" w:color="002447" w:themeColor="text1"/>
          <w:left w:val="nil"/>
          <w:bottom w:val="nil"/>
          <w:right w:val="nil"/>
          <w:insideH w:val="nil"/>
          <w:insideV w:val="nil"/>
        </w:tcBorders>
        <w:shd w:val="clear" w:color="auto" w:fill="E6F1FD" w:themeFill="background1"/>
      </w:tcPr>
    </w:tblStylePr>
    <w:tblStylePr w:type="firstCol">
      <w:rPr>
        <w:b/>
        <w:bCs/>
        <w:color w:val="002447" w:themeColor="text1"/>
      </w:rPr>
      <w:tblPr/>
      <w:tcPr>
        <w:tcBorders>
          <w:top w:val="nil"/>
          <w:left w:val="nil"/>
          <w:bottom w:val="nil"/>
          <w:right w:val="nil"/>
          <w:insideH w:val="nil"/>
          <w:insideV w:val="nil"/>
        </w:tcBorders>
        <w:shd w:val="clear" w:color="auto" w:fill="E6F1FD" w:themeFill="background1"/>
      </w:tcPr>
    </w:tblStylePr>
    <w:tblStylePr w:type="lastCol">
      <w:rPr>
        <w:b w:val="0"/>
        <w:bCs w:val="0"/>
        <w:color w:val="002447" w:themeColor="text1"/>
      </w:rPr>
      <w:tblPr/>
      <w:tcPr>
        <w:tcBorders>
          <w:top w:val="nil"/>
          <w:left w:val="nil"/>
          <w:bottom w:val="nil"/>
          <w:right w:val="nil"/>
          <w:insideH w:val="nil"/>
          <w:insideV w:val="nil"/>
        </w:tcBorders>
        <w:shd w:val="clear" w:color="auto" w:fill="A7D3FF" w:themeFill="text1" w:themeFillTint="33"/>
      </w:tcPr>
    </w:tblStylePr>
    <w:tblStylePr w:type="band1Vert">
      <w:tblPr/>
      <w:tcPr>
        <w:shd w:val="clear" w:color="auto" w:fill="2492FF" w:themeFill="text1" w:themeFillTint="7F"/>
      </w:tcPr>
    </w:tblStylePr>
    <w:tblStylePr w:type="band1Horz">
      <w:tblPr/>
      <w:tcPr>
        <w:tcBorders>
          <w:insideH w:val="single" w:sz="6" w:space="0" w:color="002447" w:themeColor="text1"/>
          <w:insideV w:val="single" w:sz="6" w:space="0" w:color="002447" w:themeColor="text1"/>
        </w:tcBorders>
        <w:shd w:val="clear" w:color="auto" w:fill="2492FF" w:themeFill="text1" w:themeFillTint="7F"/>
      </w:tcPr>
    </w:tblStylePr>
    <w:tblStylePr w:type="nwCell">
      <w:tblPr/>
      <w:tcPr>
        <w:shd w:val="clear" w:color="auto" w:fill="E6F1FD" w:themeFill="background1"/>
      </w:tcPr>
    </w:tblStylePr>
  </w:style>
  <w:style w:type="table" w:styleId="MediumGrid2-Accent1">
    <w:name w:val="Medium Grid 2 Accent 1"/>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FF9F2D" w:themeColor="accent1"/>
        <w:left w:val="single" w:sz="8" w:space="0" w:color="FF9F2D" w:themeColor="accent1"/>
        <w:bottom w:val="single" w:sz="8" w:space="0" w:color="FF9F2D" w:themeColor="accent1"/>
        <w:right w:val="single" w:sz="8" w:space="0" w:color="FF9F2D" w:themeColor="accent1"/>
        <w:insideH w:val="single" w:sz="8" w:space="0" w:color="FF9F2D" w:themeColor="accent1"/>
        <w:insideV w:val="single" w:sz="8" w:space="0" w:color="FF9F2D" w:themeColor="accent1"/>
      </w:tblBorders>
    </w:tblPr>
    <w:tcPr>
      <w:shd w:val="clear" w:color="auto" w:fill="FFE7CB" w:themeFill="accent1" w:themeFillTint="3F"/>
    </w:tcPr>
    <w:tblStylePr w:type="firstRow">
      <w:rPr>
        <w:b/>
        <w:bCs/>
        <w:color w:val="002447" w:themeColor="text1"/>
      </w:rPr>
      <w:tblPr/>
      <w:tcPr>
        <w:shd w:val="clear" w:color="auto" w:fill="FFF5EA" w:themeFill="accent1" w:themeFillTint="19"/>
      </w:tcPr>
    </w:tblStylePr>
    <w:tblStylePr w:type="lastRow">
      <w:rPr>
        <w:b/>
        <w:bCs/>
        <w:color w:val="002447" w:themeColor="text1"/>
      </w:rPr>
      <w:tblPr/>
      <w:tcPr>
        <w:tcBorders>
          <w:top w:val="single" w:sz="12" w:space="0" w:color="002447" w:themeColor="text1"/>
          <w:left w:val="nil"/>
          <w:bottom w:val="nil"/>
          <w:right w:val="nil"/>
          <w:insideH w:val="nil"/>
          <w:insideV w:val="nil"/>
        </w:tcBorders>
        <w:shd w:val="clear" w:color="auto" w:fill="E6F1FD" w:themeFill="background1"/>
      </w:tcPr>
    </w:tblStylePr>
    <w:tblStylePr w:type="firstCol">
      <w:rPr>
        <w:b/>
        <w:bCs/>
        <w:color w:val="002447" w:themeColor="text1"/>
      </w:rPr>
      <w:tblPr/>
      <w:tcPr>
        <w:tcBorders>
          <w:top w:val="nil"/>
          <w:left w:val="nil"/>
          <w:bottom w:val="nil"/>
          <w:right w:val="nil"/>
          <w:insideH w:val="nil"/>
          <w:insideV w:val="nil"/>
        </w:tcBorders>
        <w:shd w:val="clear" w:color="auto" w:fill="E6F1FD" w:themeFill="background1"/>
      </w:tcPr>
    </w:tblStylePr>
    <w:tblStylePr w:type="lastCol">
      <w:rPr>
        <w:b w:val="0"/>
        <w:bCs w:val="0"/>
        <w:color w:val="002447" w:themeColor="text1"/>
      </w:rPr>
      <w:tblPr/>
      <w:tcPr>
        <w:tcBorders>
          <w:top w:val="nil"/>
          <w:left w:val="nil"/>
          <w:bottom w:val="nil"/>
          <w:right w:val="nil"/>
          <w:insideH w:val="nil"/>
          <w:insideV w:val="nil"/>
        </w:tcBorders>
        <w:shd w:val="clear" w:color="auto" w:fill="FFEBD5" w:themeFill="accent1" w:themeFillTint="33"/>
      </w:tcPr>
    </w:tblStylePr>
    <w:tblStylePr w:type="band1Vert">
      <w:tblPr/>
      <w:tcPr>
        <w:shd w:val="clear" w:color="auto" w:fill="FFCE96" w:themeFill="accent1" w:themeFillTint="7F"/>
      </w:tcPr>
    </w:tblStylePr>
    <w:tblStylePr w:type="band1Horz">
      <w:tblPr/>
      <w:tcPr>
        <w:tcBorders>
          <w:insideH w:val="single" w:sz="6" w:space="0" w:color="FF9F2D" w:themeColor="accent1"/>
          <w:insideV w:val="single" w:sz="6" w:space="0" w:color="FF9F2D" w:themeColor="accent1"/>
        </w:tcBorders>
        <w:shd w:val="clear" w:color="auto" w:fill="FFCE96" w:themeFill="accent1" w:themeFillTint="7F"/>
      </w:tcPr>
    </w:tblStylePr>
    <w:tblStylePr w:type="nwCell">
      <w:tblPr/>
      <w:tcPr>
        <w:shd w:val="clear" w:color="auto" w:fill="E6F1FD" w:themeFill="background1"/>
      </w:tcPr>
    </w:tblStylePr>
  </w:style>
  <w:style w:type="table" w:styleId="MediumGrid2-Accent2">
    <w:name w:val="Medium Grid 2 Accent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ED9EF5" w:themeColor="accent2"/>
        <w:left w:val="single" w:sz="8" w:space="0" w:color="ED9EF5" w:themeColor="accent2"/>
        <w:bottom w:val="single" w:sz="8" w:space="0" w:color="ED9EF5" w:themeColor="accent2"/>
        <w:right w:val="single" w:sz="8" w:space="0" w:color="ED9EF5" w:themeColor="accent2"/>
        <w:insideH w:val="single" w:sz="8" w:space="0" w:color="ED9EF5" w:themeColor="accent2"/>
        <w:insideV w:val="single" w:sz="8" w:space="0" w:color="ED9EF5" w:themeColor="accent2"/>
      </w:tblBorders>
    </w:tblPr>
    <w:tcPr>
      <w:shd w:val="clear" w:color="auto" w:fill="FAE6FC" w:themeFill="accent2" w:themeFillTint="3F"/>
    </w:tcPr>
    <w:tblStylePr w:type="firstRow">
      <w:rPr>
        <w:b/>
        <w:bCs/>
        <w:color w:val="002447" w:themeColor="text1"/>
      </w:rPr>
      <w:tblPr/>
      <w:tcPr>
        <w:shd w:val="clear" w:color="auto" w:fill="FDF5FE" w:themeFill="accent2" w:themeFillTint="19"/>
      </w:tcPr>
    </w:tblStylePr>
    <w:tblStylePr w:type="lastRow">
      <w:rPr>
        <w:b/>
        <w:bCs/>
        <w:color w:val="002447" w:themeColor="text1"/>
      </w:rPr>
      <w:tblPr/>
      <w:tcPr>
        <w:tcBorders>
          <w:top w:val="single" w:sz="12" w:space="0" w:color="002447" w:themeColor="text1"/>
          <w:left w:val="nil"/>
          <w:bottom w:val="nil"/>
          <w:right w:val="nil"/>
          <w:insideH w:val="nil"/>
          <w:insideV w:val="nil"/>
        </w:tcBorders>
        <w:shd w:val="clear" w:color="auto" w:fill="E6F1FD" w:themeFill="background1"/>
      </w:tcPr>
    </w:tblStylePr>
    <w:tblStylePr w:type="firstCol">
      <w:rPr>
        <w:b/>
        <w:bCs/>
        <w:color w:val="002447" w:themeColor="text1"/>
      </w:rPr>
      <w:tblPr/>
      <w:tcPr>
        <w:tcBorders>
          <w:top w:val="nil"/>
          <w:left w:val="nil"/>
          <w:bottom w:val="nil"/>
          <w:right w:val="nil"/>
          <w:insideH w:val="nil"/>
          <w:insideV w:val="nil"/>
        </w:tcBorders>
        <w:shd w:val="clear" w:color="auto" w:fill="E6F1FD" w:themeFill="background1"/>
      </w:tcPr>
    </w:tblStylePr>
    <w:tblStylePr w:type="lastCol">
      <w:rPr>
        <w:b w:val="0"/>
        <w:bCs w:val="0"/>
        <w:color w:val="002447" w:themeColor="text1"/>
      </w:rPr>
      <w:tblPr/>
      <w:tcPr>
        <w:tcBorders>
          <w:top w:val="nil"/>
          <w:left w:val="nil"/>
          <w:bottom w:val="nil"/>
          <w:right w:val="nil"/>
          <w:insideH w:val="nil"/>
          <w:insideV w:val="nil"/>
        </w:tcBorders>
        <w:shd w:val="clear" w:color="auto" w:fill="FBEBFD" w:themeFill="accent2" w:themeFillTint="33"/>
      </w:tcPr>
    </w:tblStylePr>
    <w:tblStylePr w:type="band1Vert">
      <w:tblPr/>
      <w:tcPr>
        <w:shd w:val="clear" w:color="auto" w:fill="F6CEFA" w:themeFill="accent2" w:themeFillTint="7F"/>
      </w:tcPr>
    </w:tblStylePr>
    <w:tblStylePr w:type="band1Horz">
      <w:tblPr/>
      <w:tcPr>
        <w:tcBorders>
          <w:insideH w:val="single" w:sz="6" w:space="0" w:color="ED9EF5" w:themeColor="accent2"/>
          <w:insideV w:val="single" w:sz="6" w:space="0" w:color="ED9EF5" w:themeColor="accent2"/>
        </w:tcBorders>
        <w:shd w:val="clear" w:color="auto" w:fill="F6CEFA" w:themeFill="accent2" w:themeFillTint="7F"/>
      </w:tcPr>
    </w:tblStylePr>
    <w:tblStylePr w:type="nwCell">
      <w:tblPr/>
      <w:tcPr>
        <w:shd w:val="clear" w:color="auto" w:fill="E6F1FD" w:themeFill="background1"/>
      </w:tcPr>
    </w:tblStylePr>
  </w:style>
  <w:style w:type="table" w:styleId="MediumGrid2-Accent3">
    <w:name w:val="Medium Grid 2 Accent 3"/>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AF3DA0" w:themeColor="accent3"/>
        <w:left w:val="single" w:sz="8" w:space="0" w:color="AF3DA0" w:themeColor="accent3"/>
        <w:bottom w:val="single" w:sz="8" w:space="0" w:color="AF3DA0" w:themeColor="accent3"/>
        <w:right w:val="single" w:sz="8" w:space="0" w:color="AF3DA0" w:themeColor="accent3"/>
        <w:insideH w:val="single" w:sz="8" w:space="0" w:color="AF3DA0" w:themeColor="accent3"/>
        <w:insideV w:val="single" w:sz="8" w:space="0" w:color="AF3DA0" w:themeColor="accent3"/>
      </w:tblBorders>
    </w:tblPr>
    <w:tcPr>
      <w:shd w:val="clear" w:color="auto" w:fill="EDCCE9" w:themeFill="accent3" w:themeFillTint="3F"/>
    </w:tcPr>
    <w:tblStylePr w:type="firstRow">
      <w:rPr>
        <w:b/>
        <w:bCs/>
        <w:color w:val="002447" w:themeColor="text1"/>
      </w:rPr>
      <w:tblPr/>
      <w:tcPr>
        <w:shd w:val="clear" w:color="auto" w:fill="F8EAF6" w:themeFill="accent3" w:themeFillTint="19"/>
      </w:tcPr>
    </w:tblStylePr>
    <w:tblStylePr w:type="lastRow">
      <w:rPr>
        <w:b/>
        <w:bCs/>
        <w:color w:val="002447" w:themeColor="text1"/>
      </w:rPr>
      <w:tblPr/>
      <w:tcPr>
        <w:tcBorders>
          <w:top w:val="single" w:sz="12" w:space="0" w:color="002447" w:themeColor="text1"/>
          <w:left w:val="nil"/>
          <w:bottom w:val="nil"/>
          <w:right w:val="nil"/>
          <w:insideH w:val="nil"/>
          <w:insideV w:val="nil"/>
        </w:tcBorders>
        <w:shd w:val="clear" w:color="auto" w:fill="E6F1FD" w:themeFill="background1"/>
      </w:tcPr>
    </w:tblStylePr>
    <w:tblStylePr w:type="firstCol">
      <w:rPr>
        <w:b/>
        <w:bCs/>
        <w:color w:val="002447" w:themeColor="text1"/>
      </w:rPr>
      <w:tblPr/>
      <w:tcPr>
        <w:tcBorders>
          <w:top w:val="nil"/>
          <w:left w:val="nil"/>
          <w:bottom w:val="nil"/>
          <w:right w:val="nil"/>
          <w:insideH w:val="nil"/>
          <w:insideV w:val="nil"/>
        </w:tcBorders>
        <w:shd w:val="clear" w:color="auto" w:fill="E6F1FD" w:themeFill="background1"/>
      </w:tcPr>
    </w:tblStylePr>
    <w:tblStylePr w:type="lastCol">
      <w:rPr>
        <w:b w:val="0"/>
        <w:bCs w:val="0"/>
        <w:color w:val="002447" w:themeColor="text1"/>
      </w:rPr>
      <w:tblPr/>
      <w:tcPr>
        <w:tcBorders>
          <w:top w:val="nil"/>
          <w:left w:val="nil"/>
          <w:bottom w:val="nil"/>
          <w:right w:val="nil"/>
          <w:insideH w:val="nil"/>
          <w:insideV w:val="nil"/>
        </w:tcBorders>
        <w:shd w:val="clear" w:color="auto" w:fill="F0D6ED" w:themeFill="accent3" w:themeFillTint="33"/>
      </w:tcPr>
    </w:tblStylePr>
    <w:tblStylePr w:type="band1Vert">
      <w:tblPr/>
      <w:tcPr>
        <w:shd w:val="clear" w:color="auto" w:fill="DB99D2" w:themeFill="accent3" w:themeFillTint="7F"/>
      </w:tcPr>
    </w:tblStylePr>
    <w:tblStylePr w:type="band1Horz">
      <w:tblPr/>
      <w:tcPr>
        <w:tcBorders>
          <w:insideH w:val="single" w:sz="6" w:space="0" w:color="AF3DA0" w:themeColor="accent3"/>
          <w:insideV w:val="single" w:sz="6" w:space="0" w:color="AF3DA0" w:themeColor="accent3"/>
        </w:tcBorders>
        <w:shd w:val="clear" w:color="auto" w:fill="DB99D2" w:themeFill="accent3" w:themeFillTint="7F"/>
      </w:tcPr>
    </w:tblStylePr>
    <w:tblStylePr w:type="nwCell">
      <w:tblPr/>
      <w:tcPr>
        <w:shd w:val="clear" w:color="auto" w:fill="E6F1FD" w:themeFill="background1"/>
      </w:tcPr>
    </w:tblStylePr>
  </w:style>
  <w:style w:type="table" w:styleId="MediumGrid2-Accent4">
    <w:name w:val="Medium Grid 2 Accent 4"/>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FAFA63" w:themeColor="accent4"/>
        <w:left w:val="single" w:sz="8" w:space="0" w:color="FAFA63" w:themeColor="accent4"/>
        <w:bottom w:val="single" w:sz="8" w:space="0" w:color="FAFA63" w:themeColor="accent4"/>
        <w:right w:val="single" w:sz="8" w:space="0" w:color="FAFA63" w:themeColor="accent4"/>
        <w:insideH w:val="single" w:sz="8" w:space="0" w:color="FAFA63" w:themeColor="accent4"/>
        <w:insideV w:val="single" w:sz="8" w:space="0" w:color="FAFA63" w:themeColor="accent4"/>
      </w:tblBorders>
    </w:tblPr>
    <w:tcPr>
      <w:shd w:val="clear" w:color="auto" w:fill="FDFDD8" w:themeFill="accent4" w:themeFillTint="3F"/>
    </w:tcPr>
    <w:tblStylePr w:type="firstRow">
      <w:rPr>
        <w:b/>
        <w:bCs/>
        <w:color w:val="002447" w:themeColor="text1"/>
      </w:rPr>
      <w:tblPr/>
      <w:tcPr>
        <w:shd w:val="clear" w:color="auto" w:fill="FEFEEF" w:themeFill="accent4" w:themeFillTint="19"/>
      </w:tcPr>
    </w:tblStylePr>
    <w:tblStylePr w:type="lastRow">
      <w:rPr>
        <w:b/>
        <w:bCs/>
        <w:color w:val="002447" w:themeColor="text1"/>
      </w:rPr>
      <w:tblPr/>
      <w:tcPr>
        <w:tcBorders>
          <w:top w:val="single" w:sz="12" w:space="0" w:color="002447" w:themeColor="text1"/>
          <w:left w:val="nil"/>
          <w:bottom w:val="nil"/>
          <w:right w:val="nil"/>
          <w:insideH w:val="nil"/>
          <w:insideV w:val="nil"/>
        </w:tcBorders>
        <w:shd w:val="clear" w:color="auto" w:fill="E6F1FD" w:themeFill="background1"/>
      </w:tcPr>
    </w:tblStylePr>
    <w:tblStylePr w:type="firstCol">
      <w:rPr>
        <w:b/>
        <w:bCs/>
        <w:color w:val="002447" w:themeColor="text1"/>
      </w:rPr>
      <w:tblPr/>
      <w:tcPr>
        <w:tcBorders>
          <w:top w:val="nil"/>
          <w:left w:val="nil"/>
          <w:bottom w:val="nil"/>
          <w:right w:val="nil"/>
          <w:insideH w:val="nil"/>
          <w:insideV w:val="nil"/>
        </w:tcBorders>
        <w:shd w:val="clear" w:color="auto" w:fill="E6F1FD" w:themeFill="background1"/>
      </w:tcPr>
    </w:tblStylePr>
    <w:tblStylePr w:type="lastCol">
      <w:rPr>
        <w:b w:val="0"/>
        <w:bCs w:val="0"/>
        <w:color w:val="002447" w:themeColor="text1"/>
      </w:rPr>
      <w:tblPr/>
      <w:tcPr>
        <w:tcBorders>
          <w:top w:val="nil"/>
          <w:left w:val="nil"/>
          <w:bottom w:val="nil"/>
          <w:right w:val="nil"/>
          <w:insideH w:val="nil"/>
          <w:insideV w:val="nil"/>
        </w:tcBorders>
        <w:shd w:val="clear" w:color="auto" w:fill="FEFEDF" w:themeFill="accent4" w:themeFillTint="33"/>
      </w:tcPr>
    </w:tblStylePr>
    <w:tblStylePr w:type="band1Vert">
      <w:tblPr/>
      <w:tcPr>
        <w:shd w:val="clear" w:color="auto" w:fill="FCFCB1" w:themeFill="accent4" w:themeFillTint="7F"/>
      </w:tcPr>
    </w:tblStylePr>
    <w:tblStylePr w:type="band1Horz">
      <w:tblPr/>
      <w:tcPr>
        <w:tcBorders>
          <w:insideH w:val="single" w:sz="6" w:space="0" w:color="FAFA63" w:themeColor="accent4"/>
          <w:insideV w:val="single" w:sz="6" w:space="0" w:color="FAFA63" w:themeColor="accent4"/>
        </w:tcBorders>
        <w:shd w:val="clear" w:color="auto" w:fill="FCFCB1" w:themeFill="accent4" w:themeFillTint="7F"/>
      </w:tcPr>
    </w:tblStylePr>
    <w:tblStylePr w:type="nwCell">
      <w:tblPr/>
      <w:tcPr>
        <w:shd w:val="clear" w:color="auto" w:fill="E6F1FD" w:themeFill="background1"/>
      </w:tcPr>
    </w:tblStylePr>
  </w:style>
  <w:style w:type="table" w:styleId="MediumGrid2-Accent5">
    <w:name w:val="Medium Grid 2 Accent 5"/>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DCAA00" w:themeColor="accent5"/>
        <w:left w:val="single" w:sz="8" w:space="0" w:color="DCAA00" w:themeColor="accent5"/>
        <w:bottom w:val="single" w:sz="8" w:space="0" w:color="DCAA00" w:themeColor="accent5"/>
        <w:right w:val="single" w:sz="8" w:space="0" w:color="DCAA00" w:themeColor="accent5"/>
        <w:insideH w:val="single" w:sz="8" w:space="0" w:color="DCAA00" w:themeColor="accent5"/>
        <w:insideV w:val="single" w:sz="8" w:space="0" w:color="DCAA00" w:themeColor="accent5"/>
      </w:tblBorders>
    </w:tblPr>
    <w:tcPr>
      <w:shd w:val="clear" w:color="auto" w:fill="FFEEB7" w:themeFill="accent5" w:themeFillTint="3F"/>
    </w:tcPr>
    <w:tblStylePr w:type="firstRow">
      <w:rPr>
        <w:b/>
        <w:bCs/>
        <w:color w:val="002447" w:themeColor="text1"/>
      </w:rPr>
      <w:tblPr/>
      <w:tcPr>
        <w:shd w:val="clear" w:color="auto" w:fill="FFF8E2" w:themeFill="accent5" w:themeFillTint="19"/>
      </w:tcPr>
    </w:tblStylePr>
    <w:tblStylePr w:type="lastRow">
      <w:rPr>
        <w:b/>
        <w:bCs/>
        <w:color w:val="002447" w:themeColor="text1"/>
      </w:rPr>
      <w:tblPr/>
      <w:tcPr>
        <w:tcBorders>
          <w:top w:val="single" w:sz="12" w:space="0" w:color="002447" w:themeColor="text1"/>
          <w:left w:val="nil"/>
          <w:bottom w:val="nil"/>
          <w:right w:val="nil"/>
          <w:insideH w:val="nil"/>
          <w:insideV w:val="nil"/>
        </w:tcBorders>
        <w:shd w:val="clear" w:color="auto" w:fill="E6F1FD" w:themeFill="background1"/>
      </w:tcPr>
    </w:tblStylePr>
    <w:tblStylePr w:type="firstCol">
      <w:rPr>
        <w:b/>
        <w:bCs/>
        <w:color w:val="002447" w:themeColor="text1"/>
      </w:rPr>
      <w:tblPr/>
      <w:tcPr>
        <w:tcBorders>
          <w:top w:val="nil"/>
          <w:left w:val="nil"/>
          <w:bottom w:val="nil"/>
          <w:right w:val="nil"/>
          <w:insideH w:val="nil"/>
          <w:insideV w:val="nil"/>
        </w:tcBorders>
        <w:shd w:val="clear" w:color="auto" w:fill="E6F1FD" w:themeFill="background1"/>
      </w:tcPr>
    </w:tblStylePr>
    <w:tblStylePr w:type="lastCol">
      <w:rPr>
        <w:b w:val="0"/>
        <w:bCs w:val="0"/>
        <w:color w:val="002447" w:themeColor="text1"/>
      </w:rPr>
      <w:tblPr/>
      <w:tcPr>
        <w:tcBorders>
          <w:top w:val="nil"/>
          <w:left w:val="nil"/>
          <w:bottom w:val="nil"/>
          <w:right w:val="nil"/>
          <w:insideH w:val="nil"/>
          <w:insideV w:val="nil"/>
        </w:tcBorders>
        <w:shd w:val="clear" w:color="auto" w:fill="FFF1C5" w:themeFill="accent5" w:themeFillTint="33"/>
      </w:tcPr>
    </w:tblStylePr>
    <w:tblStylePr w:type="band1Vert">
      <w:tblPr/>
      <w:tcPr>
        <w:shd w:val="clear" w:color="auto" w:fill="FFDE6E" w:themeFill="accent5" w:themeFillTint="7F"/>
      </w:tcPr>
    </w:tblStylePr>
    <w:tblStylePr w:type="band1Horz">
      <w:tblPr/>
      <w:tcPr>
        <w:tcBorders>
          <w:insideH w:val="single" w:sz="6" w:space="0" w:color="DCAA00" w:themeColor="accent5"/>
          <w:insideV w:val="single" w:sz="6" w:space="0" w:color="DCAA00" w:themeColor="accent5"/>
        </w:tcBorders>
        <w:shd w:val="clear" w:color="auto" w:fill="FFDE6E" w:themeFill="accent5" w:themeFillTint="7F"/>
      </w:tcPr>
    </w:tblStylePr>
    <w:tblStylePr w:type="nwCell">
      <w:tblPr/>
      <w:tcPr>
        <w:shd w:val="clear" w:color="auto" w:fill="E6F1FD" w:themeFill="background1"/>
      </w:tcPr>
    </w:tblStylePr>
  </w:style>
  <w:style w:type="table" w:styleId="MediumGrid2-Accent6">
    <w:name w:val="Medium Grid 2 Accent 6"/>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74E7C2" w:themeColor="accent6"/>
        <w:left w:val="single" w:sz="8" w:space="0" w:color="74E7C2" w:themeColor="accent6"/>
        <w:bottom w:val="single" w:sz="8" w:space="0" w:color="74E7C2" w:themeColor="accent6"/>
        <w:right w:val="single" w:sz="8" w:space="0" w:color="74E7C2" w:themeColor="accent6"/>
        <w:insideH w:val="single" w:sz="8" w:space="0" w:color="74E7C2" w:themeColor="accent6"/>
        <w:insideV w:val="single" w:sz="8" w:space="0" w:color="74E7C2" w:themeColor="accent6"/>
      </w:tblBorders>
    </w:tblPr>
    <w:tcPr>
      <w:shd w:val="clear" w:color="auto" w:fill="DCF9EF" w:themeFill="accent6" w:themeFillTint="3F"/>
    </w:tcPr>
    <w:tblStylePr w:type="firstRow">
      <w:rPr>
        <w:b/>
        <w:bCs/>
        <w:color w:val="002447" w:themeColor="text1"/>
      </w:rPr>
      <w:tblPr/>
      <w:tcPr>
        <w:shd w:val="clear" w:color="auto" w:fill="F1FCF8" w:themeFill="accent6" w:themeFillTint="19"/>
      </w:tcPr>
    </w:tblStylePr>
    <w:tblStylePr w:type="lastRow">
      <w:rPr>
        <w:b/>
        <w:bCs/>
        <w:color w:val="002447" w:themeColor="text1"/>
      </w:rPr>
      <w:tblPr/>
      <w:tcPr>
        <w:tcBorders>
          <w:top w:val="single" w:sz="12" w:space="0" w:color="002447" w:themeColor="text1"/>
          <w:left w:val="nil"/>
          <w:bottom w:val="nil"/>
          <w:right w:val="nil"/>
          <w:insideH w:val="nil"/>
          <w:insideV w:val="nil"/>
        </w:tcBorders>
        <w:shd w:val="clear" w:color="auto" w:fill="E6F1FD" w:themeFill="background1"/>
      </w:tcPr>
    </w:tblStylePr>
    <w:tblStylePr w:type="firstCol">
      <w:rPr>
        <w:b/>
        <w:bCs/>
        <w:color w:val="002447" w:themeColor="text1"/>
      </w:rPr>
      <w:tblPr/>
      <w:tcPr>
        <w:tcBorders>
          <w:top w:val="nil"/>
          <w:left w:val="nil"/>
          <w:bottom w:val="nil"/>
          <w:right w:val="nil"/>
          <w:insideH w:val="nil"/>
          <w:insideV w:val="nil"/>
        </w:tcBorders>
        <w:shd w:val="clear" w:color="auto" w:fill="E6F1FD" w:themeFill="background1"/>
      </w:tcPr>
    </w:tblStylePr>
    <w:tblStylePr w:type="lastCol">
      <w:rPr>
        <w:b w:val="0"/>
        <w:bCs w:val="0"/>
        <w:color w:val="002447" w:themeColor="text1"/>
      </w:rPr>
      <w:tblPr/>
      <w:tcPr>
        <w:tcBorders>
          <w:top w:val="nil"/>
          <w:left w:val="nil"/>
          <w:bottom w:val="nil"/>
          <w:right w:val="nil"/>
          <w:insideH w:val="nil"/>
          <w:insideV w:val="nil"/>
        </w:tcBorders>
        <w:shd w:val="clear" w:color="auto" w:fill="E3FAF2" w:themeFill="accent6" w:themeFillTint="33"/>
      </w:tcPr>
    </w:tblStylePr>
    <w:tblStylePr w:type="band1Vert">
      <w:tblPr/>
      <w:tcPr>
        <w:shd w:val="clear" w:color="auto" w:fill="B9F3E0" w:themeFill="accent6" w:themeFillTint="7F"/>
      </w:tcPr>
    </w:tblStylePr>
    <w:tblStylePr w:type="band1Horz">
      <w:tblPr/>
      <w:tcPr>
        <w:tcBorders>
          <w:insideH w:val="single" w:sz="6" w:space="0" w:color="74E7C2" w:themeColor="accent6"/>
          <w:insideV w:val="single" w:sz="6" w:space="0" w:color="74E7C2" w:themeColor="accent6"/>
        </w:tcBorders>
        <w:shd w:val="clear" w:color="auto" w:fill="B9F3E0" w:themeFill="accent6" w:themeFillTint="7F"/>
      </w:tcPr>
    </w:tblStylePr>
    <w:tblStylePr w:type="nwCell">
      <w:tblPr/>
      <w:tcPr>
        <w:shd w:val="clear" w:color="auto" w:fill="E6F1FD" w:themeFill="background1"/>
      </w:tcPr>
    </w:tblStylePr>
  </w:style>
  <w:style w:type="table" w:styleId="MediumGrid3">
    <w:name w:val="Medium Grid 3"/>
    <w:basedOn w:val="TableNormal"/>
    <w:uiPriority w:val="69"/>
    <w:semiHidden/>
    <w:rsid w:val="003B5645"/>
    <w:tblPr>
      <w:tblStyleRowBandSize w:val="1"/>
      <w:tblStyleColBandSize w:val="1"/>
      <w:tbl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6" w:space="0" w:color="E6F1FD" w:themeColor="background1"/>
        <w:insideV w:val="single" w:sz="6" w:space="0" w:color="E6F1FD" w:themeColor="background1"/>
      </w:tblBorders>
    </w:tblPr>
    <w:tcPr>
      <w:shd w:val="clear" w:color="auto" w:fill="92C9FF" w:themeFill="text1" w:themeFillTint="3F"/>
    </w:tcPr>
    <w:tblStylePr w:type="firstRow">
      <w:rPr>
        <w:b/>
        <w:bCs/>
        <w:i w:val="0"/>
        <w:iCs w:val="0"/>
        <w:color w:val="E6F1FD" w:themeColor="background1"/>
      </w:rPr>
      <w:tblPr/>
      <w:tcPr>
        <w:tcBorders>
          <w:top w:val="single" w:sz="8" w:space="0" w:color="E6F1FD" w:themeColor="background1"/>
          <w:left w:val="single" w:sz="8" w:space="0" w:color="E6F1FD" w:themeColor="background1"/>
          <w:bottom w:val="single" w:sz="24" w:space="0" w:color="E6F1FD" w:themeColor="background1"/>
          <w:right w:val="single" w:sz="8" w:space="0" w:color="E6F1FD" w:themeColor="background1"/>
          <w:insideH w:val="nil"/>
          <w:insideV w:val="single" w:sz="8" w:space="0" w:color="E6F1FD" w:themeColor="background1"/>
        </w:tcBorders>
        <w:shd w:val="clear" w:color="auto" w:fill="002447" w:themeFill="text1"/>
      </w:tcPr>
    </w:tblStylePr>
    <w:tblStylePr w:type="lastRow">
      <w:rPr>
        <w:b/>
        <w:bCs/>
        <w:i w:val="0"/>
        <w:iCs w:val="0"/>
        <w:color w:val="E6F1FD" w:themeColor="background1"/>
      </w:rPr>
      <w:tblPr/>
      <w:tcPr>
        <w:tcBorders>
          <w:top w:val="single" w:sz="24" w:space="0" w:color="E6F1FD" w:themeColor="background1"/>
          <w:left w:val="single" w:sz="8" w:space="0" w:color="E6F1FD" w:themeColor="background1"/>
          <w:bottom w:val="single" w:sz="8" w:space="0" w:color="E6F1FD" w:themeColor="background1"/>
          <w:right w:val="single" w:sz="8" w:space="0" w:color="E6F1FD" w:themeColor="background1"/>
          <w:insideH w:val="nil"/>
          <w:insideV w:val="single" w:sz="8" w:space="0" w:color="E6F1FD" w:themeColor="background1"/>
        </w:tcBorders>
        <w:shd w:val="clear" w:color="auto" w:fill="002447" w:themeFill="text1"/>
      </w:tcPr>
    </w:tblStylePr>
    <w:tblStylePr w:type="firstCol">
      <w:rPr>
        <w:b/>
        <w:bCs/>
        <w:i w:val="0"/>
        <w:iCs w:val="0"/>
        <w:color w:val="E6F1FD" w:themeColor="background1"/>
      </w:rPr>
      <w:tblPr/>
      <w:tcPr>
        <w:tcBorders>
          <w:left w:val="single" w:sz="8" w:space="0" w:color="E6F1FD" w:themeColor="background1"/>
          <w:right w:val="single" w:sz="24" w:space="0" w:color="E6F1FD" w:themeColor="background1"/>
          <w:insideH w:val="nil"/>
          <w:insideV w:val="nil"/>
        </w:tcBorders>
        <w:shd w:val="clear" w:color="auto" w:fill="002447" w:themeFill="text1"/>
      </w:tcPr>
    </w:tblStylePr>
    <w:tblStylePr w:type="lastCol">
      <w:rPr>
        <w:b/>
        <w:bCs/>
        <w:i w:val="0"/>
        <w:iCs w:val="0"/>
        <w:color w:val="E6F1FD" w:themeColor="background1"/>
      </w:rPr>
      <w:tblPr/>
      <w:tcPr>
        <w:tcBorders>
          <w:top w:val="nil"/>
          <w:left w:val="single" w:sz="24" w:space="0" w:color="E6F1FD" w:themeColor="background1"/>
          <w:bottom w:val="nil"/>
          <w:right w:val="nil"/>
          <w:insideH w:val="nil"/>
          <w:insideV w:val="nil"/>
        </w:tcBorders>
        <w:shd w:val="clear" w:color="auto" w:fill="002447" w:themeFill="text1"/>
      </w:tcPr>
    </w:tblStylePr>
    <w:tblStylePr w:type="band1Vert">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nil"/>
          <w:insideV w:val="nil"/>
        </w:tcBorders>
        <w:shd w:val="clear" w:color="auto" w:fill="2492FF" w:themeFill="text1" w:themeFillTint="7F"/>
      </w:tcPr>
    </w:tblStylePr>
    <w:tblStylePr w:type="band1Horz">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8" w:space="0" w:color="E6F1FD" w:themeColor="background1"/>
          <w:insideV w:val="single" w:sz="8" w:space="0" w:color="E6F1FD" w:themeColor="background1"/>
        </w:tcBorders>
        <w:shd w:val="clear" w:color="auto" w:fill="2492FF" w:themeFill="text1" w:themeFillTint="7F"/>
      </w:tcPr>
    </w:tblStylePr>
  </w:style>
  <w:style w:type="table" w:styleId="MediumGrid3-Accent1">
    <w:name w:val="Medium Grid 3 Accent 1"/>
    <w:basedOn w:val="TableNormal"/>
    <w:uiPriority w:val="69"/>
    <w:semiHidden/>
    <w:rsid w:val="003B5645"/>
    <w:tblPr>
      <w:tblStyleRowBandSize w:val="1"/>
      <w:tblStyleColBandSize w:val="1"/>
      <w:tbl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6" w:space="0" w:color="E6F1FD" w:themeColor="background1"/>
        <w:insideV w:val="single" w:sz="6" w:space="0" w:color="E6F1FD" w:themeColor="background1"/>
      </w:tblBorders>
    </w:tblPr>
    <w:tcPr>
      <w:shd w:val="clear" w:color="auto" w:fill="FFE7CB" w:themeFill="accent1" w:themeFillTint="3F"/>
    </w:tcPr>
    <w:tblStylePr w:type="firstRow">
      <w:rPr>
        <w:b/>
        <w:bCs/>
        <w:i w:val="0"/>
        <w:iCs w:val="0"/>
        <w:color w:val="E6F1FD" w:themeColor="background1"/>
      </w:rPr>
      <w:tblPr/>
      <w:tcPr>
        <w:tcBorders>
          <w:top w:val="single" w:sz="8" w:space="0" w:color="E6F1FD" w:themeColor="background1"/>
          <w:left w:val="single" w:sz="8" w:space="0" w:color="E6F1FD" w:themeColor="background1"/>
          <w:bottom w:val="single" w:sz="24" w:space="0" w:color="E6F1FD" w:themeColor="background1"/>
          <w:right w:val="single" w:sz="8" w:space="0" w:color="E6F1FD" w:themeColor="background1"/>
          <w:insideH w:val="nil"/>
          <w:insideV w:val="single" w:sz="8" w:space="0" w:color="E6F1FD" w:themeColor="background1"/>
        </w:tcBorders>
        <w:shd w:val="clear" w:color="auto" w:fill="FF9F2D" w:themeFill="accent1"/>
      </w:tcPr>
    </w:tblStylePr>
    <w:tblStylePr w:type="lastRow">
      <w:rPr>
        <w:b/>
        <w:bCs/>
        <w:i w:val="0"/>
        <w:iCs w:val="0"/>
        <w:color w:val="E6F1FD" w:themeColor="background1"/>
      </w:rPr>
      <w:tblPr/>
      <w:tcPr>
        <w:tcBorders>
          <w:top w:val="single" w:sz="24" w:space="0" w:color="E6F1FD" w:themeColor="background1"/>
          <w:left w:val="single" w:sz="8" w:space="0" w:color="E6F1FD" w:themeColor="background1"/>
          <w:bottom w:val="single" w:sz="8" w:space="0" w:color="E6F1FD" w:themeColor="background1"/>
          <w:right w:val="single" w:sz="8" w:space="0" w:color="E6F1FD" w:themeColor="background1"/>
          <w:insideH w:val="nil"/>
          <w:insideV w:val="single" w:sz="8" w:space="0" w:color="E6F1FD" w:themeColor="background1"/>
        </w:tcBorders>
        <w:shd w:val="clear" w:color="auto" w:fill="FF9F2D" w:themeFill="accent1"/>
      </w:tcPr>
    </w:tblStylePr>
    <w:tblStylePr w:type="firstCol">
      <w:rPr>
        <w:b/>
        <w:bCs/>
        <w:i w:val="0"/>
        <w:iCs w:val="0"/>
        <w:color w:val="E6F1FD" w:themeColor="background1"/>
      </w:rPr>
      <w:tblPr/>
      <w:tcPr>
        <w:tcBorders>
          <w:left w:val="single" w:sz="8" w:space="0" w:color="E6F1FD" w:themeColor="background1"/>
          <w:right w:val="single" w:sz="24" w:space="0" w:color="E6F1FD" w:themeColor="background1"/>
          <w:insideH w:val="nil"/>
          <w:insideV w:val="nil"/>
        </w:tcBorders>
        <w:shd w:val="clear" w:color="auto" w:fill="FF9F2D" w:themeFill="accent1"/>
      </w:tcPr>
    </w:tblStylePr>
    <w:tblStylePr w:type="lastCol">
      <w:rPr>
        <w:b/>
        <w:bCs/>
        <w:i w:val="0"/>
        <w:iCs w:val="0"/>
        <w:color w:val="E6F1FD" w:themeColor="background1"/>
      </w:rPr>
      <w:tblPr/>
      <w:tcPr>
        <w:tcBorders>
          <w:top w:val="nil"/>
          <w:left w:val="single" w:sz="24" w:space="0" w:color="E6F1FD" w:themeColor="background1"/>
          <w:bottom w:val="nil"/>
          <w:right w:val="nil"/>
          <w:insideH w:val="nil"/>
          <w:insideV w:val="nil"/>
        </w:tcBorders>
        <w:shd w:val="clear" w:color="auto" w:fill="FF9F2D" w:themeFill="accent1"/>
      </w:tcPr>
    </w:tblStylePr>
    <w:tblStylePr w:type="band1Vert">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nil"/>
          <w:insideV w:val="nil"/>
        </w:tcBorders>
        <w:shd w:val="clear" w:color="auto" w:fill="FFCE96" w:themeFill="accent1" w:themeFillTint="7F"/>
      </w:tcPr>
    </w:tblStylePr>
    <w:tblStylePr w:type="band1Horz">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8" w:space="0" w:color="E6F1FD" w:themeColor="background1"/>
          <w:insideV w:val="single" w:sz="8" w:space="0" w:color="E6F1FD" w:themeColor="background1"/>
        </w:tcBorders>
        <w:shd w:val="clear" w:color="auto" w:fill="FFCE96" w:themeFill="accent1" w:themeFillTint="7F"/>
      </w:tcPr>
    </w:tblStylePr>
  </w:style>
  <w:style w:type="table" w:styleId="MediumGrid3-Accent2">
    <w:name w:val="Medium Grid 3 Accent 2"/>
    <w:basedOn w:val="TableNormal"/>
    <w:uiPriority w:val="69"/>
    <w:semiHidden/>
    <w:rsid w:val="003B5645"/>
    <w:tblPr>
      <w:tblStyleRowBandSize w:val="1"/>
      <w:tblStyleColBandSize w:val="1"/>
      <w:tbl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6" w:space="0" w:color="E6F1FD" w:themeColor="background1"/>
        <w:insideV w:val="single" w:sz="6" w:space="0" w:color="E6F1FD" w:themeColor="background1"/>
      </w:tblBorders>
    </w:tblPr>
    <w:tcPr>
      <w:shd w:val="clear" w:color="auto" w:fill="FAE6FC" w:themeFill="accent2" w:themeFillTint="3F"/>
    </w:tcPr>
    <w:tblStylePr w:type="firstRow">
      <w:rPr>
        <w:b/>
        <w:bCs/>
        <w:i w:val="0"/>
        <w:iCs w:val="0"/>
        <w:color w:val="E6F1FD" w:themeColor="background1"/>
      </w:rPr>
      <w:tblPr/>
      <w:tcPr>
        <w:tcBorders>
          <w:top w:val="single" w:sz="8" w:space="0" w:color="E6F1FD" w:themeColor="background1"/>
          <w:left w:val="single" w:sz="8" w:space="0" w:color="E6F1FD" w:themeColor="background1"/>
          <w:bottom w:val="single" w:sz="24" w:space="0" w:color="E6F1FD" w:themeColor="background1"/>
          <w:right w:val="single" w:sz="8" w:space="0" w:color="E6F1FD" w:themeColor="background1"/>
          <w:insideH w:val="nil"/>
          <w:insideV w:val="single" w:sz="8" w:space="0" w:color="E6F1FD" w:themeColor="background1"/>
        </w:tcBorders>
        <w:shd w:val="clear" w:color="auto" w:fill="ED9EF5" w:themeFill="accent2"/>
      </w:tcPr>
    </w:tblStylePr>
    <w:tblStylePr w:type="lastRow">
      <w:rPr>
        <w:b/>
        <w:bCs/>
        <w:i w:val="0"/>
        <w:iCs w:val="0"/>
        <w:color w:val="E6F1FD" w:themeColor="background1"/>
      </w:rPr>
      <w:tblPr/>
      <w:tcPr>
        <w:tcBorders>
          <w:top w:val="single" w:sz="24" w:space="0" w:color="E6F1FD" w:themeColor="background1"/>
          <w:left w:val="single" w:sz="8" w:space="0" w:color="E6F1FD" w:themeColor="background1"/>
          <w:bottom w:val="single" w:sz="8" w:space="0" w:color="E6F1FD" w:themeColor="background1"/>
          <w:right w:val="single" w:sz="8" w:space="0" w:color="E6F1FD" w:themeColor="background1"/>
          <w:insideH w:val="nil"/>
          <w:insideV w:val="single" w:sz="8" w:space="0" w:color="E6F1FD" w:themeColor="background1"/>
        </w:tcBorders>
        <w:shd w:val="clear" w:color="auto" w:fill="ED9EF5" w:themeFill="accent2"/>
      </w:tcPr>
    </w:tblStylePr>
    <w:tblStylePr w:type="firstCol">
      <w:rPr>
        <w:b/>
        <w:bCs/>
        <w:i w:val="0"/>
        <w:iCs w:val="0"/>
        <w:color w:val="E6F1FD" w:themeColor="background1"/>
      </w:rPr>
      <w:tblPr/>
      <w:tcPr>
        <w:tcBorders>
          <w:left w:val="single" w:sz="8" w:space="0" w:color="E6F1FD" w:themeColor="background1"/>
          <w:right w:val="single" w:sz="24" w:space="0" w:color="E6F1FD" w:themeColor="background1"/>
          <w:insideH w:val="nil"/>
          <w:insideV w:val="nil"/>
        </w:tcBorders>
        <w:shd w:val="clear" w:color="auto" w:fill="ED9EF5" w:themeFill="accent2"/>
      </w:tcPr>
    </w:tblStylePr>
    <w:tblStylePr w:type="lastCol">
      <w:rPr>
        <w:b/>
        <w:bCs/>
        <w:i w:val="0"/>
        <w:iCs w:val="0"/>
        <w:color w:val="E6F1FD" w:themeColor="background1"/>
      </w:rPr>
      <w:tblPr/>
      <w:tcPr>
        <w:tcBorders>
          <w:top w:val="nil"/>
          <w:left w:val="single" w:sz="24" w:space="0" w:color="E6F1FD" w:themeColor="background1"/>
          <w:bottom w:val="nil"/>
          <w:right w:val="nil"/>
          <w:insideH w:val="nil"/>
          <w:insideV w:val="nil"/>
        </w:tcBorders>
        <w:shd w:val="clear" w:color="auto" w:fill="ED9EF5" w:themeFill="accent2"/>
      </w:tcPr>
    </w:tblStylePr>
    <w:tblStylePr w:type="band1Vert">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nil"/>
          <w:insideV w:val="nil"/>
        </w:tcBorders>
        <w:shd w:val="clear" w:color="auto" w:fill="F6CEFA" w:themeFill="accent2" w:themeFillTint="7F"/>
      </w:tcPr>
    </w:tblStylePr>
    <w:tblStylePr w:type="band1Horz">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8" w:space="0" w:color="E6F1FD" w:themeColor="background1"/>
          <w:insideV w:val="single" w:sz="8" w:space="0" w:color="E6F1FD" w:themeColor="background1"/>
        </w:tcBorders>
        <w:shd w:val="clear" w:color="auto" w:fill="F6CEFA" w:themeFill="accent2" w:themeFillTint="7F"/>
      </w:tcPr>
    </w:tblStylePr>
  </w:style>
  <w:style w:type="table" w:styleId="MediumGrid3-Accent3">
    <w:name w:val="Medium Grid 3 Accent 3"/>
    <w:basedOn w:val="TableNormal"/>
    <w:uiPriority w:val="69"/>
    <w:semiHidden/>
    <w:rsid w:val="003B5645"/>
    <w:tblPr>
      <w:tblStyleRowBandSize w:val="1"/>
      <w:tblStyleColBandSize w:val="1"/>
      <w:tbl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6" w:space="0" w:color="E6F1FD" w:themeColor="background1"/>
        <w:insideV w:val="single" w:sz="6" w:space="0" w:color="E6F1FD" w:themeColor="background1"/>
      </w:tblBorders>
    </w:tblPr>
    <w:tcPr>
      <w:shd w:val="clear" w:color="auto" w:fill="EDCCE9" w:themeFill="accent3" w:themeFillTint="3F"/>
    </w:tcPr>
    <w:tblStylePr w:type="firstRow">
      <w:rPr>
        <w:b/>
        <w:bCs/>
        <w:i w:val="0"/>
        <w:iCs w:val="0"/>
        <w:color w:val="E6F1FD" w:themeColor="background1"/>
      </w:rPr>
      <w:tblPr/>
      <w:tcPr>
        <w:tcBorders>
          <w:top w:val="single" w:sz="8" w:space="0" w:color="E6F1FD" w:themeColor="background1"/>
          <w:left w:val="single" w:sz="8" w:space="0" w:color="E6F1FD" w:themeColor="background1"/>
          <w:bottom w:val="single" w:sz="24" w:space="0" w:color="E6F1FD" w:themeColor="background1"/>
          <w:right w:val="single" w:sz="8" w:space="0" w:color="E6F1FD" w:themeColor="background1"/>
          <w:insideH w:val="nil"/>
          <w:insideV w:val="single" w:sz="8" w:space="0" w:color="E6F1FD" w:themeColor="background1"/>
        </w:tcBorders>
        <w:shd w:val="clear" w:color="auto" w:fill="AF3DA0" w:themeFill="accent3"/>
      </w:tcPr>
    </w:tblStylePr>
    <w:tblStylePr w:type="lastRow">
      <w:rPr>
        <w:b/>
        <w:bCs/>
        <w:i w:val="0"/>
        <w:iCs w:val="0"/>
        <w:color w:val="E6F1FD" w:themeColor="background1"/>
      </w:rPr>
      <w:tblPr/>
      <w:tcPr>
        <w:tcBorders>
          <w:top w:val="single" w:sz="24" w:space="0" w:color="E6F1FD" w:themeColor="background1"/>
          <w:left w:val="single" w:sz="8" w:space="0" w:color="E6F1FD" w:themeColor="background1"/>
          <w:bottom w:val="single" w:sz="8" w:space="0" w:color="E6F1FD" w:themeColor="background1"/>
          <w:right w:val="single" w:sz="8" w:space="0" w:color="E6F1FD" w:themeColor="background1"/>
          <w:insideH w:val="nil"/>
          <w:insideV w:val="single" w:sz="8" w:space="0" w:color="E6F1FD" w:themeColor="background1"/>
        </w:tcBorders>
        <w:shd w:val="clear" w:color="auto" w:fill="AF3DA0" w:themeFill="accent3"/>
      </w:tcPr>
    </w:tblStylePr>
    <w:tblStylePr w:type="firstCol">
      <w:rPr>
        <w:b/>
        <w:bCs/>
        <w:i w:val="0"/>
        <w:iCs w:val="0"/>
        <w:color w:val="E6F1FD" w:themeColor="background1"/>
      </w:rPr>
      <w:tblPr/>
      <w:tcPr>
        <w:tcBorders>
          <w:left w:val="single" w:sz="8" w:space="0" w:color="E6F1FD" w:themeColor="background1"/>
          <w:right w:val="single" w:sz="24" w:space="0" w:color="E6F1FD" w:themeColor="background1"/>
          <w:insideH w:val="nil"/>
          <w:insideV w:val="nil"/>
        </w:tcBorders>
        <w:shd w:val="clear" w:color="auto" w:fill="AF3DA0" w:themeFill="accent3"/>
      </w:tcPr>
    </w:tblStylePr>
    <w:tblStylePr w:type="lastCol">
      <w:rPr>
        <w:b/>
        <w:bCs/>
        <w:i w:val="0"/>
        <w:iCs w:val="0"/>
        <w:color w:val="E6F1FD" w:themeColor="background1"/>
      </w:rPr>
      <w:tblPr/>
      <w:tcPr>
        <w:tcBorders>
          <w:top w:val="nil"/>
          <w:left w:val="single" w:sz="24" w:space="0" w:color="E6F1FD" w:themeColor="background1"/>
          <w:bottom w:val="nil"/>
          <w:right w:val="nil"/>
          <w:insideH w:val="nil"/>
          <w:insideV w:val="nil"/>
        </w:tcBorders>
        <w:shd w:val="clear" w:color="auto" w:fill="AF3DA0" w:themeFill="accent3"/>
      </w:tcPr>
    </w:tblStylePr>
    <w:tblStylePr w:type="band1Vert">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nil"/>
          <w:insideV w:val="nil"/>
        </w:tcBorders>
        <w:shd w:val="clear" w:color="auto" w:fill="DB99D2" w:themeFill="accent3" w:themeFillTint="7F"/>
      </w:tcPr>
    </w:tblStylePr>
    <w:tblStylePr w:type="band1Horz">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8" w:space="0" w:color="E6F1FD" w:themeColor="background1"/>
          <w:insideV w:val="single" w:sz="8" w:space="0" w:color="E6F1FD" w:themeColor="background1"/>
        </w:tcBorders>
        <w:shd w:val="clear" w:color="auto" w:fill="DB99D2" w:themeFill="accent3" w:themeFillTint="7F"/>
      </w:tcPr>
    </w:tblStylePr>
  </w:style>
  <w:style w:type="table" w:styleId="MediumGrid3-Accent4">
    <w:name w:val="Medium Grid 3 Accent 4"/>
    <w:basedOn w:val="TableNormal"/>
    <w:uiPriority w:val="69"/>
    <w:semiHidden/>
    <w:rsid w:val="003B5645"/>
    <w:tblPr>
      <w:tblStyleRowBandSize w:val="1"/>
      <w:tblStyleColBandSize w:val="1"/>
      <w:tbl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6" w:space="0" w:color="E6F1FD" w:themeColor="background1"/>
        <w:insideV w:val="single" w:sz="6" w:space="0" w:color="E6F1FD" w:themeColor="background1"/>
      </w:tblBorders>
    </w:tblPr>
    <w:tcPr>
      <w:shd w:val="clear" w:color="auto" w:fill="FDFDD8" w:themeFill="accent4" w:themeFillTint="3F"/>
    </w:tcPr>
    <w:tblStylePr w:type="firstRow">
      <w:rPr>
        <w:b/>
        <w:bCs/>
        <w:i w:val="0"/>
        <w:iCs w:val="0"/>
        <w:color w:val="E6F1FD" w:themeColor="background1"/>
      </w:rPr>
      <w:tblPr/>
      <w:tcPr>
        <w:tcBorders>
          <w:top w:val="single" w:sz="8" w:space="0" w:color="E6F1FD" w:themeColor="background1"/>
          <w:left w:val="single" w:sz="8" w:space="0" w:color="E6F1FD" w:themeColor="background1"/>
          <w:bottom w:val="single" w:sz="24" w:space="0" w:color="E6F1FD" w:themeColor="background1"/>
          <w:right w:val="single" w:sz="8" w:space="0" w:color="E6F1FD" w:themeColor="background1"/>
          <w:insideH w:val="nil"/>
          <w:insideV w:val="single" w:sz="8" w:space="0" w:color="E6F1FD" w:themeColor="background1"/>
        </w:tcBorders>
        <w:shd w:val="clear" w:color="auto" w:fill="FAFA63" w:themeFill="accent4"/>
      </w:tcPr>
    </w:tblStylePr>
    <w:tblStylePr w:type="lastRow">
      <w:rPr>
        <w:b/>
        <w:bCs/>
        <w:i w:val="0"/>
        <w:iCs w:val="0"/>
        <w:color w:val="E6F1FD" w:themeColor="background1"/>
      </w:rPr>
      <w:tblPr/>
      <w:tcPr>
        <w:tcBorders>
          <w:top w:val="single" w:sz="24" w:space="0" w:color="E6F1FD" w:themeColor="background1"/>
          <w:left w:val="single" w:sz="8" w:space="0" w:color="E6F1FD" w:themeColor="background1"/>
          <w:bottom w:val="single" w:sz="8" w:space="0" w:color="E6F1FD" w:themeColor="background1"/>
          <w:right w:val="single" w:sz="8" w:space="0" w:color="E6F1FD" w:themeColor="background1"/>
          <w:insideH w:val="nil"/>
          <w:insideV w:val="single" w:sz="8" w:space="0" w:color="E6F1FD" w:themeColor="background1"/>
        </w:tcBorders>
        <w:shd w:val="clear" w:color="auto" w:fill="FAFA63" w:themeFill="accent4"/>
      </w:tcPr>
    </w:tblStylePr>
    <w:tblStylePr w:type="firstCol">
      <w:rPr>
        <w:b/>
        <w:bCs/>
        <w:i w:val="0"/>
        <w:iCs w:val="0"/>
        <w:color w:val="E6F1FD" w:themeColor="background1"/>
      </w:rPr>
      <w:tblPr/>
      <w:tcPr>
        <w:tcBorders>
          <w:left w:val="single" w:sz="8" w:space="0" w:color="E6F1FD" w:themeColor="background1"/>
          <w:right w:val="single" w:sz="24" w:space="0" w:color="E6F1FD" w:themeColor="background1"/>
          <w:insideH w:val="nil"/>
          <w:insideV w:val="nil"/>
        </w:tcBorders>
        <w:shd w:val="clear" w:color="auto" w:fill="FAFA63" w:themeFill="accent4"/>
      </w:tcPr>
    </w:tblStylePr>
    <w:tblStylePr w:type="lastCol">
      <w:rPr>
        <w:b/>
        <w:bCs/>
        <w:i w:val="0"/>
        <w:iCs w:val="0"/>
        <w:color w:val="E6F1FD" w:themeColor="background1"/>
      </w:rPr>
      <w:tblPr/>
      <w:tcPr>
        <w:tcBorders>
          <w:top w:val="nil"/>
          <w:left w:val="single" w:sz="24" w:space="0" w:color="E6F1FD" w:themeColor="background1"/>
          <w:bottom w:val="nil"/>
          <w:right w:val="nil"/>
          <w:insideH w:val="nil"/>
          <w:insideV w:val="nil"/>
        </w:tcBorders>
        <w:shd w:val="clear" w:color="auto" w:fill="FAFA63" w:themeFill="accent4"/>
      </w:tcPr>
    </w:tblStylePr>
    <w:tblStylePr w:type="band1Vert">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nil"/>
          <w:insideV w:val="nil"/>
        </w:tcBorders>
        <w:shd w:val="clear" w:color="auto" w:fill="FCFCB1" w:themeFill="accent4" w:themeFillTint="7F"/>
      </w:tcPr>
    </w:tblStylePr>
    <w:tblStylePr w:type="band1Horz">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8" w:space="0" w:color="E6F1FD" w:themeColor="background1"/>
          <w:insideV w:val="single" w:sz="8" w:space="0" w:color="E6F1FD" w:themeColor="background1"/>
        </w:tcBorders>
        <w:shd w:val="clear" w:color="auto" w:fill="FCFCB1" w:themeFill="accent4" w:themeFillTint="7F"/>
      </w:tcPr>
    </w:tblStylePr>
  </w:style>
  <w:style w:type="table" w:styleId="MediumGrid3-Accent5">
    <w:name w:val="Medium Grid 3 Accent 5"/>
    <w:basedOn w:val="TableNormal"/>
    <w:uiPriority w:val="69"/>
    <w:semiHidden/>
    <w:rsid w:val="003B5645"/>
    <w:tblPr>
      <w:tblStyleRowBandSize w:val="1"/>
      <w:tblStyleColBandSize w:val="1"/>
      <w:tbl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6" w:space="0" w:color="E6F1FD" w:themeColor="background1"/>
        <w:insideV w:val="single" w:sz="6" w:space="0" w:color="E6F1FD" w:themeColor="background1"/>
      </w:tblBorders>
    </w:tblPr>
    <w:tcPr>
      <w:shd w:val="clear" w:color="auto" w:fill="FFEEB7" w:themeFill="accent5" w:themeFillTint="3F"/>
    </w:tcPr>
    <w:tblStylePr w:type="firstRow">
      <w:rPr>
        <w:b/>
        <w:bCs/>
        <w:i w:val="0"/>
        <w:iCs w:val="0"/>
        <w:color w:val="E6F1FD" w:themeColor="background1"/>
      </w:rPr>
      <w:tblPr/>
      <w:tcPr>
        <w:tcBorders>
          <w:top w:val="single" w:sz="8" w:space="0" w:color="E6F1FD" w:themeColor="background1"/>
          <w:left w:val="single" w:sz="8" w:space="0" w:color="E6F1FD" w:themeColor="background1"/>
          <w:bottom w:val="single" w:sz="24" w:space="0" w:color="E6F1FD" w:themeColor="background1"/>
          <w:right w:val="single" w:sz="8" w:space="0" w:color="E6F1FD" w:themeColor="background1"/>
          <w:insideH w:val="nil"/>
          <w:insideV w:val="single" w:sz="8" w:space="0" w:color="E6F1FD" w:themeColor="background1"/>
        </w:tcBorders>
        <w:shd w:val="clear" w:color="auto" w:fill="DCAA00" w:themeFill="accent5"/>
      </w:tcPr>
    </w:tblStylePr>
    <w:tblStylePr w:type="lastRow">
      <w:rPr>
        <w:b/>
        <w:bCs/>
        <w:i w:val="0"/>
        <w:iCs w:val="0"/>
        <w:color w:val="E6F1FD" w:themeColor="background1"/>
      </w:rPr>
      <w:tblPr/>
      <w:tcPr>
        <w:tcBorders>
          <w:top w:val="single" w:sz="24" w:space="0" w:color="E6F1FD" w:themeColor="background1"/>
          <w:left w:val="single" w:sz="8" w:space="0" w:color="E6F1FD" w:themeColor="background1"/>
          <w:bottom w:val="single" w:sz="8" w:space="0" w:color="E6F1FD" w:themeColor="background1"/>
          <w:right w:val="single" w:sz="8" w:space="0" w:color="E6F1FD" w:themeColor="background1"/>
          <w:insideH w:val="nil"/>
          <w:insideV w:val="single" w:sz="8" w:space="0" w:color="E6F1FD" w:themeColor="background1"/>
        </w:tcBorders>
        <w:shd w:val="clear" w:color="auto" w:fill="DCAA00" w:themeFill="accent5"/>
      </w:tcPr>
    </w:tblStylePr>
    <w:tblStylePr w:type="firstCol">
      <w:rPr>
        <w:b/>
        <w:bCs/>
        <w:i w:val="0"/>
        <w:iCs w:val="0"/>
        <w:color w:val="E6F1FD" w:themeColor="background1"/>
      </w:rPr>
      <w:tblPr/>
      <w:tcPr>
        <w:tcBorders>
          <w:left w:val="single" w:sz="8" w:space="0" w:color="E6F1FD" w:themeColor="background1"/>
          <w:right w:val="single" w:sz="24" w:space="0" w:color="E6F1FD" w:themeColor="background1"/>
          <w:insideH w:val="nil"/>
          <w:insideV w:val="nil"/>
        </w:tcBorders>
        <w:shd w:val="clear" w:color="auto" w:fill="DCAA00" w:themeFill="accent5"/>
      </w:tcPr>
    </w:tblStylePr>
    <w:tblStylePr w:type="lastCol">
      <w:rPr>
        <w:b/>
        <w:bCs/>
        <w:i w:val="0"/>
        <w:iCs w:val="0"/>
        <w:color w:val="E6F1FD" w:themeColor="background1"/>
      </w:rPr>
      <w:tblPr/>
      <w:tcPr>
        <w:tcBorders>
          <w:top w:val="nil"/>
          <w:left w:val="single" w:sz="24" w:space="0" w:color="E6F1FD" w:themeColor="background1"/>
          <w:bottom w:val="nil"/>
          <w:right w:val="nil"/>
          <w:insideH w:val="nil"/>
          <w:insideV w:val="nil"/>
        </w:tcBorders>
        <w:shd w:val="clear" w:color="auto" w:fill="DCAA00" w:themeFill="accent5"/>
      </w:tcPr>
    </w:tblStylePr>
    <w:tblStylePr w:type="band1Vert">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nil"/>
          <w:insideV w:val="nil"/>
        </w:tcBorders>
        <w:shd w:val="clear" w:color="auto" w:fill="FFDE6E" w:themeFill="accent5" w:themeFillTint="7F"/>
      </w:tcPr>
    </w:tblStylePr>
    <w:tblStylePr w:type="band1Horz">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8" w:space="0" w:color="E6F1FD" w:themeColor="background1"/>
          <w:insideV w:val="single" w:sz="8" w:space="0" w:color="E6F1FD" w:themeColor="background1"/>
        </w:tcBorders>
        <w:shd w:val="clear" w:color="auto" w:fill="FFDE6E" w:themeFill="accent5" w:themeFillTint="7F"/>
      </w:tcPr>
    </w:tblStylePr>
  </w:style>
  <w:style w:type="table" w:styleId="MediumGrid3-Accent6">
    <w:name w:val="Medium Grid 3 Accent 6"/>
    <w:basedOn w:val="TableNormal"/>
    <w:uiPriority w:val="69"/>
    <w:semiHidden/>
    <w:rsid w:val="003B5645"/>
    <w:tblPr>
      <w:tblStyleRowBandSize w:val="1"/>
      <w:tblStyleColBandSize w:val="1"/>
      <w:tbl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6" w:space="0" w:color="E6F1FD" w:themeColor="background1"/>
        <w:insideV w:val="single" w:sz="6" w:space="0" w:color="E6F1FD" w:themeColor="background1"/>
      </w:tblBorders>
    </w:tblPr>
    <w:tcPr>
      <w:shd w:val="clear" w:color="auto" w:fill="DCF9EF" w:themeFill="accent6" w:themeFillTint="3F"/>
    </w:tcPr>
    <w:tblStylePr w:type="firstRow">
      <w:rPr>
        <w:b/>
        <w:bCs/>
        <w:i w:val="0"/>
        <w:iCs w:val="0"/>
        <w:color w:val="E6F1FD" w:themeColor="background1"/>
      </w:rPr>
      <w:tblPr/>
      <w:tcPr>
        <w:tcBorders>
          <w:top w:val="single" w:sz="8" w:space="0" w:color="E6F1FD" w:themeColor="background1"/>
          <w:left w:val="single" w:sz="8" w:space="0" w:color="E6F1FD" w:themeColor="background1"/>
          <w:bottom w:val="single" w:sz="24" w:space="0" w:color="E6F1FD" w:themeColor="background1"/>
          <w:right w:val="single" w:sz="8" w:space="0" w:color="E6F1FD" w:themeColor="background1"/>
          <w:insideH w:val="nil"/>
          <w:insideV w:val="single" w:sz="8" w:space="0" w:color="E6F1FD" w:themeColor="background1"/>
        </w:tcBorders>
        <w:shd w:val="clear" w:color="auto" w:fill="74E7C2" w:themeFill="accent6"/>
      </w:tcPr>
    </w:tblStylePr>
    <w:tblStylePr w:type="lastRow">
      <w:rPr>
        <w:b/>
        <w:bCs/>
        <w:i w:val="0"/>
        <w:iCs w:val="0"/>
        <w:color w:val="E6F1FD" w:themeColor="background1"/>
      </w:rPr>
      <w:tblPr/>
      <w:tcPr>
        <w:tcBorders>
          <w:top w:val="single" w:sz="24" w:space="0" w:color="E6F1FD" w:themeColor="background1"/>
          <w:left w:val="single" w:sz="8" w:space="0" w:color="E6F1FD" w:themeColor="background1"/>
          <w:bottom w:val="single" w:sz="8" w:space="0" w:color="E6F1FD" w:themeColor="background1"/>
          <w:right w:val="single" w:sz="8" w:space="0" w:color="E6F1FD" w:themeColor="background1"/>
          <w:insideH w:val="nil"/>
          <w:insideV w:val="single" w:sz="8" w:space="0" w:color="E6F1FD" w:themeColor="background1"/>
        </w:tcBorders>
        <w:shd w:val="clear" w:color="auto" w:fill="74E7C2" w:themeFill="accent6"/>
      </w:tcPr>
    </w:tblStylePr>
    <w:tblStylePr w:type="firstCol">
      <w:rPr>
        <w:b/>
        <w:bCs/>
        <w:i w:val="0"/>
        <w:iCs w:val="0"/>
        <w:color w:val="E6F1FD" w:themeColor="background1"/>
      </w:rPr>
      <w:tblPr/>
      <w:tcPr>
        <w:tcBorders>
          <w:left w:val="single" w:sz="8" w:space="0" w:color="E6F1FD" w:themeColor="background1"/>
          <w:right w:val="single" w:sz="24" w:space="0" w:color="E6F1FD" w:themeColor="background1"/>
          <w:insideH w:val="nil"/>
          <w:insideV w:val="nil"/>
        </w:tcBorders>
        <w:shd w:val="clear" w:color="auto" w:fill="74E7C2" w:themeFill="accent6"/>
      </w:tcPr>
    </w:tblStylePr>
    <w:tblStylePr w:type="lastCol">
      <w:rPr>
        <w:b/>
        <w:bCs/>
        <w:i w:val="0"/>
        <w:iCs w:val="0"/>
        <w:color w:val="E6F1FD" w:themeColor="background1"/>
      </w:rPr>
      <w:tblPr/>
      <w:tcPr>
        <w:tcBorders>
          <w:top w:val="nil"/>
          <w:left w:val="single" w:sz="24" w:space="0" w:color="E6F1FD" w:themeColor="background1"/>
          <w:bottom w:val="nil"/>
          <w:right w:val="nil"/>
          <w:insideH w:val="nil"/>
          <w:insideV w:val="nil"/>
        </w:tcBorders>
        <w:shd w:val="clear" w:color="auto" w:fill="74E7C2" w:themeFill="accent6"/>
      </w:tcPr>
    </w:tblStylePr>
    <w:tblStylePr w:type="band1Vert">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nil"/>
          <w:insideV w:val="nil"/>
        </w:tcBorders>
        <w:shd w:val="clear" w:color="auto" w:fill="B9F3E0" w:themeFill="accent6" w:themeFillTint="7F"/>
      </w:tcPr>
    </w:tblStylePr>
    <w:tblStylePr w:type="band1Horz">
      <w:tblPr/>
      <w:tcPr>
        <w:tcBorders>
          <w:top w:val="single" w:sz="8" w:space="0" w:color="E6F1FD" w:themeColor="background1"/>
          <w:left w:val="single" w:sz="8" w:space="0" w:color="E6F1FD" w:themeColor="background1"/>
          <w:bottom w:val="single" w:sz="8" w:space="0" w:color="E6F1FD" w:themeColor="background1"/>
          <w:right w:val="single" w:sz="8" w:space="0" w:color="E6F1FD" w:themeColor="background1"/>
          <w:insideH w:val="single" w:sz="8" w:space="0" w:color="E6F1FD" w:themeColor="background1"/>
          <w:insideV w:val="single" w:sz="8" w:space="0" w:color="E6F1FD" w:themeColor="background1"/>
        </w:tcBorders>
        <w:shd w:val="clear" w:color="auto" w:fill="B9F3E0" w:themeFill="accent6" w:themeFillTint="7F"/>
      </w:tcPr>
    </w:tblStylePr>
  </w:style>
  <w:style w:type="table" w:styleId="MediumList1">
    <w:name w:val="Medium List 1"/>
    <w:basedOn w:val="TableNormal"/>
    <w:uiPriority w:val="65"/>
    <w:semiHidden/>
    <w:rsid w:val="003B5645"/>
    <w:tblPr>
      <w:tblStyleRowBandSize w:val="1"/>
      <w:tblStyleColBandSize w:val="1"/>
      <w:tblBorders>
        <w:top w:val="single" w:sz="8" w:space="0" w:color="002447" w:themeColor="text1"/>
        <w:bottom w:val="single" w:sz="8" w:space="0" w:color="002447" w:themeColor="text1"/>
      </w:tblBorders>
    </w:tblPr>
    <w:tblStylePr w:type="firstRow">
      <w:rPr>
        <w:rFonts w:asciiTheme="majorHAnsi" w:eastAsiaTheme="majorEastAsia" w:hAnsiTheme="majorHAnsi" w:cstheme="majorBidi"/>
      </w:rPr>
      <w:tblPr/>
      <w:tcPr>
        <w:tcBorders>
          <w:top w:val="nil"/>
          <w:bottom w:val="single" w:sz="8" w:space="0" w:color="002447" w:themeColor="text1"/>
        </w:tcBorders>
      </w:tcPr>
    </w:tblStylePr>
    <w:tblStylePr w:type="lastRow">
      <w:rPr>
        <w:b/>
        <w:bCs/>
        <w:color w:val="046EEC" w:themeColor="text2"/>
      </w:rPr>
      <w:tblPr/>
      <w:tcPr>
        <w:tcBorders>
          <w:top w:val="single" w:sz="8" w:space="0" w:color="002447" w:themeColor="text1"/>
          <w:bottom w:val="single" w:sz="8" w:space="0" w:color="002447" w:themeColor="text1"/>
        </w:tcBorders>
      </w:tcPr>
    </w:tblStylePr>
    <w:tblStylePr w:type="firstCol">
      <w:rPr>
        <w:b/>
        <w:bCs/>
      </w:rPr>
    </w:tblStylePr>
    <w:tblStylePr w:type="lastCol">
      <w:rPr>
        <w:b/>
        <w:bCs/>
      </w:rPr>
      <w:tblPr/>
      <w:tcPr>
        <w:tcBorders>
          <w:top w:val="single" w:sz="8" w:space="0" w:color="002447" w:themeColor="text1"/>
          <w:bottom w:val="single" w:sz="8" w:space="0" w:color="002447" w:themeColor="text1"/>
        </w:tcBorders>
      </w:tcPr>
    </w:tblStylePr>
    <w:tblStylePr w:type="band1Vert">
      <w:tblPr/>
      <w:tcPr>
        <w:shd w:val="clear" w:color="auto" w:fill="92C9FF" w:themeFill="text1" w:themeFillTint="3F"/>
      </w:tcPr>
    </w:tblStylePr>
    <w:tblStylePr w:type="band1Horz">
      <w:tblPr/>
      <w:tcPr>
        <w:shd w:val="clear" w:color="auto" w:fill="92C9FF" w:themeFill="text1" w:themeFillTint="3F"/>
      </w:tcPr>
    </w:tblStylePr>
  </w:style>
  <w:style w:type="table" w:styleId="MediumList1-Accent1">
    <w:name w:val="Medium List 1 Accent 1"/>
    <w:basedOn w:val="TableNormal"/>
    <w:uiPriority w:val="65"/>
    <w:semiHidden/>
    <w:rsid w:val="003B5645"/>
    <w:tblPr>
      <w:tblStyleRowBandSize w:val="1"/>
      <w:tblStyleColBandSize w:val="1"/>
      <w:tblBorders>
        <w:top w:val="single" w:sz="8" w:space="0" w:color="FF9F2D" w:themeColor="accent1"/>
        <w:bottom w:val="single" w:sz="8" w:space="0" w:color="FF9F2D" w:themeColor="accent1"/>
      </w:tblBorders>
    </w:tblPr>
    <w:tblStylePr w:type="firstRow">
      <w:rPr>
        <w:rFonts w:asciiTheme="majorHAnsi" w:eastAsiaTheme="majorEastAsia" w:hAnsiTheme="majorHAnsi" w:cstheme="majorBidi"/>
      </w:rPr>
      <w:tblPr/>
      <w:tcPr>
        <w:tcBorders>
          <w:top w:val="nil"/>
          <w:bottom w:val="single" w:sz="8" w:space="0" w:color="FF9F2D" w:themeColor="accent1"/>
        </w:tcBorders>
      </w:tcPr>
    </w:tblStylePr>
    <w:tblStylePr w:type="lastRow">
      <w:rPr>
        <w:b/>
        <w:bCs/>
        <w:color w:val="046EEC" w:themeColor="text2"/>
      </w:rPr>
      <w:tblPr/>
      <w:tcPr>
        <w:tcBorders>
          <w:top w:val="single" w:sz="8" w:space="0" w:color="FF9F2D" w:themeColor="accent1"/>
          <w:bottom w:val="single" w:sz="8" w:space="0" w:color="FF9F2D" w:themeColor="accent1"/>
        </w:tcBorders>
      </w:tcPr>
    </w:tblStylePr>
    <w:tblStylePr w:type="firstCol">
      <w:rPr>
        <w:b/>
        <w:bCs/>
      </w:rPr>
    </w:tblStylePr>
    <w:tblStylePr w:type="lastCol">
      <w:rPr>
        <w:b/>
        <w:bCs/>
      </w:rPr>
      <w:tblPr/>
      <w:tcPr>
        <w:tcBorders>
          <w:top w:val="single" w:sz="8" w:space="0" w:color="FF9F2D" w:themeColor="accent1"/>
          <w:bottom w:val="single" w:sz="8" w:space="0" w:color="FF9F2D" w:themeColor="accent1"/>
        </w:tcBorders>
      </w:tcPr>
    </w:tblStylePr>
    <w:tblStylePr w:type="band1Vert">
      <w:tblPr/>
      <w:tcPr>
        <w:shd w:val="clear" w:color="auto" w:fill="FFE7CB" w:themeFill="accent1" w:themeFillTint="3F"/>
      </w:tcPr>
    </w:tblStylePr>
    <w:tblStylePr w:type="band1Horz">
      <w:tblPr/>
      <w:tcPr>
        <w:shd w:val="clear" w:color="auto" w:fill="FFE7CB" w:themeFill="accent1" w:themeFillTint="3F"/>
      </w:tcPr>
    </w:tblStylePr>
  </w:style>
  <w:style w:type="table" w:styleId="MediumList1-Accent2">
    <w:name w:val="Medium List 1 Accent 2"/>
    <w:basedOn w:val="TableNormal"/>
    <w:uiPriority w:val="65"/>
    <w:semiHidden/>
    <w:rsid w:val="003B5645"/>
    <w:tblPr>
      <w:tblStyleRowBandSize w:val="1"/>
      <w:tblStyleColBandSize w:val="1"/>
      <w:tblBorders>
        <w:top w:val="single" w:sz="8" w:space="0" w:color="ED9EF5" w:themeColor="accent2"/>
        <w:bottom w:val="single" w:sz="8" w:space="0" w:color="ED9EF5" w:themeColor="accent2"/>
      </w:tblBorders>
    </w:tblPr>
    <w:tblStylePr w:type="firstRow">
      <w:rPr>
        <w:rFonts w:asciiTheme="majorHAnsi" w:eastAsiaTheme="majorEastAsia" w:hAnsiTheme="majorHAnsi" w:cstheme="majorBidi"/>
      </w:rPr>
      <w:tblPr/>
      <w:tcPr>
        <w:tcBorders>
          <w:top w:val="nil"/>
          <w:bottom w:val="single" w:sz="8" w:space="0" w:color="ED9EF5" w:themeColor="accent2"/>
        </w:tcBorders>
      </w:tcPr>
    </w:tblStylePr>
    <w:tblStylePr w:type="lastRow">
      <w:rPr>
        <w:b/>
        <w:bCs/>
        <w:color w:val="046EEC" w:themeColor="text2"/>
      </w:rPr>
      <w:tblPr/>
      <w:tcPr>
        <w:tcBorders>
          <w:top w:val="single" w:sz="8" w:space="0" w:color="ED9EF5" w:themeColor="accent2"/>
          <w:bottom w:val="single" w:sz="8" w:space="0" w:color="ED9EF5" w:themeColor="accent2"/>
        </w:tcBorders>
      </w:tcPr>
    </w:tblStylePr>
    <w:tblStylePr w:type="firstCol">
      <w:rPr>
        <w:b/>
        <w:bCs/>
      </w:rPr>
    </w:tblStylePr>
    <w:tblStylePr w:type="lastCol">
      <w:rPr>
        <w:b/>
        <w:bCs/>
      </w:rPr>
      <w:tblPr/>
      <w:tcPr>
        <w:tcBorders>
          <w:top w:val="single" w:sz="8" w:space="0" w:color="ED9EF5" w:themeColor="accent2"/>
          <w:bottom w:val="single" w:sz="8" w:space="0" w:color="ED9EF5" w:themeColor="accent2"/>
        </w:tcBorders>
      </w:tcPr>
    </w:tblStylePr>
    <w:tblStylePr w:type="band1Vert">
      <w:tblPr/>
      <w:tcPr>
        <w:shd w:val="clear" w:color="auto" w:fill="FAE6FC" w:themeFill="accent2" w:themeFillTint="3F"/>
      </w:tcPr>
    </w:tblStylePr>
    <w:tblStylePr w:type="band1Horz">
      <w:tblPr/>
      <w:tcPr>
        <w:shd w:val="clear" w:color="auto" w:fill="FAE6FC" w:themeFill="accent2" w:themeFillTint="3F"/>
      </w:tcPr>
    </w:tblStylePr>
  </w:style>
  <w:style w:type="table" w:styleId="MediumList1-Accent3">
    <w:name w:val="Medium List 1 Accent 3"/>
    <w:basedOn w:val="TableNormal"/>
    <w:uiPriority w:val="65"/>
    <w:semiHidden/>
    <w:rsid w:val="003B5645"/>
    <w:tblPr>
      <w:tblStyleRowBandSize w:val="1"/>
      <w:tblStyleColBandSize w:val="1"/>
      <w:tblBorders>
        <w:top w:val="single" w:sz="8" w:space="0" w:color="AF3DA0" w:themeColor="accent3"/>
        <w:bottom w:val="single" w:sz="8" w:space="0" w:color="AF3DA0" w:themeColor="accent3"/>
      </w:tblBorders>
    </w:tblPr>
    <w:tblStylePr w:type="firstRow">
      <w:rPr>
        <w:rFonts w:asciiTheme="majorHAnsi" w:eastAsiaTheme="majorEastAsia" w:hAnsiTheme="majorHAnsi" w:cstheme="majorBidi"/>
      </w:rPr>
      <w:tblPr/>
      <w:tcPr>
        <w:tcBorders>
          <w:top w:val="nil"/>
          <w:bottom w:val="single" w:sz="8" w:space="0" w:color="AF3DA0" w:themeColor="accent3"/>
        </w:tcBorders>
      </w:tcPr>
    </w:tblStylePr>
    <w:tblStylePr w:type="lastRow">
      <w:rPr>
        <w:b/>
        <w:bCs/>
        <w:color w:val="046EEC" w:themeColor="text2"/>
      </w:rPr>
      <w:tblPr/>
      <w:tcPr>
        <w:tcBorders>
          <w:top w:val="single" w:sz="8" w:space="0" w:color="AF3DA0" w:themeColor="accent3"/>
          <w:bottom w:val="single" w:sz="8" w:space="0" w:color="AF3DA0" w:themeColor="accent3"/>
        </w:tcBorders>
      </w:tcPr>
    </w:tblStylePr>
    <w:tblStylePr w:type="firstCol">
      <w:rPr>
        <w:b/>
        <w:bCs/>
      </w:rPr>
    </w:tblStylePr>
    <w:tblStylePr w:type="lastCol">
      <w:rPr>
        <w:b/>
        <w:bCs/>
      </w:rPr>
      <w:tblPr/>
      <w:tcPr>
        <w:tcBorders>
          <w:top w:val="single" w:sz="8" w:space="0" w:color="AF3DA0" w:themeColor="accent3"/>
          <w:bottom w:val="single" w:sz="8" w:space="0" w:color="AF3DA0" w:themeColor="accent3"/>
        </w:tcBorders>
      </w:tcPr>
    </w:tblStylePr>
    <w:tblStylePr w:type="band1Vert">
      <w:tblPr/>
      <w:tcPr>
        <w:shd w:val="clear" w:color="auto" w:fill="EDCCE9" w:themeFill="accent3" w:themeFillTint="3F"/>
      </w:tcPr>
    </w:tblStylePr>
    <w:tblStylePr w:type="band1Horz">
      <w:tblPr/>
      <w:tcPr>
        <w:shd w:val="clear" w:color="auto" w:fill="EDCCE9" w:themeFill="accent3" w:themeFillTint="3F"/>
      </w:tcPr>
    </w:tblStylePr>
  </w:style>
  <w:style w:type="table" w:styleId="MediumList1-Accent4">
    <w:name w:val="Medium List 1 Accent 4"/>
    <w:basedOn w:val="TableNormal"/>
    <w:uiPriority w:val="65"/>
    <w:semiHidden/>
    <w:rsid w:val="003B5645"/>
    <w:tblPr>
      <w:tblStyleRowBandSize w:val="1"/>
      <w:tblStyleColBandSize w:val="1"/>
      <w:tblBorders>
        <w:top w:val="single" w:sz="8" w:space="0" w:color="FAFA63" w:themeColor="accent4"/>
        <w:bottom w:val="single" w:sz="8" w:space="0" w:color="FAFA63" w:themeColor="accent4"/>
      </w:tblBorders>
    </w:tblPr>
    <w:tblStylePr w:type="firstRow">
      <w:rPr>
        <w:rFonts w:asciiTheme="majorHAnsi" w:eastAsiaTheme="majorEastAsia" w:hAnsiTheme="majorHAnsi" w:cstheme="majorBidi"/>
      </w:rPr>
      <w:tblPr/>
      <w:tcPr>
        <w:tcBorders>
          <w:top w:val="nil"/>
          <w:bottom w:val="single" w:sz="8" w:space="0" w:color="FAFA63" w:themeColor="accent4"/>
        </w:tcBorders>
      </w:tcPr>
    </w:tblStylePr>
    <w:tblStylePr w:type="lastRow">
      <w:rPr>
        <w:b/>
        <w:bCs/>
        <w:color w:val="046EEC" w:themeColor="text2"/>
      </w:rPr>
      <w:tblPr/>
      <w:tcPr>
        <w:tcBorders>
          <w:top w:val="single" w:sz="8" w:space="0" w:color="FAFA63" w:themeColor="accent4"/>
          <w:bottom w:val="single" w:sz="8" w:space="0" w:color="FAFA63" w:themeColor="accent4"/>
        </w:tcBorders>
      </w:tcPr>
    </w:tblStylePr>
    <w:tblStylePr w:type="firstCol">
      <w:rPr>
        <w:b/>
        <w:bCs/>
      </w:rPr>
    </w:tblStylePr>
    <w:tblStylePr w:type="lastCol">
      <w:rPr>
        <w:b/>
        <w:bCs/>
      </w:rPr>
      <w:tblPr/>
      <w:tcPr>
        <w:tcBorders>
          <w:top w:val="single" w:sz="8" w:space="0" w:color="FAFA63" w:themeColor="accent4"/>
          <w:bottom w:val="single" w:sz="8" w:space="0" w:color="FAFA63" w:themeColor="accent4"/>
        </w:tcBorders>
      </w:tcPr>
    </w:tblStylePr>
    <w:tblStylePr w:type="band1Vert">
      <w:tblPr/>
      <w:tcPr>
        <w:shd w:val="clear" w:color="auto" w:fill="FDFDD8" w:themeFill="accent4" w:themeFillTint="3F"/>
      </w:tcPr>
    </w:tblStylePr>
    <w:tblStylePr w:type="band1Horz">
      <w:tblPr/>
      <w:tcPr>
        <w:shd w:val="clear" w:color="auto" w:fill="FDFDD8" w:themeFill="accent4" w:themeFillTint="3F"/>
      </w:tcPr>
    </w:tblStylePr>
  </w:style>
  <w:style w:type="table" w:styleId="MediumList1-Accent5">
    <w:name w:val="Medium List 1 Accent 5"/>
    <w:basedOn w:val="TableNormal"/>
    <w:uiPriority w:val="65"/>
    <w:semiHidden/>
    <w:rsid w:val="003B5645"/>
    <w:tblPr>
      <w:tblStyleRowBandSize w:val="1"/>
      <w:tblStyleColBandSize w:val="1"/>
      <w:tblBorders>
        <w:top w:val="single" w:sz="8" w:space="0" w:color="DCAA00" w:themeColor="accent5"/>
        <w:bottom w:val="single" w:sz="8" w:space="0" w:color="DCAA00" w:themeColor="accent5"/>
      </w:tblBorders>
    </w:tblPr>
    <w:tblStylePr w:type="firstRow">
      <w:rPr>
        <w:rFonts w:asciiTheme="majorHAnsi" w:eastAsiaTheme="majorEastAsia" w:hAnsiTheme="majorHAnsi" w:cstheme="majorBidi"/>
      </w:rPr>
      <w:tblPr/>
      <w:tcPr>
        <w:tcBorders>
          <w:top w:val="nil"/>
          <w:bottom w:val="single" w:sz="8" w:space="0" w:color="DCAA00" w:themeColor="accent5"/>
        </w:tcBorders>
      </w:tcPr>
    </w:tblStylePr>
    <w:tblStylePr w:type="lastRow">
      <w:rPr>
        <w:b/>
        <w:bCs/>
        <w:color w:val="046EEC" w:themeColor="text2"/>
      </w:rPr>
      <w:tblPr/>
      <w:tcPr>
        <w:tcBorders>
          <w:top w:val="single" w:sz="8" w:space="0" w:color="DCAA00" w:themeColor="accent5"/>
          <w:bottom w:val="single" w:sz="8" w:space="0" w:color="DCAA00" w:themeColor="accent5"/>
        </w:tcBorders>
      </w:tcPr>
    </w:tblStylePr>
    <w:tblStylePr w:type="firstCol">
      <w:rPr>
        <w:b/>
        <w:bCs/>
      </w:rPr>
    </w:tblStylePr>
    <w:tblStylePr w:type="lastCol">
      <w:rPr>
        <w:b/>
        <w:bCs/>
      </w:rPr>
      <w:tblPr/>
      <w:tcPr>
        <w:tcBorders>
          <w:top w:val="single" w:sz="8" w:space="0" w:color="DCAA00" w:themeColor="accent5"/>
          <w:bottom w:val="single" w:sz="8" w:space="0" w:color="DCAA00" w:themeColor="accent5"/>
        </w:tcBorders>
      </w:tcPr>
    </w:tblStylePr>
    <w:tblStylePr w:type="band1Vert">
      <w:tblPr/>
      <w:tcPr>
        <w:shd w:val="clear" w:color="auto" w:fill="FFEEB7" w:themeFill="accent5" w:themeFillTint="3F"/>
      </w:tcPr>
    </w:tblStylePr>
    <w:tblStylePr w:type="band1Horz">
      <w:tblPr/>
      <w:tcPr>
        <w:shd w:val="clear" w:color="auto" w:fill="FFEEB7" w:themeFill="accent5" w:themeFillTint="3F"/>
      </w:tcPr>
    </w:tblStylePr>
  </w:style>
  <w:style w:type="table" w:styleId="MediumList1-Accent6">
    <w:name w:val="Medium List 1 Accent 6"/>
    <w:basedOn w:val="TableNormal"/>
    <w:uiPriority w:val="65"/>
    <w:semiHidden/>
    <w:rsid w:val="003B5645"/>
    <w:tblPr>
      <w:tblStyleRowBandSize w:val="1"/>
      <w:tblStyleColBandSize w:val="1"/>
      <w:tblBorders>
        <w:top w:val="single" w:sz="8" w:space="0" w:color="74E7C2" w:themeColor="accent6"/>
        <w:bottom w:val="single" w:sz="8" w:space="0" w:color="74E7C2" w:themeColor="accent6"/>
      </w:tblBorders>
    </w:tblPr>
    <w:tblStylePr w:type="firstRow">
      <w:rPr>
        <w:rFonts w:asciiTheme="majorHAnsi" w:eastAsiaTheme="majorEastAsia" w:hAnsiTheme="majorHAnsi" w:cstheme="majorBidi"/>
      </w:rPr>
      <w:tblPr/>
      <w:tcPr>
        <w:tcBorders>
          <w:top w:val="nil"/>
          <w:bottom w:val="single" w:sz="8" w:space="0" w:color="74E7C2" w:themeColor="accent6"/>
        </w:tcBorders>
      </w:tcPr>
    </w:tblStylePr>
    <w:tblStylePr w:type="lastRow">
      <w:rPr>
        <w:b/>
        <w:bCs/>
        <w:color w:val="046EEC" w:themeColor="text2"/>
      </w:rPr>
      <w:tblPr/>
      <w:tcPr>
        <w:tcBorders>
          <w:top w:val="single" w:sz="8" w:space="0" w:color="74E7C2" w:themeColor="accent6"/>
          <w:bottom w:val="single" w:sz="8" w:space="0" w:color="74E7C2" w:themeColor="accent6"/>
        </w:tcBorders>
      </w:tcPr>
    </w:tblStylePr>
    <w:tblStylePr w:type="firstCol">
      <w:rPr>
        <w:b/>
        <w:bCs/>
      </w:rPr>
    </w:tblStylePr>
    <w:tblStylePr w:type="lastCol">
      <w:rPr>
        <w:b/>
        <w:bCs/>
      </w:rPr>
      <w:tblPr/>
      <w:tcPr>
        <w:tcBorders>
          <w:top w:val="single" w:sz="8" w:space="0" w:color="74E7C2" w:themeColor="accent6"/>
          <w:bottom w:val="single" w:sz="8" w:space="0" w:color="74E7C2" w:themeColor="accent6"/>
        </w:tcBorders>
      </w:tcPr>
    </w:tblStylePr>
    <w:tblStylePr w:type="band1Vert">
      <w:tblPr/>
      <w:tcPr>
        <w:shd w:val="clear" w:color="auto" w:fill="DCF9EF" w:themeFill="accent6" w:themeFillTint="3F"/>
      </w:tcPr>
    </w:tblStylePr>
    <w:tblStylePr w:type="band1Horz">
      <w:tblPr/>
      <w:tcPr>
        <w:shd w:val="clear" w:color="auto" w:fill="DCF9EF" w:themeFill="accent6" w:themeFillTint="3F"/>
      </w:tcPr>
    </w:tblStylePr>
  </w:style>
  <w:style w:type="table" w:styleId="MediumList2">
    <w:name w:val="Medium Lis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02447" w:themeColor="text1"/>
        <w:left w:val="single" w:sz="8" w:space="0" w:color="002447" w:themeColor="text1"/>
        <w:bottom w:val="single" w:sz="8" w:space="0" w:color="002447" w:themeColor="text1"/>
        <w:right w:val="single" w:sz="8" w:space="0" w:color="002447" w:themeColor="text1"/>
      </w:tblBorders>
    </w:tblPr>
    <w:tblStylePr w:type="firstRow">
      <w:rPr>
        <w:sz w:val="24"/>
        <w:szCs w:val="24"/>
      </w:rPr>
      <w:tblPr/>
      <w:tcPr>
        <w:tcBorders>
          <w:top w:val="nil"/>
          <w:left w:val="nil"/>
          <w:bottom w:val="single" w:sz="24" w:space="0" w:color="002447" w:themeColor="text1"/>
          <w:right w:val="nil"/>
          <w:insideH w:val="nil"/>
          <w:insideV w:val="nil"/>
        </w:tcBorders>
        <w:shd w:val="clear" w:color="auto" w:fill="E6F1FD" w:themeFill="background1"/>
      </w:tcPr>
    </w:tblStylePr>
    <w:tblStylePr w:type="lastRow">
      <w:tblPr/>
      <w:tcPr>
        <w:tcBorders>
          <w:top w:val="single" w:sz="8" w:space="0" w:color="002447" w:themeColor="text1"/>
          <w:left w:val="nil"/>
          <w:bottom w:val="nil"/>
          <w:right w:val="nil"/>
          <w:insideH w:val="nil"/>
          <w:insideV w:val="nil"/>
        </w:tcBorders>
        <w:shd w:val="clear" w:color="auto" w:fill="E6F1FD" w:themeFill="background1"/>
      </w:tcPr>
    </w:tblStylePr>
    <w:tblStylePr w:type="firstCol">
      <w:tblPr/>
      <w:tcPr>
        <w:tcBorders>
          <w:top w:val="nil"/>
          <w:left w:val="nil"/>
          <w:bottom w:val="nil"/>
          <w:right w:val="single" w:sz="8" w:space="0" w:color="002447" w:themeColor="text1"/>
          <w:insideH w:val="nil"/>
          <w:insideV w:val="nil"/>
        </w:tcBorders>
        <w:shd w:val="clear" w:color="auto" w:fill="E6F1FD" w:themeFill="background1"/>
      </w:tcPr>
    </w:tblStylePr>
    <w:tblStylePr w:type="lastCol">
      <w:tblPr/>
      <w:tcPr>
        <w:tcBorders>
          <w:top w:val="nil"/>
          <w:left w:val="single" w:sz="8" w:space="0" w:color="002447" w:themeColor="text1"/>
          <w:bottom w:val="nil"/>
          <w:right w:val="nil"/>
          <w:insideH w:val="nil"/>
          <w:insideV w:val="nil"/>
        </w:tcBorders>
        <w:shd w:val="clear" w:color="auto" w:fill="E6F1FD" w:themeFill="background1"/>
      </w:tcPr>
    </w:tblStylePr>
    <w:tblStylePr w:type="band1Vert">
      <w:tblPr/>
      <w:tcPr>
        <w:tcBorders>
          <w:left w:val="nil"/>
          <w:right w:val="nil"/>
          <w:insideH w:val="nil"/>
          <w:insideV w:val="nil"/>
        </w:tcBorders>
        <w:shd w:val="clear" w:color="auto" w:fill="92C9FF" w:themeFill="text1" w:themeFillTint="3F"/>
      </w:tcPr>
    </w:tblStylePr>
    <w:tblStylePr w:type="band1Horz">
      <w:tblPr/>
      <w:tcPr>
        <w:tcBorders>
          <w:top w:val="nil"/>
          <w:bottom w:val="nil"/>
          <w:insideH w:val="nil"/>
          <w:insideV w:val="nil"/>
        </w:tcBorders>
        <w:shd w:val="clear" w:color="auto" w:fill="92C9FF" w:themeFill="text1" w:themeFillTint="3F"/>
      </w:tcPr>
    </w:tblStylePr>
    <w:tblStylePr w:type="nwCell">
      <w:tblPr/>
      <w:tcPr>
        <w:shd w:val="clear" w:color="auto" w:fill="E6F1FD"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FF9F2D" w:themeColor="accent1"/>
        <w:left w:val="single" w:sz="8" w:space="0" w:color="FF9F2D" w:themeColor="accent1"/>
        <w:bottom w:val="single" w:sz="8" w:space="0" w:color="FF9F2D" w:themeColor="accent1"/>
        <w:right w:val="single" w:sz="8" w:space="0" w:color="FF9F2D" w:themeColor="accent1"/>
      </w:tblBorders>
    </w:tblPr>
    <w:tblStylePr w:type="firstRow">
      <w:rPr>
        <w:sz w:val="24"/>
        <w:szCs w:val="24"/>
      </w:rPr>
      <w:tblPr/>
      <w:tcPr>
        <w:tcBorders>
          <w:top w:val="nil"/>
          <w:left w:val="nil"/>
          <w:bottom w:val="single" w:sz="24" w:space="0" w:color="FF9F2D" w:themeColor="accent1"/>
          <w:right w:val="nil"/>
          <w:insideH w:val="nil"/>
          <w:insideV w:val="nil"/>
        </w:tcBorders>
        <w:shd w:val="clear" w:color="auto" w:fill="E6F1FD" w:themeFill="background1"/>
      </w:tcPr>
    </w:tblStylePr>
    <w:tblStylePr w:type="lastRow">
      <w:tblPr/>
      <w:tcPr>
        <w:tcBorders>
          <w:top w:val="single" w:sz="8" w:space="0" w:color="FF9F2D" w:themeColor="accent1"/>
          <w:left w:val="nil"/>
          <w:bottom w:val="nil"/>
          <w:right w:val="nil"/>
          <w:insideH w:val="nil"/>
          <w:insideV w:val="nil"/>
        </w:tcBorders>
        <w:shd w:val="clear" w:color="auto" w:fill="E6F1FD" w:themeFill="background1"/>
      </w:tcPr>
    </w:tblStylePr>
    <w:tblStylePr w:type="firstCol">
      <w:tblPr/>
      <w:tcPr>
        <w:tcBorders>
          <w:top w:val="nil"/>
          <w:left w:val="nil"/>
          <w:bottom w:val="nil"/>
          <w:right w:val="single" w:sz="8" w:space="0" w:color="FF9F2D" w:themeColor="accent1"/>
          <w:insideH w:val="nil"/>
          <w:insideV w:val="nil"/>
        </w:tcBorders>
        <w:shd w:val="clear" w:color="auto" w:fill="E6F1FD" w:themeFill="background1"/>
      </w:tcPr>
    </w:tblStylePr>
    <w:tblStylePr w:type="lastCol">
      <w:tblPr/>
      <w:tcPr>
        <w:tcBorders>
          <w:top w:val="nil"/>
          <w:left w:val="single" w:sz="8" w:space="0" w:color="FF9F2D" w:themeColor="accent1"/>
          <w:bottom w:val="nil"/>
          <w:right w:val="nil"/>
          <w:insideH w:val="nil"/>
          <w:insideV w:val="nil"/>
        </w:tcBorders>
        <w:shd w:val="clear" w:color="auto" w:fill="E6F1FD" w:themeFill="background1"/>
      </w:tcPr>
    </w:tblStylePr>
    <w:tblStylePr w:type="band1Vert">
      <w:tblPr/>
      <w:tcPr>
        <w:tcBorders>
          <w:left w:val="nil"/>
          <w:right w:val="nil"/>
          <w:insideH w:val="nil"/>
          <w:insideV w:val="nil"/>
        </w:tcBorders>
        <w:shd w:val="clear" w:color="auto" w:fill="FFE7CB" w:themeFill="accent1" w:themeFillTint="3F"/>
      </w:tcPr>
    </w:tblStylePr>
    <w:tblStylePr w:type="band1Horz">
      <w:tblPr/>
      <w:tcPr>
        <w:tcBorders>
          <w:top w:val="nil"/>
          <w:bottom w:val="nil"/>
          <w:insideH w:val="nil"/>
          <w:insideV w:val="nil"/>
        </w:tcBorders>
        <w:shd w:val="clear" w:color="auto" w:fill="FFE7CB" w:themeFill="accent1" w:themeFillTint="3F"/>
      </w:tcPr>
    </w:tblStylePr>
    <w:tblStylePr w:type="nwCell">
      <w:tblPr/>
      <w:tcPr>
        <w:shd w:val="clear" w:color="auto" w:fill="E6F1FD"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ED9EF5" w:themeColor="accent2"/>
        <w:left w:val="single" w:sz="8" w:space="0" w:color="ED9EF5" w:themeColor="accent2"/>
        <w:bottom w:val="single" w:sz="8" w:space="0" w:color="ED9EF5" w:themeColor="accent2"/>
        <w:right w:val="single" w:sz="8" w:space="0" w:color="ED9EF5" w:themeColor="accent2"/>
      </w:tblBorders>
    </w:tblPr>
    <w:tblStylePr w:type="firstRow">
      <w:rPr>
        <w:sz w:val="24"/>
        <w:szCs w:val="24"/>
      </w:rPr>
      <w:tblPr/>
      <w:tcPr>
        <w:tcBorders>
          <w:top w:val="nil"/>
          <w:left w:val="nil"/>
          <w:bottom w:val="single" w:sz="24" w:space="0" w:color="ED9EF5" w:themeColor="accent2"/>
          <w:right w:val="nil"/>
          <w:insideH w:val="nil"/>
          <w:insideV w:val="nil"/>
        </w:tcBorders>
        <w:shd w:val="clear" w:color="auto" w:fill="E6F1FD" w:themeFill="background1"/>
      </w:tcPr>
    </w:tblStylePr>
    <w:tblStylePr w:type="lastRow">
      <w:tblPr/>
      <w:tcPr>
        <w:tcBorders>
          <w:top w:val="single" w:sz="8" w:space="0" w:color="ED9EF5" w:themeColor="accent2"/>
          <w:left w:val="nil"/>
          <w:bottom w:val="nil"/>
          <w:right w:val="nil"/>
          <w:insideH w:val="nil"/>
          <w:insideV w:val="nil"/>
        </w:tcBorders>
        <w:shd w:val="clear" w:color="auto" w:fill="E6F1FD" w:themeFill="background1"/>
      </w:tcPr>
    </w:tblStylePr>
    <w:tblStylePr w:type="firstCol">
      <w:tblPr/>
      <w:tcPr>
        <w:tcBorders>
          <w:top w:val="nil"/>
          <w:left w:val="nil"/>
          <w:bottom w:val="nil"/>
          <w:right w:val="single" w:sz="8" w:space="0" w:color="ED9EF5" w:themeColor="accent2"/>
          <w:insideH w:val="nil"/>
          <w:insideV w:val="nil"/>
        </w:tcBorders>
        <w:shd w:val="clear" w:color="auto" w:fill="E6F1FD" w:themeFill="background1"/>
      </w:tcPr>
    </w:tblStylePr>
    <w:tblStylePr w:type="lastCol">
      <w:tblPr/>
      <w:tcPr>
        <w:tcBorders>
          <w:top w:val="nil"/>
          <w:left w:val="single" w:sz="8" w:space="0" w:color="ED9EF5" w:themeColor="accent2"/>
          <w:bottom w:val="nil"/>
          <w:right w:val="nil"/>
          <w:insideH w:val="nil"/>
          <w:insideV w:val="nil"/>
        </w:tcBorders>
        <w:shd w:val="clear" w:color="auto" w:fill="E6F1FD" w:themeFill="background1"/>
      </w:tcPr>
    </w:tblStylePr>
    <w:tblStylePr w:type="band1Vert">
      <w:tblPr/>
      <w:tcPr>
        <w:tcBorders>
          <w:left w:val="nil"/>
          <w:right w:val="nil"/>
          <w:insideH w:val="nil"/>
          <w:insideV w:val="nil"/>
        </w:tcBorders>
        <w:shd w:val="clear" w:color="auto" w:fill="FAE6FC" w:themeFill="accent2" w:themeFillTint="3F"/>
      </w:tcPr>
    </w:tblStylePr>
    <w:tblStylePr w:type="band1Horz">
      <w:tblPr/>
      <w:tcPr>
        <w:tcBorders>
          <w:top w:val="nil"/>
          <w:bottom w:val="nil"/>
          <w:insideH w:val="nil"/>
          <w:insideV w:val="nil"/>
        </w:tcBorders>
        <w:shd w:val="clear" w:color="auto" w:fill="FAE6FC" w:themeFill="accent2" w:themeFillTint="3F"/>
      </w:tcPr>
    </w:tblStylePr>
    <w:tblStylePr w:type="nwCell">
      <w:tblPr/>
      <w:tcPr>
        <w:shd w:val="clear" w:color="auto" w:fill="E6F1FD"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AF3DA0" w:themeColor="accent3"/>
        <w:left w:val="single" w:sz="8" w:space="0" w:color="AF3DA0" w:themeColor="accent3"/>
        <w:bottom w:val="single" w:sz="8" w:space="0" w:color="AF3DA0" w:themeColor="accent3"/>
        <w:right w:val="single" w:sz="8" w:space="0" w:color="AF3DA0" w:themeColor="accent3"/>
      </w:tblBorders>
    </w:tblPr>
    <w:tblStylePr w:type="firstRow">
      <w:rPr>
        <w:sz w:val="24"/>
        <w:szCs w:val="24"/>
      </w:rPr>
      <w:tblPr/>
      <w:tcPr>
        <w:tcBorders>
          <w:top w:val="nil"/>
          <w:left w:val="nil"/>
          <w:bottom w:val="single" w:sz="24" w:space="0" w:color="AF3DA0" w:themeColor="accent3"/>
          <w:right w:val="nil"/>
          <w:insideH w:val="nil"/>
          <w:insideV w:val="nil"/>
        </w:tcBorders>
        <w:shd w:val="clear" w:color="auto" w:fill="E6F1FD" w:themeFill="background1"/>
      </w:tcPr>
    </w:tblStylePr>
    <w:tblStylePr w:type="lastRow">
      <w:tblPr/>
      <w:tcPr>
        <w:tcBorders>
          <w:top w:val="single" w:sz="8" w:space="0" w:color="AF3DA0" w:themeColor="accent3"/>
          <w:left w:val="nil"/>
          <w:bottom w:val="nil"/>
          <w:right w:val="nil"/>
          <w:insideH w:val="nil"/>
          <w:insideV w:val="nil"/>
        </w:tcBorders>
        <w:shd w:val="clear" w:color="auto" w:fill="E6F1FD" w:themeFill="background1"/>
      </w:tcPr>
    </w:tblStylePr>
    <w:tblStylePr w:type="firstCol">
      <w:tblPr/>
      <w:tcPr>
        <w:tcBorders>
          <w:top w:val="nil"/>
          <w:left w:val="nil"/>
          <w:bottom w:val="nil"/>
          <w:right w:val="single" w:sz="8" w:space="0" w:color="AF3DA0" w:themeColor="accent3"/>
          <w:insideH w:val="nil"/>
          <w:insideV w:val="nil"/>
        </w:tcBorders>
        <w:shd w:val="clear" w:color="auto" w:fill="E6F1FD" w:themeFill="background1"/>
      </w:tcPr>
    </w:tblStylePr>
    <w:tblStylePr w:type="lastCol">
      <w:tblPr/>
      <w:tcPr>
        <w:tcBorders>
          <w:top w:val="nil"/>
          <w:left w:val="single" w:sz="8" w:space="0" w:color="AF3DA0" w:themeColor="accent3"/>
          <w:bottom w:val="nil"/>
          <w:right w:val="nil"/>
          <w:insideH w:val="nil"/>
          <w:insideV w:val="nil"/>
        </w:tcBorders>
        <w:shd w:val="clear" w:color="auto" w:fill="E6F1FD" w:themeFill="background1"/>
      </w:tcPr>
    </w:tblStylePr>
    <w:tblStylePr w:type="band1Vert">
      <w:tblPr/>
      <w:tcPr>
        <w:tcBorders>
          <w:left w:val="nil"/>
          <w:right w:val="nil"/>
          <w:insideH w:val="nil"/>
          <w:insideV w:val="nil"/>
        </w:tcBorders>
        <w:shd w:val="clear" w:color="auto" w:fill="EDCCE9" w:themeFill="accent3" w:themeFillTint="3F"/>
      </w:tcPr>
    </w:tblStylePr>
    <w:tblStylePr w:type="band1Horz">
      <w:tblPr/>
      <w:tcPr>
        <w:tcBorders>
          <w:top w:val="nil"/>
          <w:bottom w:val="nil"/>
          <w:insideH w:val="nil"/>
          <w:insideV w:val="nil"/>
        </w:tcBorders>
        <w:shd w:val="clear" w:color="auto" w:fill="EDCCE9" w:themeFill="accent3" w:themeFillTint="3F"/>
      </w:tcPr>
    </w:tblStylePr>
    <w:tblStylePr w:type="nwCell">
      <w:tblPr/>
      <w:tcPr>
        <w:shd w:val="clear" w:color="auto" w:fill="E6F1FD"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FAFA63" w:themeColor="accent4"/>
        <w:left w:val="single" w:sz="8" w:space="0" w:color="FAFA63" w:themeColor="accent4"/>
        <w:bottom w:val="single" w:sz="8" w:space="0" w:color="FAFA63" w:themeColor="accent4"/>
        <w:right w:val="single" w:sz="8" w:space="0" w:color="FAFA63" w:themeColor="accent4"/>
      </w:tblBorders>
    </w:tblPr>
    <w:tblStylePr w:type="firstRow">
      <w:rPr>
        <w:sz w:val="24"/>
        <w:szCs w:val="24"/>
      </w:rPr>
      <w:tblPr/>
      <w:tcPr>
        <w:tcBorders>
          <w:top w:val="nil"/>
          <w:left w:val="nil"/>
          <w:bottom w:val="single" w:sz="24" w:space="0" w:color="FAFA63" w:themeColor="accent4"/>
          <w:right w:val="nil"/>
          <w:insideH w:val="nil"/>
          <w:insideV w:val="nil"/>
        </w:tcBorders>
        <w:shd w:val="clear" w:color="auto" w:fill="E6F1FD" w:themeFill="background1"/>
      </w:tcPr>
    </w:tblStylePr>
    <w:tblStylePr w:type="lastRow">
      <w:tblPr/>
      <w:tcPr>
        <w:tcBorders>
          <w:top w:val="single" w:sz="8" w:space="0" w:color="FAFA63" w:themeColor="accent4"/>
          <w:left w:val="nil"/>
          <w:bottom w:val="nil"/>
          <w:right w:val="nil"/>
          <w:insideH w:val="nil"/>
          <w:insideV w:val="nil"/>
        </w:tcBorders>
        <w:shd w:val="clear" w:color="auto" w:fill="E6F1FD" w:themeFill="background1"/>
      </w:tcPr>
    </w:tblStylePr>
    <w:tblStylePr w:type="firstCol">
      <w:tblPr/>
      <w:tcPr>
        <w:tcBorders>
          <w:top w:val="nil"/>
          <w:left w:val="nil"/>
          <w:bottom w:val="nil"/>
          <w:right w:val="single" w:sz="8" w:space="0" w:color="FAFA63" w:themeColor="accent4"/>
          <w:insideH w:val="nil"/>
          <w:insideV w:val="nil"/>
        </w:tcBorders>
        <w:shd w:val="clear" w:color="auto" w:fill="E6F1FD" w:themeFill="background1"/>
      </w:tcPr>
    </w:tblStylePr>
    <w:tblStylePr w:type="lastCol">
      <w:tblPr/>
      <w:tcPr>
        <w:tcBorders>
          <w:top w:val="nil"/>
          <w:left w:val="single" w:sz="8" w:space="0" w:color="FAFA63" w:themeColor="accent4"/>
          <w:bottom w:val="nil"/>
          <w:right w:val="nil"/>
          <w:insideH w:val="nil"/>
          <w:insideV w:val="nil"/>
        </w:tcBorders>
        <w:shd w:val="clear" w:color="auto" w:fill="E6F1FD" w:themeFill="background1"/>
      </w:tcPr>
    </w:tblStylePr>
    <w:tblStylePr w:type="band1Vert">
      <w:tblPr/>
      <w:tcPr>
        <w:tcBorders>
          <w:left w:val="nil"/>
          <w:right w:val="nil"/>
          <w:insideH w:val="nil"/>
          <w:insideV w:val="nil"/>
        </w:tcBorders>
        <w:shd w:val="clear" w:color="auto" w:fill="FDFDD8" w:themeFill="accent4" w:themeFillTint="3F"/>
      </w:tcPr>
    </w:tblStylePr>
    <w:tblStylePr w:type="band1Horz">
      <w:tblPr/>
      <w:tcPr>
        <w:tcBorders>
          <w:top w:val="nil"/>
          <w:bottom w:val="nil"/>
          <w:insideH w:val="nil"/>
          <w:insideV w:val="nil"/>
        </w:tcBorders>
        <w:shd w:val="clear" w:color="auto" w:fill="FDFDD8" w:themeFill="accent4" w:themeFillTint="3F"/>
      </w:tcPr>
    </w:tblStylePr>
    <w:tblStylePr w:type="nwCell">
      <w:tblPr/>
      <w:tcPr>
        <w:shd w:val="clear" w:color="auto" w:fill="E6F1FD"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DCAA00" w:themeColor="accent5"/>
        <w:left w:val="single" w:sz="8" w:space="0" w:color="DCAA00" w:themeColor="accent5"/>
        <w:bottom w:val="single" w:sz="8" w:space="0" w:color="DCAA00" w:themeColor="accent5"/>
        <w:right w:val="single" w:sz="8" w:space="0" w:color="DCAA00" w:themeColor="accent5"/>
      </w:tblBorders>
    </w:tblPr>
    <w:tblStylePr w:type="firstRow">
      <w:rPr>
        <w:sz w:val="24"/>
        <w:szCs w:val="24"/>
      </w:rPr>
      <w:tblPr/>
      <w:tcPr>
        <w:tcBorders>
          <w:top w:val="nil"/>
          <w:left w:val="nil"/>
          <w:bottom w:val="single" w:sz="24" w:space="0" w:color="DCAA00" w:themeColor="accent5"/>
          <w:right w:val="nil"/>
          <w:insideH w:val="nil"/>
          <w:insideV w:val="nil"/>
        </w:tcBorders>
        <w:shd w:val="clear" w:color="auto" w:fill="E6F1FD" w:themeFill="background1"/>
      </w:tcPr>
    </w:tblStylePr>
    <w:tblStylePr w:type="lastRow">
      <w:tblPr/>
      <w:tcPr>
        <w:tcBorders>
          <w:top w:val="single" w:sz="8" w:space="0" w:color="DCAA00" w:themeColor="accent5"/>
          <w:left w:val="nil"/>
          <w:bottom w:val="nil"/>
          <w:right w:val="nil"/>
          <w:insideH w:val="nil"/>
          <w:insideV w:val="nil"/>
        </w:tcBorders>
        <w:shd w:val="clear" w:color="auto" w:fill="E6F1FD" w:themeFill="background1"/>
      </w:tcPr>
    </w:tblStylePr>
    <w:tblStylePr w:type="firstCol">
      <w:tblPr/>
      <w:tcPr>
        <w:tcBorders>
          <w:top w:val="nil"/>
          <w:left w:val="nil"/>
          <w:bottom w:val="nil"/>
          <w:right w:val="single" w:sz="8" w:space="0" w:color="DCAA00" w:themeColor="accent5"/>
          <w:insideH w:val="nil"/>
          <w:insideV w:val="nil"/>
        </w:tcBorders>
        <w:shd w:val="clear" w:color="auto" w:fill="E6F1FD" w:themeFill="background1"/>
      </w:tcPr>
    </w:tblStylePr>
    <w:tblStylePr w:type="lastCol">
      <w:tblPr/>
      <w:tcPr>
        <w:tcBorders>
          <w:top w:val="nil"/>
          <w:left w:val="single" w:sz="8" w:space="0" w:color="DCAA00" w:themeColor="accent5"/>
          <w:bottom w:val="nil"/>
          <w:right w:val="nil"/>
          <w:insideH w:val="nil"/>
          <w:insideV w:val="nil"/>
        </w:tcBorders>
        <w:shd w:val="clear" w:color="auto" w:fill="E6F1FD" w:themeFill="background1"/>
      </w:tcPr>
    </w:tblStylePr>
    <w:tblStylePr w:type="band1Vert">
      <w:tblPr/>
      <w:tcPr>
        <w:tcBorders>
          <w:left w:val="nil"/>
          <w:right w:val="nil"/>
          <w:insideH w:val="nil"/>
          <w:insideV w:val="nil"/>
        </w:tcBorders>
        <w:shd w:val="clear" w:color="auto" w:fill="FFEEB7" w:themeFill="accent5" w:themeFillTint="3F"/>
      </w:tcPr>
    </w:tblStylePr>
    <w:tblStylePr w:type="band1Horz">
      <w:tblPr/>
      <w:tcPr>
        <w:tcBorders>
          <w:top w:val="nil"/>
          <w:bottom w:val="nil"/>
          <w:insideH w:val="nil"/>
          <w:insideV w:val="nil"/>
        </w:tcBorders>
        <w:shd w:val="clear" w:color="auto" w:fill="FFEEB7" w:themeFill="accent5" w:themeFillTint="3F"/>
      </w:tcPr>
    </w:tblStylePr>
    <w:tblStylePr w:type="nwCell">
      <w:tblPr/>
      <w:tcPr>
        <w:shd w:val="clear" w:color="auto" w:fill="E6F1FD"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74E7C2" w:themeColor="accent6"/>
        <w:left w:val="single" w:sz="8" w:space="0" w:color="74E7C2" w:themeColor="accent6"/>
        <w:bottom w:val="single" w:sz="8" w:space="0" w:color="74E7C2" w:themeColor="accent6"/>
        <w:right w:val="single" w:sz="8" w:space="0" w:color="74E7C2" w:themeColor="accent6"/>
      </w:tblBorders>
    </w:tblPr>
    <w:tblStylePr w:type="firstRow">
      <w:rPr>
        <w:sz w:val="24"/>
        <w:szCs w:val="24"/>
      </w:rPr>
      <w:tblPr/>
      <w:tcPr>
        <w:tcBorders>
          <w:top w:val="nil"/>
          <w:left w:val="nil"/>
          <w:bottom w:val="single" w:sz="24" w:space="0" w:color="74E7C2" w:themeColor="accent6"/>
          <w:right w:val="nil"/>
          <w:insideH w:val="nil"/>
          <w:insideV w:val="nil"/>
        </w:tcBorders>
        <w:shd w:val="clear" w:color="auto" w:fill="E6F1FD" w:themeFill="background1"/>
      </w:tcPr>
    </w:tblStylePr>
    <w:tblStylePr w:type="lastRow">
      <w:tblPr/>
      <w:tcPr>
        <w:tcBorders>
          <w:top w:val="single" w:sz="8" w:space="0" w:color="74E7C2" w:themeColor="accent6"/>
          <w:left w:val="nil"/>
          <w:bottom w:val="nil"/>
          <w:right w:val="nil"/>
          <w:insideH w:val="nil"/>
          <w:insideV w:val="nil"/>
        </w:tcBorders>
        <w:shd w:val="clear" w:color="auto" w:fill="E6F1FD" w:themeFill="background1"/>
      </w:tcPr>
    </w:tblStylePr>
    <w:tblStylePr w:type="firstCol">
      <w:tblPr/>
      <w:tcPr>
        <w:tcBorders>
          <w:top w:val="nil"/>
          <w:left w:val="nil"/>
          <w:bottom w:val="nil"/>
          <w:right w:val="single" w:sz="8" w:space="0" w:color="74E7C2" w:themeColor="accent6"/>
          <w:insideH w:val="nil"/>
          <w:insideV w:val="nil"/>
        </w:tcBorders>
        <w:shd w:val="clear" w:color="auto" w:fill="E6F1FD" w:themeFill="background1"/>
      </w:tcPr>
    </w:tblStylePr>
    <w:tblStylePr w:type="lastCol">
      <w:tblPr/>
      <w:tcPr>
        <w:tcBorders>
          <w:top w:val="nil"/>
          <w:left w:val="single" w:sz="8" w:space="0" w:color="74E7C2" w:themeColor="accent6"/>
          <w:bottom w:val="nil"/>
          <w:right w:val="nil"/>
          <w:insideH w:val="nil"/>
          <w:insideV w:val="nil"/>
        </w:tcBorders>
        <w:shd w:val="clear" w:color="auto" w:fill="E6F1FD" w:themeFill="background1"/>
      </w:tcPr>
    </w:tblStylePr>
    <w:tblStylePr w:type="band1Vert">
      <w:tblPr/>
      <w:tcPr>
        <w:tcBorders>
          <w:left w:val="nil"/>
          <w:right w:val="nil"/>
          <w:insideH w:val="nil"/>
          <w:insideV w:val="nil"/>
        </w:tcBorders>
        <w:shd w:val="clear" w:color="auto" w:fill="DCF9EF" w:themeFill="accent6" w:themeFillTint="3F"/>
      </w:tcPr>
    </w:tblStylePr>
    <w:tblStylePr w:type="band1Horz">
      <w:tblPr/>
      <w:tcPr>
        <w:tcBorders>
          <w:top w:val="nil"/>
          <w:bottom w:val="nil"/>
          <w:insideH w:val="nil"/>
          <w:insideV w:val="nil"/>
        </w:tcBorders>
        <w:shd w:val="clear" w:color="auto" w:fill="DCF9EF" w:themeFill="accent6" w:themeFillTint="3F"/>
      </w:tcPr>
    </w:tblStylePr>
    <w:tblStylePr w:type="nwCell">
      <w:tblPr/>
      <w:tcPr>
        <w:shd w:val="clear" w:color="auto" w:fill="E6F1FD" w:themeFill="background1"/>
      </w:tcPr>
    </w:tblStylePr>
    <w:tblStylePr w:type="swCell">
      <w:tblPr/>
      <w:tcPr>
        <w:tcBorders>
          <w:top w:val="nil"/>
        </w:tcBorders>
      </w:tcPr>
    </w:tblStylePr>
  </w:style>
  <w:style w:type="table" w:styleId="MediumShading1">
    <w:name w:val="Medium Shading 1"/>
    <w:basedOn w:val="TableNormal"/>
    <w:uiPriority w:val="63"/>
    <w:semiHidden/>
    <w:rsid w:val="003B5645"/>
    <w:tblPr>
      <w:tblStyleRowBandSize w:val="1"/>
      <w:tblStyleColBandSize w:val="1"/>
      <w:tblBorders>
        <w:top w:val="single" w:sz="8" w:space="0" w:color="005BB5" w:themeColor="text1" w:themeTint="BF"/>
        <w:left w:val="single" w:sz="8" w:space="0" w:color="005BB5" w:themeColor="text1" w:themeTint="BF"/>
        <w:bottom w:val="single" w:sz="8" w:space="0" w:color="005BB5" w:themeColor="text1" w:themeTint="BF"/>
        <w:right w:val="single" w:sz="8" w:space="0" w:color="005BB5" w:themeColor="text1" w:themeTint="BF"/>
        <w:insideH w:val="single" w:sz="8" w:space="0" w:color="005BB5" w:themeColor="text1" w:themeTint="BF"/>
      </w:tblBorders>
    </w:tblPr>
    <w:tblStylePr w:type="firstRow">
      <w:pPr>
        <w:spacing w:before="0" w:after="0" w:line="240" w:lineRule="auto"/>
      </w:pPr>
      <w:rPr>
        <w:b/>
        <w:bCs/>
        <w:color w:val="E6F1FD" w:themeColor="background1"/>
      </w:rPr>
      <w:tblPr/>
      <w:tcPr>
        <w:tcBorders>
          <w:top w:val="single" w:sz="8" w:space="0" w:color="005BB5" w:themeColor="text1" w:themeTint="BF"/>
          <w:left w:val="single" w:sz="8" w:space="0" w:color="005BB5" w:themeColor="text1" w:themeTint="BF"/>
          <w:bottom w:val="single" w:sz="8" w:space="0" w:color="005BB5" w:themeColor="text1" w:themeTint="BF"/>
          <w:right w:val="single" w:sz="8" w:space="0" w:color="005BB5" w:themeColor="text1" w:themeTint="BF"/>
          <w:insideH w:val="nil"/>
          <w:insideV w:val="nil"/>
        </w:tcBorders>
        <w:shd w:val="clear" w:color="auto" w:fill="002447" w:themeFill="text1"/>
      </w:tcPr>
    </w:tblStylePr>
    <w:tblStylePr w:type="lastRow">
      <w:pPr>
        <w:spacing w:before="0" w:after="0" w:line="240" w:lineRule="auto"/>
      </w:pPr>
      <w:rPr>
        <w:b/>
        <w:bCs/>
      </w:rPr>
      <w:tblPr/>
      <w:tcPr>
        <w:tcBorders>
          <w:top w:val="double" w:sz="6" w:space="0" w:color="005BB5" w:themeColor="text1" w:themeTint="BF"/>
          <w:left w:val="single" w:sz="8" w:space="0" w:color="005BB5" w:themeColor="text1" w:themeTint="BF"/>
          <w:bottom w:val="single" w:sz="8" w:space="0" w:color="005BB5" w:themeColor="text1" w:themeTint="BF"/>
          <w:right w:val="single" w:sz="8" w:space="0" w:color="005BB5" w:themeColor="text1" w:themeTint="BF"/>
          <w:insideH w:val="nil"/>
          <w:insideV w:val="nil"/>
        </w:tcBorders>
      </w:tcPr>
    </w:tblStylePr>
    <w:tblStylePr w:type="firstCol">
      <w:rPr>
        <w:b/>
        <w:bCs/>
      </w:rPr>
    </w:tblStylePr>
    <w:tblStylePr w:type="lastCol">
      <w:rPr>
        <w:b/>
        <w:bCs/>
      </w:rPr>
    </w:tblStylePr>
    <w:tblStylePr w:type="band1Vert">
      <w:tblPr/>
      <w:tcPr>
        <w:shd w:val="clear" w:color="auto" w:fill="92C9FF" w:themeFill="text1" w:themeFillTint="3F"/>
      </w:tcPr>
    </w:tblStylePr>
    <w:tblStylePr w:type="band1Horz">
      <w:tblPr/>
      <w:tcPr>
        <w:tcBorders>
          <w:insideH w:val="nil"/>
          <w:insideV w:val="nil"/>
        </w:tcBorders>
        <w:shd w:val="clear" w:color="auto" w:fill="92C9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B5645"/>
    <w:tblPr>
      <w:tblStyleRowBandSize w:val="1"/>
      <w:tblStyleColBandSize w:val="1"/>
      <w:tblBorders>
        <w:top w:val="single" w:sz="8" w:space="0" w:color="FFB661" w:themeColor="accent1" w:themeTint="BF"/>
        <w:left w:val="single" w:sz="8" w:space="0" w:color="FFB661" w:themeColor="accent1" w:themeTint="BF"/>
        <w:bottom w:val="single" w:sz="8" w:space="0" w:color="FFB661" w:themeColor="accent1" w:themeTint="BF"/>
        <w:right w:val="single" w:sz="8" w:space="0" w:color="FFB661" w:themeColor="accent1" w:themeTint="BF"/>
        <w:insideH w:val="single" w:sz="8" w:space="0" w:color="FFB661" w:themeColor="accent1" w:themeTint="BF"/>
      </w:tblBorders>
    </w:tblPr>
    <w:tblStylePr w:type="firstRow">
      <w:pPr>
        <w:spacing w:before="0" w:after="0" w:line="240" w:lineRule="auto"/>
      </w:pPr>
      <w:rPr>
        <w:b/>
        <w:bCs/>
        <w:color w:val="E6F1FD" w:themeColor="background1"/>
      </w:rPr>
      <w:tblPr/>
      <w:tcPr>
        <w:tcBorders>
          <w:top w:val="single" w:sz="8" w:space="0" w:color="FFB661" w:themeColor="accent1" w:themeTint="BF"/>
          <w:left w:val="single" w:sz="8" w:space="0" w:color="FFB661" w:themeColor="accent1" w:themeTint="BF"/>
          <w:bottom w:val="single" w:sz="8" w:space="0" w:color="FFB661" w:themeColor="accent1" w:themeTint="BF"/>
          <w:right w:val="single" w:sz="8" w:space="0" w:color="FFB661" w:themeColor="accent1" w:themeTint="BF"/>
          <w:insideH w:val="nil"/>
          <w:insideV w:val="nil"/>
        </w:tcBorders>
        <w:shd w:val="clear" w:color="auto" w:fill="FF9F2D" w:themeFill="accent1"/>
      </w:tcPr>
    </w:tblStylePr>
    <w:tblStylePr w:type="lastRow">
      <w:pPr>
        <w:spacing w:before="0" w:after="0" w:line="240" w:lineRule="auto"/>
      </w:pPr>
      <w:rPr>
        <w:b/>
        <w:bCs/>
      </w:rPr>
      <w:tblPr/>
      <w:tcPr>
        <w:tcBorders>
          <w:top w:val="double" w:sz="6" w:space="0" w:color="FFB661" w:themeColor="accent1" w:themeTint="BF"/>
          <w:left w:val="single" w:sz="8" w:space="0" w:color="FFB661" w:themeColor="accent1" w:themeTint="BF"/>
          <w:bottom w:val="single" w:sz="8" w:space="0" w:color="FFB661" w:themeColor="accent1" w:themeTint="BF"/>
          <w:right w:val="single" w:sz="8" w:space="0" w:color="FFB66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7CB" w:themeFill="accent1" w:themeFillTint="3F"/>
      </w:tcPr>
    </w:tblStylePr>
    <w:tblStylePr w:type="band1Horz">
      <w:tblPr/>
      <w:tcPr>
        <w:tcBorders>
          <w:insideH w:val="nil"/>
          <w:insideV w:val="nil"/>
        </w:tcBorders>
        <w:shd w:val="clear" w:color="auto" w:fill="FFE7C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B5645"/>
    <w:tblPr>
      <w:tblStyleRowBandSize w:val="1"/>
      <w:tblStyleColBandSize w:val="1"/>
      <w:tblBorders>
        <w:top w:val="single" w:sz="8" w:space="0" w:color="F1B6F7" w:themeColor="accent2" w:themeTint="BF"/>
        <w:left w:val="single" w:sz="8" w:space="0" w:color="F1B6F7" w:themeColor="accent2" w:themeTint="BF"/>
        <w:bottom w:val="single" w:sz="8" w:space="0" w:color="F1B6F7" w:themeColor="accent2" w:themeTint="BF"/>
        <w:right w:val="single" w:sz="8" w:space="0" w:color="F1B6F7" w:themeColor="accent2" w:themeTint="BF"/>
        <w:insideH w:val="single" w:sz="8" w:space="0" w:color="F1B6F7" w:themeColor="accent2" w:themeTint="BF"/>
      </w:tblBorders>
    </w:tblPr>
    <w:tblStylePr w:type="firstRow">
      <w:pPr>
        <w:spacing w:before="0" w:after="0" w:line="240" w:lineRule="auto"/>
      </w:pPr>
      <w:rPr>
        <w:b/>
        <w:bCs/>
        <w:color w:val="E6F1FD" w:themeColor="background1"/>
      </w:rPr>
      <w:tblPr/>
      <w:tcPr>
        <w:tcBorders>
          <w:top w:val="single" w:sz="8" w:space="0" w:color="F1B6F7" w:themeColor="accent2" w:themeTint="BF"/>
          <w:left w:val="single" w:sz="8" w:space="0" w:color="F1B6F7" w:themeColor="accent2" w:themeTint="BF"/>
          <w:bottom w:val="single" w:sz="8" w:space="0" w:color="F1B6F7" w:themeColor="accent2" w:themeTint="BF"/>
          <w:right w:val="single" w:sz="8" w:space="0" w:color="F1B6F7" w:themeColor="accent2" w:themeTint="BF"/>
          <w:insideH w:val="nil"/>
          <w:insideV w:val="nil"/>
        </w:tcBorders>
        <w:shd w:val="clear" w:color="auto" w:fill="ED9EF5" w:themeFill="accent2"/>
      </w:tcPr>
    </w:tblStylePr>
    <w:tblStylePr w:type="lastRow">
      <w:pPr>
        <w:spacing w:before="0" w:after="0" w:line="240" w:lineRule="auto"/>
      </w:pPr>
      <w:rPr>
        <w:b/>
        <w:bCs/>
      </w:rPr>
      <w:tblPr/>
      <w:tcPr>
        <w:tcBorders>
          <w:top w:val="double" w:sz="6" w:space="0" w:color="F1B6F7" w:themeColor="accent2" w:themeTint="BF"/>
          <w:left w:val="single" w:sz="8" w:space="0" w:color="F1B6F7" w:themeColor="accent2" w:themeTint="BF"/>
          <w:bottom w:val="single" w:sz="8" w:space="0" w:color="F1B6F7" w:themeColor="accent2" w:themeTint="BF"/>
          <w:right w:val="single" w:sz="8" w:space="0" w:color="F1B6F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E6FC" w:themeFill="accent2" w:themeFillTint="3F"/>
      </w:tcPr>
    </w:tblStylePr>
    <w:tblStylePr w:type="band1Horz">
      <w:tblPr/>
      <w:tcPr>
        <w:tcBorders>
          <w:insideH w:val="nil"/>
          <w:insideV w:val="nil"/>
        </w:tcBorders>
        <w:shd w:val="clear" w:color="auto" w:fill="FAE6F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B5645"/>
    <w:tblPr>
      <w:tblStyleRowBandSize w:val="1"/>
      <w:tblStyleColBandSize w:val="1"/>
      <w:tblBorders>
        <w:top w:val="single" w:sz="8" w:space="0" w:color="CA66BC" w:themeColor="accent3" w:themeTint="BF"/>
        <w:left w:val="single" w:sz="8" w:space="0" w:color="CA66BC" w:themeColor="accent3" w:themeTint="BF"/>
        <w:bottom w:val="single" w:sz="8" w:space="0" w:color="CA66BC" w:themeColor="accent3" w:themeTint="BF"/>
        <w:right w:val="single" w:sz="8" w:space="0" w:color="CA66BC" w:themeColor="accent3" w:themeTint="BF"/>
        <w:insideH w:val="single" w:sz="8" w:space="0" w:color="CA66BC" w:themeColor="accent3" w:themeTint="BF"/>
      </w:tblBorders>
    </w:tblPr>
    <w:tblStylePr w:type="firstRow">
      <w:pPr>
        <w:spacing w:before="0" w:after="0" w:line="240" w:lineRule="auto"/>
      </w:pPr>
      <w:rPr>
        <w:b/>
        <w:bCs/>
        <w:color w:val="E6F1FD" w:themeColor="background1"/>
      </w:rPr>
      <w:tblPr/>
      <w:tcPr>
        <w:tcBorders>
          <w:top w:val="single" w:sz="8" w:space="0" w:color="CA66BC" w:themeColor="accent3" w:themeTint="BF"/>
          <w:left w:val="single" w:sz="8" w:space="0" w:color="CA66BC" w:themeColor="accent3" w:themeTint="BF"/>
          <w:bottom w:val="single" w:sz="8" w:space="0" w:color="CA66BC" w:themeColor="accent3" w:themeTint="BF"/>
          <w:right w:val="single" w:sz="8" w:space="0" w:color="CA66BC" w:themeColor="accent3" w:themeTint="BF"/>
          <w:insideH w:val="nil"/>
          <w:insideV w:val="nil"/>
        </w:tcBorders>
        <w:shd w:val="clear" w:color="auto" w:fill="AF3DA0" w:themeFill="accent3"/>
      </w:tcPr>
    </w:tblStylePr>
    <w:tblStylePr w:type="lastRow">
      <w:pPr>
        <w:spacing w:before="0" w:after="0" w:line="240" w:lineRule="auto"/>
      </w:pPr>
      <w:rPr>
        <w:b/>
        <w:bCs/>
      </w:rPr>
      <w:tblPr/>
      <w:tcPr>
        <w:tcBorders>
          <w:top w:val="double" w:sz="6" w:space="0" w:color="CA66BC" w:themeColor="accent3" w:themeTint="BF"/>
          <w:left w:val="single" w:sz="8" w:space="0" w:color="CA66BC" w:themeColor="accent3" w:themeTint="BF"/>
          <w:bottom w:val="single" w:sz="8" w:space="0" w:color="CA66BC" w:themeColor="accent3" w:themeTint="BF"/>
          <w:right w:val="single" w:sz="8" w:space="0" w:color="CA66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CCE9" w:themeFill="accent3" w:themeFillTint="3F"/>
      </w:tcPr>
    </w:tblStylePr>
    <w:tblStylePr w:type="band1Horz">
      <w:tblPr/>
      <w:tcPr>
        <w:tcBorders>
          <w:insideH w:val="nil"/>
          <w:insideV w:val="nil"/>
        </w:tcBorders>
        <w:shd w:val="clear" w:color="auto" w:fill="EDCC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B5645"/>
    <w:tblPr>
      <w:tblStyleRowBandSize w:val="1"/>
      <w:tblStyleColBandSize w:val="1"/>
      <w:tblBorders>
        <w:top w:val="single" w:sz="8" w:space="0" w:color="FBFB8A" w:themeColor="accent4" w:themeTint="BF"/>
        <w:left w:val="single" w:sz="8" w:space="0" w:color="FBFB8A" w:themeColor="accent4" w:themeTint="BF"/>
        <w:bottom w:val="single" w:sz="8" w:space="0" w:color="FBFB8A" w:themeColor="accent4" w:themeTint="BF"/>
        <w:right w:val="single" w:sz="8" w:space="0" w:color="FBFB8A" w:themeColor="accent4" w:themeTint="BF"/>
        <w:insideH w:val="single" w:sz="8" w:space="0" w:color="FBFB8A" w:themeColor="accent4" w:themeTint="BF"/>
      </w:tblBorders>
    </w:tblPr>
    <w:tblStylePr w:type="firstRow">
      <w:pPr>
        <w:spacing w:before="0" w:after="0" w:line="240" w:lineRule="auto"/>
      </w:pPr>
      <w:rPr>
        <w:b/>
        <w:bCs/>
        <w:color w:val="E6F1FD" w:themeColor="background1"/>
      </w:rPr>
      <w:tblPr/>
      <w:tcPr>
        <w:tcBorders>
          <w:top w:val="single" w:sz="8" w:space="0" w:color="FBFB8A" w:themeColor="accent4" w:themeTint="BF"/>
          <w:left w:val="single" w:sz="8" w:space="0" w:color="FBFB8A" w:themeColor="accent4" w:themeTint="BF"/>
          <w:bottom w:val="single" w:sz="8" w:space="0" w:color="FBFB8A" w:themeColor="accent4" w:themeTint="BF"/>
          <w:right w:val="single" w:sz="8" w:space="0" w:color="FBFB8A" w:themeColor="accent4" w:themeTint="BF"/>
          <w:insideH w:val="nil"/>
          <w:insideV w:val="nil"/>
        </w:tcBorders>
        <w:shd w:val="clear" w:color="auto" w:fill="FAFA63" w:themeFill="accent4"/>
      </w:tcPr>
    </w:tblStylePr>
    <w:tblStylePr w:type="lastRow">
      <w:pPr>
        <w:spacing w:before="0" w:after="0" w:line="240" w:lineRule="auto"/>
      </w:pPr>
      <w:rPr>
        <w:b/>
        <w:bCs/>
      </w:rPr>
      <w:tblPr/>
      <w:tcPr>
        <w:tcBorders>
          <w:top w:val="double" w:sz="6" w:space="0" w:color="FBFB8A" w:themeColor="accent4" w:themeTint="BF"/>
          <w:left w:val="single" w:sz="8" w:space="0" w:color="FBFB8A" w:themeColor="accent4" w:themeTint="BF"/>
          <w:bottom w:val="single" w:sz="8" w:space="0" w:color="FBFB8A" w:themeColor="accent4" w:themeTint="BF"/>
          <w:right w:val="single" w:sz="8" w:space="0" w:color="FBFB8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DD8" w:themeFill="accent4" w:themeFillTint="3F"/>
      </w:tcPr>
    </w:tblStylePr>
    <w:tblStylePr w:type="band1Horz">
      <w:tblPr/>
      <w:tcPr>
        <w:tcBorders>
          <w:insideH w:val="nil"/>
          <w:insideV w:val="nil"/>
        </w:tcBorders>
        <w:shd w:val="clear" w:color="auto" w:fill="FDFD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B5645"/>
    <w:tblPr>
      <w:tblStyleRowBandSize w:val="1"/>
      <w:tblStyleColBandSize w:val="1"/>
      <w:tblBorders>
        <w:top w:val="single" w:sz="8" w:space="0" w:color="FFCD25" w:themeColor="accent5" w:themeTint="BF"/>
        <w:left w:val="single" w:sz="8" w:space="0" w:color="FFCD25" w:themeColor="accent5" w:themeTint="BF"/>
        <w:bottom w:val="single" w:sz="8" w:space="0" w:color="FFCD25" w:themeColor="accent5" w:themeTint="BF"/>
        <w:right w:val="single" w:sz="8" w:space="0" w:color="FFCD25" w:themeColor="accent5" w:themeTint="BF"/>
        <w:insideH w:val="single" w:sz="8" w:space="0" w:color="FFCD25" w:themeColor="accent5" w:themeTint="BF"/>
      </w:tblBorders>
    </w:tblPr>
    <w:tblStylePr w:type="firstRow">
      <w:pPr>
        <w:spacing w:before="0" w:after="0" w:line="240" w:lineRule="auto"/>
      </w:pPr>
      <w:rPr>
        <w:b/>
        <w:bCs/>
        <w:color w:val="E6F1FD" w:themeColor="background1"/>
      </w:rPr>
      <w:tblPr/>
      <w:tcPr>
        <w:tcBorders>
          <w:top w:val="single" w:sz="8" w:space="0" w:color="FFCD25" w:themeColor="accent5" w:themeTint="BF"/>
          <w:left w:val="single" w:sz="8" w:space="0" w:color="FFCD25" w:themeColor="accent5" w:themeTint="BF"/>
          <w:bottom w:val="single" w:sz="8" w:space="0" w:color="FFCD25" w:themeColor="accent5" w:themeTint="BF"/>
          <w:right w:val="single" w:sz="8" w:space="0" w:color="FFCD25" w:themeColor="accent5" w:themeTint="BF"/>
          <w:insideH w:val="nil"/>
          <w:insideV w:val="nil"/>
        </w:tcBorders>
        <w:shd w:val="clear" w:color="auto" w:fill="DCAA00" w:themeFill="accent5"/>
      </w:tcPr>
    </w:tblStylePr>
    <w:tblStylePr w:type="lastRow">
      <w:pPr>
        <w:spacing w:before="0" w:after="0" w:line="240" w:lineRule="auto"/>
      </w:pPr>
      <w:rPr>
        <w:b/>
        <w:bCs/>
      </w:rPr>
      <w:tblPr/>
      <w:tcPr>
        <w:tcBorders>
          <w:top w:val="double" w:sz="6" w:space="0" w:color="FFCD25" w:themeColor="accent5" w:themeTint="BF"/>
          <w:left w:val="single" w:sz="8" w:space="0" w:color="FFCD25" w:themeColor="accent5" w:themeTint="BF"/>
          <w:bottom w:val="single" w:sz="8" w:space="0" w:color="FFCD25" w:themeColor="accent5" w:themeTint="BF"/>
          <w:right w:val="single" w:sz="8" w:space="0" w:color="FFCD2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EB7" w:themeFill="accent5" w:themeFillTint="3F"/>
      </w:tcPr>
    </w:tblStylePr>
    <w:tblStylePr w:type="band1Horz">
      <w:tblPr/>
      <w:tcPr>
        <w:tcBorders>
          <w:insideH w:val="nil"/>
          <w:insideV w:val="nil"/>
        </w:tcBorders>
        <w:shd w:val="clear" w:color="auto" w:fill="FFEEB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B5645"/>
    <w:tblPr>
      <w:tblStyleRowBandSize w:val="1"/>
      <w:tblStyleColBandSize w:val="1"/>
      <w:tblBorders>
        <w:top w:val="single" w:sz="8" w:space="0" w:color="96EDD0" w:themeColor="accent6" w:themeTint="BF"/>
        <w:left w:val="single" w:sz="8" w:space="0" w:color="96EDD0" w:themeColor="accent6" w:themeTint="BF"/>
        <w:bottom w:val="single" w:sz="8" w:space="0" w:color="96EDD0" w:themeColor="accent6" w:themeTint="BF"/>
        <w:right w:val="single" w:sz="8" w:space="0" w:color="96EDD0" w:themeColor="accent6" w:themeTint="BF"/>
        <w:insideH w:val="single" w:sz="8" w:space="0" w:color="96EDD0" w:themeColor="accent6" w:themeTint="BF"/>
      </w:tblBorders>
    </w:tblPr>
    <w:tblStylePr w:type="firstRow">
      <w:pPr>
        <w:spacing w:before="0" w:after="0" w:line="240" w:lineRule="auto"/>
      </w:pPr>
      <w:rPr>
        <w:b/>
        <w:bCs/>
        <w:color w:val="E6F1FD" w:themeColor="background1"/>
      </w:rPr>
      <w:tblPr/>
      <w:tcPr>
        <w:tcBorders>
          <w:top w:val="single" w:sz="8" w:space="0" w:color="96EDD0" w:themeColor="accent6" w:themeTint="BF"/>
          <w:left w:val="single" w:sz="8" w:space="0" w:color="96EDD0" w:themeColor="accent6" w:themeTint="BF"/>
          <w:bottom w:val="single" w:sz="8" w:space="0" w:color="96EDD0" w:themeColor="accent6" w:themeTint="BF"/>
          <w:right w:val="single" w:sz="8" w:space="0" w:color="96EDD0" w:themeColor="accent6" w:themeTint="BF"/>
          <w:insideH w:val="nil"/>
          <w:insideV w:val="nil"/>
        </w:tcBorders>
        <w:shd w:val="clear" w:color="auto" w:fill="74E7C2" w:themeFill="accent6"/>
      </w:tcPr>
    </w:tblStylePr>
    <w:tblStylePr w:type="lastRow">
      <w:pPr>
        <w:spacing w:before="0" w:after="0" w:line="240" w:lineRule="auto"/>
      </w:pPr>
      <w:rPr>
        <w:b/>
        <w:bCs/>
      </w:rPr>
      <w:tblPr/>
      <w:tcPr>
        <w:tcBorders>
          <w:top w:val="double" w:sz="6" w:space="0" w:color="96EDD0" w:themeColor="accent6" w:themeTint="BF"/>
          <w:left w:val="single" w:sz="8" w:space="0" w:color="96EDD0" w:themeColor="accent6" w:themeTint="BF"/>
          <w:bottom w:val="single" w:sz="8" w:space="0" w:color="96EDD0" w:themeColor="accent6" w:themeTint="BF"/>
          <w:right w:val="single" w:sz="8" w:space="0" w:color="96EDD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F9EF" w:themeFill="accent6" w:themeFillTint="3F"/>
      </w:tcPr>
    </w:tblStylePr>
    <w:tblStylePr w:type="band1Horz">
      <w:tblPr/>
      <w:tcPr>
        <w:tcBorders>
          <w:insideH w:val="nil"/>
          <w:insideV w:val="nil"/>
        </w:tcBorders>
        <w:shd w:val="clear" w:color="auto" w:fill="DCF9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6F1FD" w:themeColor="background1"/>
      </w:rPr>
      <w:tblPr/>
      <w:tcPr>
        <w:tcBorders>
          <w:top w:val="single" w:sz="18" w:space="0" w:color="auto"/>
          <w:left w:val="nil"/>
          <w:bottom w:val="single" w:sz="18" w:space="0" w:color="auto"/>
          <w:right w:val="nil"/>
          <w:insideH w:val="nil"/>
          <w:insideV w:val="nil"/>
        </w:tcBorders>
        <w:shd w:val="clear" w:color="auto" w:fill="002447"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6F1FD" w:themeFill="background1"/>
      </w:tcPr>
    </w:tblStylePr>
    <w:tblStylePr w:type="firstCol">
      <w:rPr>
        <w:b/>
        <w:bCs/>
        <w:color w:val="E6F1FD" w:themeColor="background1"/>
      </w:rPr>
      <w:tblPr/>
      <w:tcPr>
        <w:tcBorders>
          <w:top w:val="nil"/>
          <w:left w:val="nil"/>
          <w:bottom w:val="single" w:sz="18" w:space="0" w:color="auto"/>
          <w:right w:val="nil"/>
          <w:insideH w:val="nil"/>
          <w:insideV w:val="nil"/>
        </w:tcBorders>
        <w:shd w:val="clear" w:color="auto" w:fill="002447" w:themeFill="text1"/>
      </w:tcPr>
    </w:tblStylePr>
    <w:tblStylePr w:type="lastCol">
      <w:rPr>
        <w:b/>
        <w:bCs/>
        <w:color w:val="E6F1FD" w:themeColor="background1"/>
      </w:rPr>
      <w:tblPr/>
      <w:tcPr>
        <w:tcBorders>
          <w:left w:val="nil"/>
          <w:right w:val="nil"/>
          <w:insideH w:val="nil"/>
          <w:insideV w:val="nil"/>
        </w:tcBorders>
        <w:shd w:val="clear" w:color="auto" w:fill="002447" w:themeFill="text1"/>
      </w:tcPr>
    </w:tblStylePr>
    <w:tblStylePr w:type="band1Vert">
      <w:tblPr/>
      <w:tcPr>
        <w:tcBorders>
          <w:left w:val="nil"/>
          <w:right w:val="nil"/>
          <w:insideH w:val="nil"/>
          <w:insideV w:val="nil"/>
        </w:tcBorders>
        <w:shd w:val="clear" w:color="auto" w:fill="A1CAF7" w:themeFill="background1" w:themeFillShade="D8"/>
      </w:tcPr>
    </w:tblStylePr>
    <w:tblStylePr w:type="band1Horz">
      <w:tblPr/>
      <w:tcPr>
        <w:shd w:val="clear" w:color="auto" w:fill="A1CAF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6F1FD"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6F1FD" w:themeColor="background1"/>
      </w:rPr>
      <w:tblPr/>
      <w:tcPr>
        <w:tcBorders>
          <w:top w:val="single" w:sz="18" w:space="0" w:color="auto"/>
          <w:left w:val="nil"/>
          <w:bottom w:val="single" w:sz="18" w:space="0" w:color="auto"/>
          <w:right w:val="nil"/>
          <w:insideH w:val="nil"/>
          <w:insideV w:val="nil"/>
        </w:tcBorders>
        <w:shd w:val="clear" w:color="auto" w:fill="FF9F2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6F1FD" w:themeFill="background1"/>
      </w:tcPr>
    </w:tblStylePr>
    <w:tblStylePr w:type="firstCol">
      <w:rPr>
        <w:b/>
        <w:bCs/>
        <w:color w:val="E6F1FD" w:themeColor="background1"/>
      </w:rPr>
      <w:tblPr/>
      <w:tcPr>
        <w:tcBorders>
          <w:top w:val="nil"/>
          <w:left w:val="nil"/>
          <w:bottom w:val="single" w:sz="18" w:space="0" w:color="auto"/>
          <w:right w:val="nil"/>
          <w:insideH w:val="nil"/>
          <w:insideV w:val="nil"/>
        </w:tcBorders>
        <w:shd w:val="clear" w:color="auto" w:fill="FF9F2D" w:themeFill="accent1"/>
      </w:tcPr>
    </w:tblStylePr>
    <w:tblStylePr w:type="lastCol">
      <w:rPr>
        <w:b/>
        <w:bCs/>
        <w:color w:val="E6F1FD" w:themeColor="background1"/>
      </w:rPr>
      <w:tblPr/>
      <w:tcPr>
        <w:tcBorders>
          <w:left w:val="nil"/>
          <w:right w:val="nil"/>
          <w:insideH w:val="nil"/>
          <w:insideV w:val="nil"/>
        </w:tcBorders>
        <w:shd w:val="clear" w:color="auto" w:fill="FF9F2D" w:themeFill="accent1"/>
      </w:tcPr>
    </w:tblStylePr>
    <w:tblStylePr w:type="band1Vert">
      <w:tblPr/>
      <w:tcPr>
        <w:tcBorders>
          <w:left w:val="nil"/>
          <w:right w:val="nil"/>
          <w:insideH w:val="nil"/>
          <w:insideV w:val="nil"/>
        </w:tcBorders>
        <w:shd w:val="clear" w:color="auto" w:fill="A1CAF7" w:themeFill="background1" w:themeFillShade="D8"/>
      </w:tcPr>
    </w:tblStylePr>
    <w:tblStylePr w:type="band1Horz">
      <w:tblPr/>
      <w:tcPr>
        <w:shd w:val="clear" w:color="auto" w:fill="A1CAF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6F1FD"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6F1FD" w:themeColor="background1"/>
      </w:rPr>
      <w:tblPr/>
      <w:tcPr>
        <w:tcBorders>
          <w:top w:val="single" w:sz="18" w:space="0" w:color="auto"/>
          <w:left w:val="nil"/>
          <w:bottom w:val="single" w:sz="18" w:space="0" w:color="auto"/>
          <w:right w:val="nil"/>
          <w:insideH w:val="nil"/>
          <w:insideV w:val="nil"/>
        </w:tcBorders>
        <w:shd w:val="clear" w:color="auto" w:fill="ED9EF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6F1FD" w:themeFill="background1"/>
      </w:tcPr>
    </w:tblStylePr>
    <w:tblStylePr w:type="firstCol">
      <w:rPr>
        <w:b/>
        <w:bCs/>
        <w:color w:val="E6F1FD" w:themeColor="background1"/>
      </w:rPr>
      <w:tblPr/>
      <w:tcPr>
        <w:tcBorders>
          <w:top w:val="nil"/>
          <w:left w:val="nil"/>
          <w:bottom w:val="single" w:sz="18" w:space="0" w:color="auto"/>
          <w:right w:val="nil"/>
          <w:insideH w:val="nil"/>
          <w:insideV w:val="nil"/>
        </w:tcBorders>
        <w:shd w:val="clear" w:color="auto" w:fill="ED9EF5" w:themeFill="accent2"/>
      </w:tcPr>
    </w:tblStylePr>
    <w:tblStylePr w:type="lastCol">
      <w:rPr>
        <w:b/>
        <w:bCs/>
        <w:color w:val="E6F1FD" w:themeColor="background1"/>
      </w:rPr>
      <w:tblPr/>
      <w:tcPr>
        <w:tcBorders>
          <w:left w:val="nil"/>
          <w:right w:val="nil"/>
          <w:insideH w:val="nil"/>
          <w:insideV w:val="nil"/>
        </w:tcBorders>
        <w:shd w:val="clear" w:color="auto" w:fill="ED9EF5" w:themeFill="accent2"/>
      </w:tcPr>
    </w:tblStylePr>
    <w:tblStylePr w:type="band1Vert">
      <w:tblPr/>
      <w:tcPr>
        <w:tcBorders>
          <w:left w:val="nil"/>
          <w:right w:val="nil"/>
          <w:insideH w:val="nil"/>
          <w:insideV w:val="nil"/>
        </w:tcBorders>
        <w:shd w:val="clear" w:color="auto" w:fill="A1CAF7" w:themeFill="background1" w:themeFillShade="D8"/>
      </w:tcPr>
    </w:tblStylePr>
    <w:tblStylePr w:type="band1Horz">
      <w:tblPr/>
      <w:tcPr>
        <w:shd w:val="clear" w:color="auto" w:fill="A1CAF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6F1FD"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6F1FD" w:themeColor="background1"/>
      </w:rPr>
      <w:tblPr/>
      <w:tcPr>
        <w:tcBorders>
          <w:top w:val="single" w:sz="18" w:space="0" w:color="auto"/>
          <w:left w:val="nil"/>
          <w:bottom w:val="single" w:sz="18" w:space="0" w:color="auto"/>
          <w:right w:val="nil"/>
          <w:insideH w:val="nil"/>
          <w:insideV w:val="nil"/>
        </w:tcBorders>
        <w:shd w:val="clear" w:color="auto" w:fill="AF3D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6F1FD" w:themeFill="background1"/>
      </w:tcPr>
    </w:tblStylePr>
    <w:tblStylePr w:type="firstCol">
      <w:rPr>
        <w:b/>
        <w:bCs/>
        <w:color w:val="E6F1FD" w:themeColor="background1"/>
      </w:rPr>
      <w:tblPr/>
      <w:tcPr>
        <w:tcBorders>
          <w:top w:val="nil"/>
          <w:left w:val="nil"/>
          <w:bottom w:val="single" w:sz="18" w:space="0" w:color="auto"/>
          <w:right w:val="nil"/>
          <w:insideH w:val="nil"/>
          <w:insideV w:val="nil"/>
        </w:tcBorders>
        <w:shd w:val="clear" w:color="auto" w:fill="AF3DA0" w:themeFill="accent3"/>
      </w:tcPr>
    </w:tblStylePr>
    <w:tblStylePr w:type="lastCol">
      <w:rPr>
        <w:b/>
        <w:bCs/>
        <w:color w:val="E6F1FD" w:themeColor="background1"/>
      </w:rPr>
      <w:tblPr/>
      <w:tcPr>
        <w:tcBorders>
          <w:left w:val="nil"/>
          <w:right w:val="nil"/>
          <w:insideH w:val="nil"/>
          <w:insideV w:val="nil"/>
        </w:tcBorders>
        <w:shd w:val="clear" w:color="auto" w:fill="AF3DA0" w:themeFill="accent3"/>
      </w:tcPr>
    </w:tblStylePr>
    <w:tblStylePr w:type="band1Vert">
      <w:tblPr/>
      <w:tcPr>
        <w:tcBorders>
          <w:left w:val="nil"/>
          <w:right w:val="nil"/>
          <w:insideH w:val="nil"/>
          <w:insideV w:val="nil"/>
        </w:tcBorders>
        <w:shd w:val="clear" w:color="auto" w:fill="A1CAF7" w:themeFill="background1" w:themeFillShade="D8"/>
      </w:tcPr>
    </w:tblStylePr>
    <w:tblStylePr w:type="band1Horz">
      <w:tblPr/>
      <w:tcPr>
        <w:shd w:val="clear" w:color="auto" w:fill="A1CAF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6F1FD"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6F1FD" w:themeColor="background1"/>
      </w:rPr>
      <w:tblPr/>
      <w:tcPr>
        <w:tcBorders>
          <w:top w:val="single" w:sz="18" w:space="0" w:color="auto"/>
          <w:left w:val="nil"/>
          <w:bottom w:val="single" w:sz="18" w:space="0" w:color="auto"/>
          <w:right w:val="nil"/>
          <w:insideH w:val="nil"/>
          <w:insideV w:val="nil"/>
        </w:tcBorders>
        <w:shd w:val="clear" w:color="auto" w:fill="FAFA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6F1FD" w:themeFill="background1"/>
      </w:tcPr>
    </w:tblStylePr>
    <w:tblStylePr w:type="firstCol">
      <w:rPr>
        <w:b/>
        <w:bCs/>
        <w:color w:val="E6F1FD" w:themeColor="background1"/>
      </w:rPr>
      <w:tblPr/>
      <w:tcPr>
        <w:tcBorders>
          <w:top w:val="nil"/>
          <w:left w:val="nil"/>
          <w:bottom w:val="single" w:sz="18" w:space="0" w:color="auto"/>
          <w:right w:val="nil"/>
          <w:insideH w:val="nil"/>
          <w:insideV w:val="nil"/>
        </w:tcBorders>
        <w:shd w:val="clear" w:color="auto" w:fill="FAFA63" w:themeFill="accent4"/>
      </w:tcPr>
    </w:tblStylePr>
    <w:tblStylePr w:type="lastCol">
      <w:rPr>
        <w:b/>
        <w:bCs/>
        <w:color w:val="E6F1FD" w:themeColor="background1"/>
      </w:rPr>
      <w:tblPr/>
      <w:tcPr>
        <w:tcBorders>
          <w:left w:val="nil"/>
          <w:right w:val="nil"/>
          <w:insideH w:val="nil"/>
          <w:insideV w:val="nil"/>
        </w:tcBorders>
        <w:shd w:val="clear" w:color="auto" w:fill="FAFA63" w:themeFill="accent4"/>
      </w:tcPr>
    </w:tblStylePr>
    <w:tblStylePr w:type="band1Vert">
      <w:tblPr/>
      <w:tcPr>
        <w:tcBorders>
          <w:left w:val="nil"/>
          <w:right w:val="nil"/>
          <w:insideH w:val="nil"/>
          <w:insideV w:val="nil"/>
        </w:tcBorders>
        <w:shd w:val="clear" w:color="auto" w:fill="A1CAF7" w:themeFill="background1" w:themeFillShade="D8"/>
      </w:tcPr>
    </w:tblStylePr>
    <w:tblStylePr w:type="band1Horz">
      <w:tblPr/>
      <w:tcPr>
        <w:shd w:val="clear" w:color="auto" w:fill="A1CAF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6F1FD"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6F1FD" w:themeColor="background1"/>
      </w:rPr>
      <w:tblPr/>
      <w:tcPr>
        <w:tcBorders>
          <w:top w:val="single" w:sz="18" w:space="0" w:color="auto"/>
          <w:left w:val="nil"/>
          <w:bottom w:val="single" w:sz="18" w:space="0" w:color="auto"/>
          <w:right w:val="nil"/>
          <w:insideH w:val="nil"/>
          <w:insideV w:val="nil"/>
        </w:tcBorders>
        <w:shd w:val="clear" w:color="auto" w:fill="DCAA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6F1FD" w:themeFill="background1"/>
      </w:tcPr>
    </w:tblStylePr>
    <w:tblStylePr w:type="firstCol">
      <w:rPr>
        <w:b/>
        <w:bCs/>
        <w:color w:val="E6F1FD" w:themeColor="background1"/>
      </w:rPr>
      <w:tblPr/>
      <w:tcPr>
        <w:tcBorders>
          <w:top w:val="nil"/>
          <w:left w:val="nil"/>
          <w:bottom w:val="single" w:sz="18" w:space="0" w:color="auto"/>
          <w:right w:val="nil"/>
          <w:insideH w:val="nil"/>
          <w:insideV w:val="nil"/>
        </w:tcBorders>
        <w:shd w:val="clear" w:color="auto" w:fill="DCAA00" w:themeFill="accent5"/>
      </w:tcPr>
    </w:tblStylePr>
    <w:tblStylePr w:type="lastCol">
      <w:rPr>
        <w:b/>
        <w:bCs/>
        <w:color w:val="E6F1FD" w:themeColor="background1"/>
      </w:rPr>
      <w:tblPr/>
      <w:tcPr>
        <w:tcBorders>
          <w:left w:val="nil"/>
          <w:right w:val="nil"/>
          <w:insideH w:val="nil"/>
          <w:insideV w:val="nil"/>
        </w:tcBorders>
        <w:shd w:val="clear" w:color="auto" w:fill="DCAA00" w:themeFill="accent5"/>
      </w:tcPr>
    </w:tblStylePr>
    <w:tblStylePr w:type="band1Vert">
      <w:tblPr/>
      <w:tcPr>
        <w:tcBorders>
          <w:left w:val="nil"/>
          <w:right w:val="nil"/>
          <w:insideH w:val="nil"/>
          <w:insideV w:val="nil"/>
        </w:tcBorders>
        <w:shd w:val="clear" w:color="auto" w:fill="A1CAF7" w:themeFill="background1" w:themeFillShade="D8"/>
      </w:tcPr>
    </w:tblStylePr>
    <w:tblStylePr w:type="band1Horz">
      <w:tblPr/>
      <w:tcPr>
        <w:shd w:val="clear" w:color="auto" w:fill="A1CAF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6F1FD"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6F1FD" w:themeColor="background1"/>
      </w:rPr>
      <w:tblPr/>
      <w:tcPr>
        <w:tcBorders>
          <w:top w:val="single" w:sz="18" w:space="0" w:color="auto"/>
          <w:left w:val="nil"/>
          <w:bottom w:val="single" w:sz="18" w:space="0" w:color="auto"/>
          <w:right w:val="nil"/>
          <w:insideH w:val="nil"/>
          <w:insideV w:val="nil"/>
        </w:tcBorders>
        <w:shd w:val="clear" w:color="auto" w:fill="74E7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6F1FD" w:themeFill="background1"/>
      </w:tcPr>
    </w:tblStylePr>
    <w:tblStylePr w:type="firstCol">
      <w:rPr>
        <w:b/>
        <w:bCs/>
        <w:color w:val="E6F1FD" w:themeColor="background1"/>
      </w:rPr>
      <w:tblPr/>
      <w:tcPr>
        <w:tcBorders>
          <w:top w:val="nil"/>
          <w:left w:val="nil"/>
          <w:bottom w:val="single" w:sz="18" w:space="0" w:color="auto"/>
          <w:right w:val="nil"/>
          <w:insideH w:val="nil"/>
          <w:insideV w:val="nil"/>
        </w:tcBorders>
        <w:shd w:val="clear" w:color="auto" w:fill="74E7C2" w:themeFill="accent6"/>
      </w:tcPr>
    </w:tblStylePr>
    <w:tblStylePr w:type="lastCol">
      <w:rPr>
        <w:b/>
        <w:bCs/>
        <w:color w:val="E6F1FD" w:themeColor="background1"/>
      </w:rPr>
      <w:tblPr/>
      <w:tcPr>
        <w:tcBorders>
          <w:left w:val="nil"/>
          <w:right w:val="nil"/>
          <w:insideH w:val="nil"/>
          <w:insideV w:val="nil"/>
        </w:tcBorders>
        <w:shd w:val="clear" w:color="auto" w:fill="74E7C2" w:themeFill="accent6"/>
      </w:tcPr>
    </w:tblStylePr>
    <w:tblStylePr w:type="band1Vert">
      <w:tblPr/>
      <w:tcPr>
        <w:tcBorders>
          <w:left w:val="nil"/>
          <w:right w:val="nil"/>
          <w:insideH w:val="nil"/>
          <w:insideV w:val="nil"/>
        </w:tcBorders>
        <w:shd w:val="clear" w:color="auto" w:fill="A1CAF7" w:themeFill="background1" w:themeFillShade="D8"/>
      </w:tcPr>
    </w:tblStylePr>
    <w:tblStylePr w:type="band1Horz">
      <w:tblPr/>
      <w:tcPr>
        <w:shd w:val="clear" w:color="auto" w:fill="A1CAF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6F1FD"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B5645"/>
    <w:tblPr>
      <w:tblStyleRowBandSize w:val="1"/>
      <w:tblStyleColBandSize w:val="1"/>
      <w:tblBorders>
        <w:top w:val="single" w:sz="4" w:space="0" w:color="75B1F4" w:themeColor="background1" w:themeShade="BF"/>
        <w:left w:val="single" w:sz="4" w:space="0" w:color="75B1F4" w:themeColor="background1" w:themeShade="BF"/>
        <w:bottom w:val="single" w:sz="4" w:space="0" w:color="75B1F4" w:themeColor="background1" w:themeShade="BF"/>
        <w:right w:val="single" w:sz="4" w:space="0" w:color="75B1F4" w:themeColor="background1" w:themeShade="BF"/>
        <w:insideH w:val="single" w:sz="4" w:space="0" w:color="75B1F4" w:themeColor="background1" w:themeShade="BF"/>
        <w:insideV w:val="single" w:sz="4" w:space="0" w:color="75B1F4" w:themeColor="background1" w:themeShade="BF"/>
      </w:tblBorders>
    </w:tblPr>
    <w:tblStylePr w:type="firstRow">
      <w:rPr>
        <w:b/>
        <w:bCs/>
      </w:rPr>
    </w:tblStylePr>
    <w:tblStylePr w:type="lastRow">
      <w:rPr>
        <w:b/>
        <w:bCs/>
      </w:rPr>
      <w:tblPr/>
      <w:tcPr>
        <w:tcBorders>
          <w:top w:val="double" w:sz="4" w:space="0" w:color="75B1F4" w:themeColor="background1" w:themeShade="BF"/>
        </w:tcBorders>
      </w:tcPr>
    </w:tblStylePr>
    <w:tblStylePr w:type="firstCol">
      <w:rPr>
        <w:b/>
        <w:bCs/>
      </w:rPr>
    </w:tblStylePr>
    <w:tblStylePr w:type="lastCol">
      <w:rPr>
        <w:b/>
        <w:bCs/>
      </w:rPr>
    </w:tblStylePr>
    <w:tblStylePr w:type="band1Vert">
      <w:tblPr/>
      <w:tcPr>
        <w:shd w:val="clear" w:color="auto" w:fill="CFE4FB" w:themeFill="background1" w:themeFillShade="F2"/>
      </w:tcPr>
    </w:tblStylePr>
    <w:tblStylePr w:type="band1Horz">
      <w:tblPr/>
      <w:tcPr>
        <w:shd w:val="clear" w:color="auto" w:fill="CFE4FB" w:themeFill="background1" w:themeFillShade="F2"/>
      </w:tcPr>
    </w:tblStylePr>
  </w:style>
  <w:style w:type="table" w:styleId="PlainTable2">
    <w:name w:val="Plain Table 2"/>
    <w:basedOn w:val="TableNormal"/>
    <w:uiPriority w:val="42"/>
    <w:semiHidden/>
    <w:rsid w:val="003B5645"/>
    <w:tblPr>
      <w:tblStyleRowBandSize w:val="1"/>
      <w:tblStyleColBandSize w:val="1"/>
      <w:tblBorders>
        <w:top w:val="single" w:sz="4" w:space="0" w:color="2291FF" w:themeColor="text1" w:themeTint="80"/>
        <w:bottom w:val="single" w:sz="4" w:space="0" w:color="2291FF" w:themeColor="text1" w:themeTint="80"/>
      </w:tblBorders>
    </w:tblPr>
    <w:tblStylePr w:type="firstRow">
      <w:rPr>
        <w:b/>
        <w:bCs/>
      </w:rPr>
      <w:tblPr/>
      <w:tcPr>
        <w:tcBorders>
          <w:bottom w:val="single" w:sz="4" w:space="0" w:color="2291FF" w:themeColor="text1" w:themeTint="80"/>
        </w:tcBorders>
      </w:tcPr>
    </w:tblStylePr>
    <w:tblStylePr w:type="lastRow">
      <w:rPr>
        <w:b/>
        <w:bCs/>
      </w:rPr>
      <w:tblPr/>
      <w:tcPr>
        <w:tcBorders>
          <w:top w:val="single" w:sz="4" w:space="0" w:color="2291FF" w:themeColor="text1" w:themeTint="80"/>
        </w:tcBorders>
      </w:tcPr>
    </w:tblStylePr>
    <w:tblStylePr w:type="firstCol">
      <w:rPr>
        <w:b/>
        <w:bCs/>
      </w:rPr>
    </w:tblStylePr>
    <w:tblStylePr w:type="lastCol">
      <w:rPr>
        <w:b/>
        <w:bCs/>
      </w:rPr>
    </w:tblStylePr>
    <w:tblStylePr w:type="band1Vert">
      <w:tblPr/>
      <w:tcPr>
        <w:tcBorders>
          <w:left w:val="single" w:sz="4" w:space="0" w:color="2291FF" w:themeColor="text1" w:themeTint="80"/>
          <w:right w:val="single" w:sz="4" w:space="0" w:color="2291FF" w:themeColor="text1" w:themeTint="80"/>
        </w:tcBorders>
      </w:tcPr>
    </w:tblStylePr>
    <w:tblStylePr w:type="band2Vert">
      <w:tblPr/>
      <w:tcPr>
        <w:tcBorders>
          <w:left w:val="single" w:sz="4" w:space="0" w:color="2291FF" w:themeColor="text1" w:themeTint="80"/>
          <w:right w:val="single" w:sz="4" w:space="0" w:color="2291FF" w:themeColor="text1" w:themeTint="80"/>
        </w:tcBorders>
      </w:tcPr>
    </w:tblStylePr>
    <w:tblStylePr w:type="band1Horz">
      <w:tblPr/>
      <w:tcPr>
        <w:tcBorders>
          <w:top w:val="single" w:sz="4" w:space="0" w:color="2291FF" w:themeColor="text1" w:themeTint="80"/>
          <w:bottom w:val="single" w:sz="4" w:space="0" w:color="2291FF" w:themeColor="text1" w:themeTint="80"/>
        </w:tcBorders>
      </w:tcPr>
    </w:tblStylePr>
  </w:style>
  <w:style w:type="table" w:styleId="PlainTable3">
    <w:name w:val="Plain Table 3"/>
    <w:basedOn w:val="TableNormal"/>
    <w:uiPriority w:val="43"/>
    <w:semiHidden/>
    <w:rsid w:val="003B5645"/>
    <w:tblPr>
      <w:tblStyleRowBandSize w:val="1"/>
      <w:tblStyleColBandSize w:val="1"/>
    </w:tblPr>
    <w:tblStylePr w:type="firstRow">
      <w:rPr>
        <w:b/>
        <w:bCs/>
        <w:caps/>
      </w:rPr>
      <w:tblPr/>
      <w:tcPr>
        <w:tcBorders>
          <w:bottom w:val="single" w:sz="4" w:space="0" w:color="2291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291FF" w:themeColor="text1" w:themeTint="80"/>
        </w:tcBorders>
      </w:tcPr>
    </w:tblStylePr>
    <w:tblStylePr w:type="lastCol">
      <w:rPr>
        <w:b/>
        <w:bCs/>
        <w:caps/>
      </w:rPr>
      <w:tblPr/>
      <w:tcPr>
        <w:tcBorders>
          <w:left w:val="nil"/>
        </w:tcBorders>
      </w:tcPr>
    </w:tblStylePr>
    <w:tblStylePr w:type="band1Vert">
      <w:tblPr/>
      <w:tcPr>
        <w:shd w:val="clear" w:color="auto" w:fill="CFE4FB" w:themeFill="background1" w:themeFillShade="F2"/>
      </w:tcPr>
    </w:tblStylePr>
    <w:tblStylePr w:type="band1Horz">
      <w:tblPr/>
      <w:tcPr>
        <w:shd w:val="clear" w:color="auto" w:fill="CFE4FB"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B564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E4FB" w:themeFill="background1" w:themeFillShade="F2"/>
      </w:tcPr>
    </w:tblStylePr>
    <w:tblStylePr w:type="band1Horz">
      <w:tblPr/>
      <w:tcPr>
        <w:shd w:val="clear" w:color="auto" w:fill="CFE4FB" w:themeFill="background1" w:themeFillShade="F2"/>
      </w:tcPr>
    </w:tblStylePr>
  </w:style>
  <w:style w:type="table" w:styleId="PlainTable5">
    <w:name w:val="Plain Table 5"/>
    <w:basedOn w:val="TableNormal"/>
    <w:uiPriority w:val="45"/>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91FF" w:themeColor="text1" w:themeTint="80"/>
        </w:tcBorders>
        <w:shd w:val="clear" w:color="auto" w:fill="E6F1FD" w:themeFill="background1"/>
      </w:tcPr>
    </w:tblStylePr>
    <w:tblStylePr w:type="lastRow">
      <w:rPr>
        <w:rFonts w:asciiTheme="majorHAnsi" w:eastAsiaTheme="majorEastAsia" w:hAnsiTheme="majorHAnsi" w:cstheme="majorBidi"/>
        <w:i/>
        <w:iCs/>
        <w:sz w:val="26"/>
      </w:rPr>
      <w:tblPr/>
      <w:tcPr>
        <w:tcBorders>
          <w:top w:val="single" w:sz="4" w:space="0" w:color="2291FF" w:themeColor="text1" w:themeTint="80"/>
        </w:tcBorders>
        <w:shd w:val="clear" w:color="auto" w:fill="E6F1F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91FF" w:themeColor="text1" w:themeTint="80"/>
        </w:tcBorders>
        <w:shd w:val="clear" w:color="auto" w:fill="E6F1FD" w:themeFill="background1"/>
      </w:tcPr>
    </w:tblStylePr>
    <w:tblStylePr w:type="lastCol">
      <w:rPr>
        <w:rFonts w:asciiTheme="majorHAnsi" w:eastAsiaTheme="majorEastAsia" w:hAnsiTheme="majorHAnsi" w:cstheme="majorBidi"/>
        <w:i/>
        <w:iCs/>
        <w:sz w:val="26"/>
      </w:rPr>
      <w:tblPr/>
      <w:tcPr>
        <w:tcBorders>
          <w:left w:val="single" w:sz="4" w:space="0" w:color="2291FF" w:themeColor="text1" w:themeTint="80"/>
        </w:tcBorders>
        <w:shd w:val="clear" w:color="auto" w:fill="E6F1FD" w:themeFill="background1"/>
      </w:tcPr>
    </w:tblStylePr>
    <w:tblStylePr w:type="band1Vert">
      <w:tblPr/>
      <w:tcPr>
        <w:shd w:val="clear" w:color="auto" w:fill="CFE4FB" w:themeFill="background1" w:themeFillShade="F2"/>
      </w:tcPr>
    </w:tblStylePr>
    <w:tblStylePr w:type="band1Horz">
      <w:tblPr/>
      <w:tcPr>
        <w:shd w:val="clear" w:color="auto" w:fill="CFE4FB"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3B5645"/>
    <w:tblPr>
      <w:tblBorders>
        <w:top w:val="single" w:sz="4" w:space="0" w:color="75B1F4" w:themeColor="background1" w:themeShade="BF"/>
        <w:left w:val="single" w:sz="4" w:space="0" w:color="75B1F4" w:themeColor="background1" w:themeShade="BF"/>
        <w:bottom w:val="single" w:sz="4" w:space="0" w:color="75B1F4" w:themeColor="background1" w:themeShade="BF"/>
        <w:right w:val="single" w:sz="4" w:space="0" w:color="75B1F4" w:themeColor="background1" w:themeShade="BF"/>
        <w:insideH w:val="single" w:sz="4" w:space="0" w:color="75B1F4" w:themeColor="background1" w:themeShade="BF"/>
        <w:insideV w:val="single" w:sz="4" w:space="0" w:color="75B1F4" w:themeColor="background1" w:themeShade="BF"/>
      </w:tblBorders>
    </w:tblPr>
  </w:style>
  <w:style w:type="paragraph" w:styleId="Date">
    <w:name w:val="Date"/>
    <w:basedOn w:val="Normal"/>
    <w:next w:val="Normal"/>
    <w:link w:val="DateChar"/>
    <w:rsid w:val="00E830A3"/>
  </w:style>
  <w:style w:type="character" w:customStyle="1" w:styleId="DateChar">
    <w:name w:val="Date Char"/>
    <w:basedOn w:val="DefaultParagraphFont"/>
    <w:link w:val="Date"/>
    <w:rsid w:val="00E830A3"/>
  </w:style>
  <w:style w:type="paragraph" w:styleId="BodyText">
    <w:name w:val="Body Text"/>
    <w:basedOn w:val="Normal"/>
    <w:link w:val="BodyTextChar"/>
    <w:qFormat/>
    <w:rsid w:val="00CE3C0F"/>
  </w:style>
  <w:style w:type="character" w:customStyle="1" w:styleId="BodyTextChar">
    <w:name w:val="Body Text Char"/>
    <w:basedOn w:val="DefaultParagraphFont"/>
    <w:link w:val="BodyText"/>
    <w:rsid w:val="00CE3C0F"/>
  </w:style>
  <w:style w:type="paragraph" w:styleId="FootnoteText">
    <w:name w:val="footnote text"/>
    <w:basedOn w:val="Normal"/>
    <w:link w:val="FootnoteTextChar"/>
    <w:unhideWhenUsed/>
    <w:rsid w:val="003A3A3E"/>
    <w:pPr>
      <w:tabs>
        <w:tab w:val="left" w:pos="224"/>
      </w:tabs>
      <w:spacing w:before="0" w:after="0" w:line="200" w:lineRule="atLeast"/>
      <w:ind w:left="227" w:hanging="227"/>
    </w:pPr>
    <w:rPr>
      <w:sz w:val="16"/>
    </w:rPr>
  </w:style>
  <w:style w:type="character" w:customStyle="1" w:styleId="FootnoteTextChar">
    <w:name w:val="Footnote Text Char"/>
    <w:basedOn w:val="DefaultParagraphFont"/>
    <w:link w:val="FootnoteText"/>
    <w:rsid w:val="003A3A3E"/>
    <w:rPr>
      <w:sz w:val="16"/>
    </w:rPr>
  </w:style>
  <w:style w:type="character" w:styleId="FootnoteReference">
    <w:name w:val="footnote reference"/>
    <w:basedOn w:val="DefaultParagraphFont"/>
    <w:semiHidden/>
    <w:unhideWhenUsed/>
    <w:rsid w:val="004C5409"/>
    <w:rPr>
      <w:vertAlign w:val="superscript"/>
    </w:rPr>
  </w:style>
  <w:style w:type="paragraph" w:styleId="EndnoteText">
    <w:name w:val="endnote text"/>
    <w:basedOn w:val="Normal"/>
    <w:link w:val="EndnoteTextChar"/>
    <w:semiHidden/>
    <w:unhideWhenUsed/>
    <w:rsid w:val="00950363"/>
    <w:pPr>
      <w:spacing w:before="0" w:after="0"/>
    </w:pPr>
  </w:style>
  <w:style w:type="character" w:customStyle="1" w:styleId="EndnoteTextChar">
    <w:name w:val="Endnote Text Char"/>
    <w:basedOn w:val="DefaultParagraphFont"/>
    <w:link w:val="EndnoteText"/>
    <w:semiHidden/>
    <w:rsid w:val="00950363"/>
  </w:style>
  <w:style w:type="character" w:styleId="EndnoteReference">
    <w:name w:val="endnote reference"/>
    <w:basedOn w:val="DefaultParagraphFont"/>
    <w:semiHidden/>
    <w:unhideWhenUsed/>
    <w:rsid w:val="00950363"/>
    <w:rPr>
      <w:vertAlign w:val="superscript"/>
    </w:rPr>
  </w:style>
  <w:style w:type="table" w:customStyle="1" w:styleId="TableRule">
    <w:name w:val="Table Rule"/>
    <w:basedOn w:val="TableNormal"/>
    <w:uiPriority w:val="99"/>
    <w:rsid w:val="00461B6D"/>
    <w:pPr>
      <w:spacing w:before="0" w:after="0" w:line="240" w:lineRule="auto"/>
    </w:pPr>
    <w:tblPr>
      <w:tblBorders>
        <w:bottom w:val="single" w:sz="2" w:space="0" w:color="002447" w:themeColor="text1"/>
        <w:insideH w:val="single" w:sz="2" w:space="0" w:color="002447" w:themeColor="text1"/>
      </w:tblBorders>
      <w:tblCellMar>
        <w:top w:w="57" w:type="dxa"/>
        <w:left w:w="113" w:type="dxa"/>
        <w:bottom w:w="57" w:type="dxa"/>
        <w:right w:w="113" w:type="dxa"/>
      </w:tblCellMar>
    </w:tblPr>
    <w:tblStylePr w:type="firstRow">
      <w:tblPr/>
      <w:tcPr>
        <w:tcBorders>
          <w:top w:val="single" w:sz="2" w:space="0" w:color="002447" w:themeColor="text1"/>
          <w:left w:val="nil"/>
          <w:bottom w:val="single" w:sz="2" w:space="0" w:color="002447" w:themeColor="text1"/>
          <w:right w:val="nil"/>
          <w:insideH w:val="nil"/>
          <w:insideV w:val="nil"/>
          <w:tl2br w:val="nil"/>
          <w:tr2bl w:val="nil"/>
        </w:tcBorders>
      </w:tcPr>
    </w:tblStylePr>
    <w:tblStylePr w:type="firstCol">
      <w:pPr>
        <w:wordWrap/>
        <w:ind w:leftChars="0" w:left="-113"/>
      </w:pPr>
    </w:tblStylePr>
  </w:style>
  <w:style w:type="paragraph" w:customStyle="1" w:styleId="BodyText12pt">
    <w:name w:val="Body Text 12pt"/>
    <w:basedOn w:val="BodyText"/>
    <w:rsid w:val="00461B6D"/>
    <w:rPr>
      <w:sz w:val="24"/>
    </w:rPr>
  </w:style>
  <w:style w:type="character" w:customStyle="1" w:styleId="ArialBlack">
    <w:name w:val="_Arial Black"/>
    <w:uiPriority w:val="1"/>
    <w:rsid w:val="00461B6D"/>
    <w:rPr>
      <w:rFonts w:asciiTheme="majorHAnsi" w:hAnsiTheme="majorHAnsi"/>
    </w:rPr>
  </w:style>
  <w:style w:type="paragraph" w:customStyle="1" w:styleId="PullText">
    <w:name w:val="Pull Text"/>
    <w:basedOn w:val="BodyText"/>
    <w:rsid w:val="0009403C"/>
    <w:pPr>
      <w:keepNext/>
      <w:pBdr>
        <w:top w:val="single" w:sz="4" w:space="4" w:color="E6F1FD" w:themeColor="background1"/>
        <w:left w:val="single" w:sz="4" w:space="10" w:color="E6F1FD" w:themeColor="background1"/>
        <w:bottom w:val="single" w:sz="4" w:space="4" w:color="E6F1FD" w:themeColor="background1"/>
        <w:right w:val="single" w:sz="4" w:space="10" w:color="E6F1FD" w:themeColor="background1"/>
      </w:pBdr>
      <w:shd w:val="clear" w:color="auto" w:fill="E6F1FD" w:themeFill="background1"/>
      <w:spacing w:before="0" w:after="0" w:line="240" w:lineRule="exact"/>
      <w:ind w:left="510" w:right="227"/>
    </w:pPr>
    <w:rPr>
      <w:szCs w:val="22"/>
    </w:rPr>
  </w:style>
  <w:style w:type="paragraph" w:customStyle="1" w:styleId="PullTextbullet">
    <w:name w:val="Pull Text bullet"/>
    <w:basedOn w:val="PullText"/>
    <w:rsid w:val="00EE455B"/>
    <w:pPr>
      <w:numPr>
        <w:numId w:val="25"/>
      </w:numPr>
      <w:spacing w:before="60" w:after="120"/>
      <w:contextualSpacing/>
    </w:pPr>
  </w:style>
  <w:style w:type="paragraph" w:customStyle="1" w:styleId="LineAbove">
    <w:name w:val="Line Above"/>
    <w:basedOn w:val="BodyText"/>
    <w:rsid w:val="0062005D"/>
    <w:pPr>
      <w:pBdr>
        <w:top w:val="single" w:sz="8" w:space="1" w:color="046EEC" w:themeColor="text2"/>
      </w:pBdr>
      <w:spacing w:before="160" w:after="100"/>
    </w:pPr>
  </w:style>
  <w:style w:type="paragraph" w:customStyle="1" w:styleId="TextBoxHeading">
    <w:name w:val="Text Box Heading"/>
    <w:basedOn w:val="Normal"/>
    <w:rsid w:val="0071732D"/>
    <w:pPr>
      <w:spacing w:before="0" w:after="0" w:line="280" w:lineRule="exact"/>
    </w:pPr>
    <w:rPr>
      <w:rFonts w:asciiTheme="majorHAnsi" w:hAnsiTheme="majorHAnsi"/>
      <w:caps/>
      <w:sz w:val="28"/>
      <w:szCs w:val="28"/>
    </w:rPr>
  </w:style>
  <w:style w:type="paragraph" w:customStyle="1" w:styleId="TextBoxHeadingWhite">
    <w:name w:val="Text Box Heading White"/>
    <w:basedOn w:val="TextBoxHeading"/>
    <w:rsid w:val="0071732D"/>
    <w:rPr>
      <w:color w:val="FFFFFF"/>
    </w:rPr>
  </w:style>
  <w:style w:type="paragraph" w:customStyle="1" w:styleId="IntroText">
    <w:name w:val="Intro Text"/>
    <w:basedOn w:val="BodyText12pt"/>
    <w:rsid w:val="00314720"/>
    <w:pPr>
      <w:spacing w:before="140"/>
    </w:pPr>
  </w:style>
  <w:style w:type="paragraph" w:customStyle="1" w:styleId="LineBelow">
    <w:name w:val="Line Below"/>
    <w:basedOn w:val="BodyText"/>
    <w:rsid w:val="0062005D"/>
    <w:pPr>
      <w:pBdr>
        <w:bottom w:val="single" w:sz="8" w:space="1" w:color="046EEC" w:themeColor="text2"/>
      </w:pBdr>
      <w:spacing w:before="0" w:after="160"/>
    </w:pPr>
  </w:style>
  <w:style w:type="paragraph" w:customStyle="1" w:styleId="BodyText8pt">
    <w:name w:val="Body Text 8pt"/>
    <w:basedOn w:val="Normal"/>
    <w:rsid w:val="00853CB7"/>
    <w:pPr>
      <w:spacing w:before="50" w:after="50" w:line="200" w:lineRule="atLeast"/>
    </w:pPr>
    <w:rPr>
      <w:sz w:val="16"/>
    </w:rPr>
  </w:style>
  <w:style w:type="paragraph" w:customStyle="1" w:styleId="TextBoxHeadingGrey">
    <w:name w:val="Text Box Heading Grey"/>
    <w:basedOn w:val="TextBoxHeading"/>
    <w:rsid w:val="005057BC"/>
    <w:pPr>
      <w:jc w:val="center"/>
    </w:pPr>
    <w:rPr>
      <w:color w:val="E5E9ED"/>
    </w:rPr>
  </w:style>
  <w:style w:type="paragraph" w:customStyle="1" w:styleId="Headerrunningpages">
    <w:name w:val="Header running pages"/>
    <w:basedOn w:val="Header"/>
    <w:uiPriority w:val="99"/>
    <w:rsid w:val="002F37A4"/>
    <w:pPr>
      <w:spacing w:after="420"/>
    </w:pPr>
  </w:style>
  <w:style w:type="paragraph" w:customStyle="1" w:styleId="BoldPara">
    <w:name w:val="Bold Para"/>
    <w:basedOn w:val="BodyText"/>
    <w:rsid w:val="00141ADA"/>
    <w:pPr>
      <w:spacing w:after="160"/>
    </w:pPr>
    <w:rPr>
      <w:b/>
    </w:rPr>
  </w:style>
  <w:style w:type="paragraph" w:customStyle="1" w:styleId="TextBox10pt">
    <w:name w:val="Text Box 10pt"/>
    <w:basedOn w:val="TextBoxHeading"/>
    <w:rsid w:val="002F37A4"/>
    <w:pPr>
      <w:spacing w:line="200" w:lineRule="exact"/>
    </w:pPr>
    <w:rPr>
      <w:sz w:val="20"/>
      <w:szCs w:val="20"/>
    </w:rPr>
  </w:style>
  <w:style w:type="paragraph" w:customStyle="1" w:styleId="TableParagraph">
    <w:name w:val="Table Paragraph"/>
    <w:basedOn w:val="Normal"/>
    <w:uiPriority w:val="1"/>
    <w:rsid w:val="00A456A3"/>
    <w:pPr>
      <w:widowControl w:val="0"/>
      <w:autoSpaceDE w:val="0"/>
      <w:autoSpaceDN w:val="0"/>
      <w:spacing w:before="0" w:after="0" w:line="240" w:lineRule="auto"/>
    </w:pPr>
    <w:rPr>
      <w:rFonts w:ascii="Arial" w:eastAsia="Arial" w:hAnsi="Arial" w:cs="Arial"/>
      <w:color w:val="auto"/>
      <w:sz w:val="22"/>
      <w:szCs w:val="22"/>
      <w:lang w:val="en-US" w:eastAsia="en-US"/>
    </w:rPr>
  </w:style>
  <w:style w:type="table" w:customStyle="1" w:styleId="TableGridStyle2">
    <w:name w:val="Table Grid Style 2"/>
    <w:basedOn w:val="TableNormal"/>
    <w:uiPriority w:val="99"/>
    <w:rsid w:val="002C2226"/>
    <w:pPr>
      <w:spacing w:before="60" w:after="60"/>
    </w:pPr>
    <w:tblPr>
      <w:tblBorders>
        <w:top w:val="single" w:sz="2" w:space="0" w:color="002447" w:themeColor="text1"/>
        <w:bottom w:val="single" w:sz="2" w:space="0" w:color="002447" w:themeColor="text1"/>
        <w:insideH w:val="single" w:sz="2" w:space="0" w:color="002447" w:themeColor="text1"/>
        <w:insideV w:val="single" w:sz="2" w:space="0" w:color="002447" w:themeColor="text1"/>
      </w:tblBorders>
      <w:tblCellMar>
        <w:top w:w="45" w:type="dxa"/>
        <w:left w:w="113" w:type="dxa"/>
        <w:bottom w:w="23" w:type="dxa"/>
        <w:right w:w="113" w:type="dxa"/>
      </w:tblCellMar>
    </w:tblPr>
    <w:tcPr>
      <w:vAlign w:val="center"/>
    </w:tcPr>
    <w:tblStylePr w:type="firstRow">
      <w:pPr>
        <w:wordWrap/>
        <w:spacing w:beforeLines="0" w:before="0" w:beforeAutospacing="0" w:afterLines="0" w:after="0" w:afterAutospacing="0"/>
        <w:jc w:val="left"/>
      </w:pPr>
      <w:rPr>
        <w:rFonts w:asciiTheme="majorHAnsi" w:hAnsiTheme="majorHAnsi"/>
        <w:color w:val="FFFFFF"/>
      </w:rPr>
      <w:tblPr/>
      <w:tcPr>
        <w:tcBorders>
          <w:top w:val="nil"/>
          <w:left w:val="nil"/>
          <w:bottom w:val="nil"/>
          <w:right w:val="nil"/>
          <w:insideH w:val="nil"/>
          <w:insideV w:val="nil"/>
          <w:tl2br w:val="nil"/>
          <w:tr2bl w:val="nil"/>
        </w:tcBorders>
        <w:shd w:val="clear" w:color="auto" w:fill="046EEC" w:themeFill="text2"/>
        <w:vAlign w:val="top"/>
      </w:tcPr>
    </w:tblStylePr>
  </w:style>
  <w:style w:type="paragraph" w:customStyle="1" w:styleId="Ruleabove">
    <w:name w:val="Rule above"/>
    <w:basedOn w:val="Normal"/>
    <w:rsid w:val="00141ADA"/>
    <w:pPr>
      <w:pBdr>
        <w:top w:val="single" w:sz="2" w:space="3" w:color="002447" w:themeColor="text1"/>
      </w:pBdr>
      <w:tabs>
        <w:tab w:val="left" w:pos="113"/>
      </w:tabs>
    </w:pPr>
  </w:style>
  <w:style w:type="paragraph" w:customStyle="1" w:styleId="Response">
    <w:name w:val="Response"/>
    <w:basedOn w:val="BodyText"/>
    <w:rsid w:val="00540DD2"/>
    <w:pPr>
      <w:spacing w:before="20"/>
    </w:pPr>
  </w:style>
  <w:style w:type="paragraph" w:styleId="BlockText">
    <w:name w:val="Block Text"/>
    <w:basedOn w:val="Normal"/>
    <w:unhideWhenUsed/>
    <w:qFormat/>
    <w:rsid w:val="00BD5186"/>
    <w:pPr>
      <w:widowControl w:val="0"/>
      <w:pBdr>
        <w:top w:val="single" w:sz="2" w:space="10" w:color="002447" w:themeColor="text1"/>
        <w:left w:val="single" w:sz="2" w:space="10" w:color="002447" w:themeColor="text1"/>
        <w:bottom w:val="single" w:sz="2" w:space="10" w:color="002447" w:themeColor="text1"/>
        <w:right w:val="single" w:sz="2" w:space="10" w:color="002447" w:themeColor="text1"/>
      </w:pBdr>
      <w:spacing w:before="240" w:after="240"/>
      <w:ind w:left="510" w:right="227"/>
      <w:contextualSpacing/>
    </w:pPr>
    <w:rPr>
      <w:rFonts w:eastAsiaTheme="minorEastAsia" w:cstheme="minorBidi"/>
    </w:rPr>
  </w:style>
  <w:style w:type="character" w:customStyle="1" w:styleId="UnresolvedMention1">
    <w:name w:val="Unresolved Mention1"/>
    <w:basedOn w:val="DefaultParagraphFont"/>
    <w:uiPriority w:val="99"/>
    <w:semiHidden/>
    <w:unhideWhenUsed/>
    <w:rsid w:val="000D6460"/>
    <w:rPr>
      <w:color w:val="605E5C"/>
      <w:shd w:val="clear" w:color="auto" w:fill="E1DFDD"/>
    </w:rPr>
  </w:style>
  <w:style w:type="paragraph" w:customStyle="1" w:styleId="BodyText11ptabove">
    <w:name w:val="Body Text 11pt above"/>
    <w:basedOn w:val="BodyText"/>
    <w:rsid w:val="00960C4B"/>
    <w:pPr>
      <w:spacing w:before="220"/>
    </w:pPr>
  </w:style>
  <w:style w:type="paragraph" w:customStyle="1" w:styleId="AlternateListNumber1">
    <w:name w:val="Alternate List Number 1"/>
    <w:basedOn w:val="NoSpacing"/>
    <w:uiPriority w:val="99"/>
    <w:rsid w:val="0000668E"/>
    <w:pPr>
      <w:numPr>
        <w:numId w:val="35"/>
      </w:numPr>
      <w:spacing w:before="120" w:after="60"/>
    </w:pPr>
  </w:style>
  <w:style w:type="paragraph" w:customStyle="1" w:styleId="AlternateListNumber2">
    <w:name w:val="Alternate List Number 2"/>
    <w:basedOn w:val="AlternateListNumber1"/>
    <w:uiPriority w:val="99"/>
    <w:rsid w:val="0000668E"/>
    <w:pPr>
      <w:numPr>
        <w:ilvl w:val="1"/>
      </w:numPr>
      <w:spacing w:before="0"/>
    </w:pPr>
  </w:style>
  <w:style w:type="paragraph" w:customStyle="1" w:styleId="AlternateListContinute">
    <w:name w:val="Alternate List Continute"/>
    <w:basedOn w:val="NoSpacing"/>
    <w:uiPriority w:val="99"/>
    <w:rsid w:val="00B23DC3"/>
    <w:pPr>
      <w:ind w:left="283"/>
    </w:pPr>
  </w:style>
  <w:style w:type="paragraph" w:customStyle="1" w:styleId="AlternativeListNumber3">
    <w:name w:val="Alternative List Number 3"/>
    <w:basedOn w:val="AlternateListNumber2"/>
    <w:uiPriority w:val="99"/>
    <w:rsid w:val="00C009D4"/>
    <w:pPr>
      <w:numPr>
        <w:ilvl w:val="2"/>
      </w:numPr>
      <w:spacing w:before="60"/>
    </w:pPr>
  </w:style>
  <w:style w:type="paragraph" w:customStyle="1" w:styleId="LineAboveNavy">
    <w:name w:val="Line Above Navy"/>
    <w:basedOn w:val="LineAbove"/>
    <w:next w:val="BodyText"/>
    <w:rsid w:val="00314720"/>
    <w:pPr>
      <w:pBdr>
        <w:top w:val="single" w:sz="8" w:space="1" w:color="002447" w:themeColor="text1"/>
      </w:pBdr>
      <w:spacing w:before="360" w:after="0"/>
    </w:pPr>
  </w:style>
  <w:style w:type="paragraph" w:customStyle="1" w:styleId="LineBelowNavy">
    <w:name w:val="Line Below Navy"/>
    <w:basedOn w:val="LineBelow"/>
    <w:rsid w:val="000C0311"/>
    <w:pPr>
      <w:pBdr>
        <w:bottom w:val="single" w:sz="8" w:space="1" w:color="002447" w:themeColor="text1"/>
      </w:pBdr>
    </w:pPr>
  </w:style>
  <w:style w:type="character" w:customStyle="1" w:styleId="Heading4Char">
    <w:name w:val="Heading 4 Char"/>
    <w:basedOn w:val="DefaultParagraphFont"/>
    <w:link w:val="Heading4"/>
    <w:rsid w:val="006C50B6"/>
    <w:rPr>
      <w:rFonts w:ascii="Arial Black" w:hAnsi="Arial Black"/>
      <w:b/>
      <w:bCs/>
      <w:sz w:val="28"/>
      <w:szCs w:val="28"/>
    </w:rPr>
  </w:style>
  <w:style w:type="paragraph" w:customStyle="1" w:styleId="Normal2ptAboveandBelowNospacebetween">
    <w:name w:val="Normal 2 pt Above and Below No space between"/>
    <w:basedOn w:val="NoSpacing"/>
    <w:rsid w:val="00D62F0C"/>
    <w:pPr>
      <w:spacing w:before="40" w:after="40"/>
      <w:contextualSpacing/>
    </w:pPr>
  </w:style>
  <w:style w:type="paragraph" w:customStyle="1" w:styleId="LineAboveNavy0ptAbove">
    <w:name w:val="Line Above Navy 0pt Above"/>
    <w:basedOn w:val="LineAboveNavy"/>
    <w:rsid w:val="007E08D5"/>
    <w:pPr>
      <w:spacing w:before="0"/>
    </w:pPr>
  </w:style>
  <w:style w:type="paragraph" w:styleId="Caption">
    <w:name w:val="caption"/>
    <w:basedOn w:val="Normal"/>
    <w:next w:val="Normal"/>
    <w:unhideWhenUsed/>
    <w:rsid w:val="00AF557C"/>
    <w:pPr>
      <w:spacing w:before="0" w:after="200" w:line="240" w:lineRule="auto"/>
    </w:pPr>
    <w:rPr>
      <w:i/>
      <w:iCs/>
      <w:color w:val="046EEC" w:themeColor="text2"/>
      <w:sz w:val="18"/>
      <w:szCs w:val="18"/>
    </w:rPr>
  </w:style>
  <w:style w:type="character" w:customStyle="1" w:styleId="Heading2Char">
    <w:name w:val="Heading 2 Char"/>
    <w:basedOn w:val="DefaultParagraphFont"/>
    <w:link w:val="Heading2"/>
    <w:rsid w:val="00AF557C"/>
    <w:rPr>
      <w:sz w:val="40"/>
    </w:rPr>
  </w:style>
  <w:style w:type="paragraph" w:customStyle="1" w:styleId="Notebottomofpage">
    <w:name w:val="Note bottom of page"/>
    <w:basedOn w:val="BodyText11ptabove"/>
    <w:rsid w:val="009B4A39"/>
    <w:pPr>
      <w:framePr w:wrap="around" w:hAnchor="margin" w:yAlign="bottom"/>
    </w:pPr>
  </w:style>
  <w:style w:type="paragraph" w:customStyle="1" w:styleId="Sampleresponse">
    <w:name w:val="Sample response"/>
    <w:basedOn w:val="PullTextbullet"/>
    <w:rsid w:val="006C50B6"/>
    <w:pPr>
      <w:pBdr>
        <w:top w:val="single" w:sz="4" w:space="9" w:color="002447" w:themeColor="text1"/>
        <w:left w:val="single" w:sz="4" w:space="10" w:color="002447" w:themeColor="text1"/>
        <w:bottom w:val="single" w:sz="4" w:space="9" w:color="002447" w:themeColor="text1"/>
        <w:right w:val="single" w:sz="4" w:space="10" w:color="002447" w:themeColor="text1"/>
      </w:pBdr>
      <w:shd w:val="clear" w:color="auto" w:fill="F8FBFE"/>
      <w:spacing w:after="60"/>
      <w:ind w:left="538" w:right="283"/>
      <w:contextualSpacing w:val="0"/>
    </w:pPr>
  </w:style>
  <w:style w:type="paragraph" w:customStyle="1" w:styleId="BlockTextBullet">
    <w:name w:val="Block Text Bullet"/>
    <w:basedOn w:val="BlockText"/>
    <w:qFormat/>
    <w:rsid w:val="006C50B6"/>
    <w:pPr>
      <w:numPr>
        <w:numId w:val="38"/>
      </w:numPr>
    </w:pPr>
  </w:style>
  <w:style w:type="character" w:styleId="CommentReference">
    <w:name w:val="annotation reference"/>
    <w:basedOn w:val="DefaultParagraphFont"/>
    <w:semiHidden/>
    <w:unhideWhenUsed/>
    <w:rsid w:val="000F4EA6"/>
    <w:rPr>
      <w:sz w:val="16"/>
      <w:szCs w:val="16"/>
    </w:rPr>
  </w:style>
  <w:style w:type="paragraph" w:styleId="CommentText">
    <w:name w:val="annotation text"/>
    <w:basedOn w:val="Normal"/>
    <w:link w:val="CommentTextChar"/>
    <w:unhideWhenUsed/>
    <w:rsid w:val="000F4EA6"/>
    <w:pPr>
      <w:spacing w:line="240" w:lineRule="auto"/>
    </w:pPr>
  </w:style>
  <w:style w:type="character" w:customStyle="1" w:styleId="CommentTextChar">
    <w:name w:val="Comment Text Char"/>
    <w:basedOn w:val="DefaultParagraphFont"/>
    <w:link w:val="CommentText"/>
    <w:rsid w:val="000F4EA6"/>
  </w:style>
  <w:style w:type="paragraph" w:styleId="CommentSubject">
    <w:name w:val="annotation subject"/>
    <w:basedOn w:val="CommentText"/>
    <w:next w:val="CommentText"/>
    <w:link w:val="CommentSubjectChar"/>
    <w:semiHidden/>
    <w:unhideWhenUsed/>
    <w:rsid w:val="000F4EA6"/>
    <w:rPr>
      <w:b/>
      <w:bCs/>
    </w:rPr>
  </w:style>
  <w:style w:type="character" w:customStyle="1" w:styleId="CommentSubjectChar">
    <w:name w:val="Comment Subject Char"/>
    <w:basedOn w:val="CommentTextChar"/>
    <w:link w:val="CommentSubject"/>
    <w:semiHidden/>
    <w:rsid w:val="000F4EA6"/>
    <w:rPr>
      <w:b/>
      <w:bCs/>
    </w:rPr>
  </w:style>
  <w:style w:type="paragraph" w:styleId="Revision">
    <w:name w:val="Revision"/>
    <w:hidden/>
    <w:uiPriority w:val="99"/>
    <w:semiHidden/>
    <w:rsid w:val="000356F4"/>
    <w:pPr>
      <w:spacing w:before="0" w:after="0" w:line="240" w:lineRule="auto"/>
    </w:pPr>
  </w:style>
  <w:style w:type="character" w:styleId="FollowedHyperlink">
    <w:name w:val="FollowedHyperlink"/>
    <w:basedOn w:val="DefaultParagraphFont"/>
    <w:semiHidden/>
    <w:unhideWhenUsed/>
    <w:rsid w:val="002E3E2B"/>
    <w:rPr>
      <w:color w:val="00244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hyperlink" Target="mailto:cso@qfcc.qld.gov.au" TargetMode="External"/><Relationship Id="rId34" Type="http://schemas.openxmlformats.org/officeDocument/2006/relationships/image" Target="media/image15.png"/><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header" Target="header2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eader" Target="header7.xml"/><Relationship Id="rId46" Type="http://schemas.openxmlformats.org/officeDocument/2006/relationships/header" Target="header15.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eader" Target="header10.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tect.checkpoint.com/v2/r04/___http://creativecommons.org/licenses/by/4.0/___.Y3A0YTpuZXd3b3Jkb3JkZXI6YzpvOmNjZmIyOTZiMGY5ZGU0YWVhYTdkOTgzZmVkYjMwZTE2Ojc6ODFmNTpjZTE4ODkxYWYxNjU4ZDAyZjUyMTFiMGJhYmRkMjZiOTBjZDcxZjgyMTk0MzhhZjVkYzZjODE1M2Q0MzlkYmUwOnA6VDpO" TargetMode="External"/><Relationship Id="rId32" Type="http://schemas.openxmlformats.org/officeDocument/2006/relationships/image" Target="media/image13.png"/><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file:///C:\Users\Reidj\AppData\Local\Microsoft\Windows\INetCache\Content.Outlook\CWIGY8WB\www.qfcc.qld.gov.au" TargetMode="External"/><Relationship Id="rId28" Type="http://schemas.openxmlformats.org/officeDocument/2006/relationships/image" Target="media/image9.png"/><Relationship Id="rId36" Type="http://schemas.openxmlformats.org/officeDocument/2006/relationships/header" Target="header5.xml"/><Relationship Id="rId49" Type="http://schemas.openxmlformats.org/officeDocument/2006/relationships/header" Target="header18.xml"/><Relationship Id="rId57" Type="http://schemas.openxmlformats.org/officeDocument/2006/relationships/header" Target="header26.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eader" Target="header13.xml"/><Relationship Id="rId52"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4.xml"/><Relationship Id="rId43" Type="http://schemas.openxmlformats.org/officeDocument/2006/relationships/header" Target="header12.xml"/><Relationship Id="rId48" Type="http://schemas.openxmlformats.org/officeDocument/2006/relationships/header" Target="header17.xml"/><Relationship Id="rId56" Type="http://schemas.openxmlformats.org/officeDocument/2006/relationships/header" Target="header25.xml"/><Relationship Id="rId8" Type="http://schemas.openxmlformats.org/officeDocument/2006/relationships/webSettings" Target="webSettings.xml"/><Relationship Id="rId51" Type="http://schemas.openxmlformats.org/officeDocument/2006/relationships/header" Target="header20.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0.xml.rels><?xml version="1.0" encoding="UTF-8" standalone="yes"?>
<Relationships xmlns="http://schemas.openxmlformats.org/package/2006/relationships"><Relationship Id="rId1" Type="http://schemas.openxmlformats.org/officeDocument/2006/relationships/image" Target="media/image18.png"/></Relationships>
</file>

<file path=word/_rels/header1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8.png"/></Relationships>
</file>

<file path=word/_rels/header1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9.png"/></Relationships>
</file>

<file path=word/_rels/header1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9.png"/></Relationships>
</file>

<file path=word/_rels/header1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0.png"/></Relationships>
</file>

<file path=word/_rels/header15.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1.png"/></Relationships>
</file>

<file path=word/_rels/header1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2.png"/></Relationships>
</file>

<file path=word/_rels/header17.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2.png"/></Relationships>
</file>

<file path=word/_rels/header18.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3.png"/></Relationships>
</file>

<file path=word/_rels/header19.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3.png"/></Relationships>
</file>

<file path=word/_rels/header20.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4.png"/></Relationships>
</file>

<file path=word/_rels/header2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4.png"/></Relationships>
</file>

<file path=word/_rels/header2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5.png"/></Relationships>
</file>

<file path=word/_rels/header2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5.png"/></Relationships>
</file>

<file path=word/_rels/header2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6.png"/></Relationships>
</file>

<file path=word/_rels/header26.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2.jpeg"/></Relationships>
</file>

<file path=word/_rels/header8.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OneDrive%20-%20Custom%20Templates\SharePoint%20Documents%20-%20Customers\@Base%20Templates\Blank%20Document.dotx" TargetMode="External"/></Relationships>
</file>

<file path=word/theme/theme1.xml><?xml version="1.0" encoding="utf-8"?>
<a:theme xmlns:a="http://schemas.openxmlformats.org/drawingml/2006/main" name="Office Theme">
  <a:themeElements>
    <a:clrScheme name="QFCC">
      <a:dk1>
        <a:srgbClr val="002447"/>
      </a:dk1>
      <a:lt1>
        <a:srgbClr val="E6F1FD"/>
      </a:lt1>
      <a:dk2>
        <a:srgbClr val="046EEC"/>
      </a:dk2>
      <a:lt2>
        <a:srgbClr val="31D3FF"/>
      </a:lt2>
      <a:accent1>
        <a:srgbClr val="FF9F2D"/>
      </a:accent1>
      <a:accent2>
        <a:srgbClr val="ED9EF5"/>
      </a:accent2>
      <a:accent3>
        <a:srgbClr val="AF3DA0"/>
      </a:accent3>
      <a:accent4>
        <a:srgbClr val="FAFA63"/>
      </a:accent4>
      <a:accent5>
        <a:srgbClr val="DCAA00"/>
      </a:accent5>
      <a:accent6>
        <a:srgbClr val="74E7C2"/>
      </a:accent6>
      <a:hlink>
        <a:srgbClr val="002447"/>
      </a:hlink>
      <a:folHlink>
        <a:srgbClr val="002447"/>
      </a:folHlink>
    </a:clrScheme>
    <a:fontScheme name="Arial Black and Regular">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c66fb18147f70577deea7bd465709645">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47361489f9575adb595a260e6c6874b8"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3d83999-3925-4a8c-8d71-3418e815230e" xsi:nil="true"/>
    <lcf76f155ced4ddcb4097134ff3c332f xmlns="14b199b6-5bb1-471a-bba6-9fa51ea13b5a">
      <Terms xmlns="http://schemas.microsoft.com/office/infopath/2007/PartnerControls"/>
    </lcf76f155ced4ddcb4097134ff3c332f>
    <DocumentNumber xmlns="14b199b6-5bb1-471a-bba6-9fa51ea13b5a">XX-XXXX-XXX-XX-00000</DocumentNumber>
    <VersionNumber xmlns="14b199b6-5bb1-471a-bba6-9fa51ea13b5a">XX</VersionNu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9360C-8EF4-4639-8755-8B4AEDC03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D3B673-D4B8-4099-9617-8ED3A4369AD4}">
  <ds:schemaRefs>
    <ds:schemaRef ds:uri="http://schemas.microsoft.com/office/2006/metadata/properties"/>
    <ds:schemaRef ds:uri="http://schemas.microsoft.com/office/infopath/2007/PartnerControls"/>
    <ds:schemaRef ds:uri="73d83999-3925-4a8c-8d71-3418e815230e"/>
    <ds:schemaRef ds:uri="14b199b6-5bb1-471a-bba6-9fa51ea13b5a"/>
  </ds:schemaRefs>
</ds:datastoreItem>
</file>

<file path=customXml/itemProps3.xml><?xml version="1.0" encoding="utf-8"?>
<ds:datastoreItem xmlns:ds="http://schemas.openxmlformats.org/officeDocument/2006/customXml" ds:itemID="{72C66FB7-A284-422D-A6EF-19D5182D2C4A}">
  <ds:schemaRefs>
    <ds:schemaRef ds:uri="http://schemas.microsoft.com/sharepoint/v3/contenttype/forms"/>
  </ds:schemaRefs>
</ds:datastoreItem>
</file>

<file path=customXml/itemProps4.xml><?xml version="1.0" encoding="utf-8"?>
<ds:datastoreItem xmlns:ds="http://schemas.openxmlformats.org/officeDocument/2006/customXml" ds:itemID="{896DDFBA-852A-451C-9CF6-F1240B65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Document</Template>
  <TotalTime>2</TotalTime>
  <Pages>35</Pages>
  <Words>6981</Words>
  <Characters>41545</Characters>
  <Application>Microsoft Office Word</Application>
  <DocSecurity>4</DocSecurity>
  <Lines>346</Lines>
  <Paragraphs>96</Paragraphs>
  <ScaleCrop>false</ScaleCrop>
  <HeadingPairs>
    <vt:vector size="2" baseType="variant">
      <vt:variant>
        <vt:lpstr>Title</vt:lpstr>
      </vt:variant>
      <vt:variant>
        <vt:i4>1</vt:i4>
      </vt:variant>
    </vt:vector>
  </HeadingPairs>
  <TitlesOfParts>
    <vt:vector size="1" baseType="lpstr">
      <vt:lpstr>QFCC Self-Assessment Tool for implementing the Universal Principle and Child Safe Standards in Queensland</vt:lpstr>
    </vt:vector>
  </TitlesOfParts>
  <Company>Queensland Family and Child Commission</Company>
  <LinksUpToDate>false</LinksUpToDate>
  <CharactersWithSpaces>48430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QFCC Self-Assessment Tool for implementing the Universal Principle and Child Safe Standards in Queensland</dc:title>
  <dc:subject>Child Safe Organisations</dc:subject>
  <dc:creator>Queensland Family and Child Commission (QFCC)</dc:creator>
  <cp:lastModifiedBy>Jessica Barclay</cp:lastModifiedBy>
  <cp:revision>2</cp:revision>
  <cp:lastPrinted>2025-09-01T03:52:00Z</cp:lastPrinted>
  <dcterms:created xsi:type="dcterms:W3CDTF">2025-09-12T05:11:00Z</dcterms:created>
  <dcterms:modified xsi:type="dcterms:W3CDTF">2025-09-12T05:11:00Z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ies>
</file>